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912A4" w14:textId="616A2E07" w:rsidR="006A14F1" w:rsidRPr="000D707C" w:rsidRDefault="006A14F1" w:rsidP="000D707C">
      <w:pPr>
        <w:spacing w:after="0" w:line="240" w:lineRule="auto"/>
        <w:jc w:val="right"/>
        <w:rPr>
          <w:rFonts w:ascii="Times New Roman" w:eastAsia="Times New Roman" w:hAnsi="Times New Roman" w:cs="Times New Roman"/>
          <w:b/>
          <w:sz w:val="24"/>
          <w:szCs w:val="24"/>
        </w:rPr>
      </w:pPr>
      <w:r w:rsidRPr="000D707C">
        <w:rPr>
          <w:rFonts w:ascii="Times New Roman" w:eastAsia="Times New Roman" w:hAnsi="Times New Roman" w:cs="Times New Roman"/>
          <w:b/>
          <w:sz w:val="24"/>
          <w:szCs w:val="24"/>
        </w:rPr>
        <w:t>DOI: 10.25100/</w:t>
      </w:r>
      <w:proofErr w:type="gramStart"/>
      <w:r w:rsidRPr="000D707C">
        <w:rPr>
          <w:rFonts w:ascii="Times New Roman" w:eastAsia="Times New Roman" w:hAnsi="Times New Roman" w:cs="Times New Roman"/>
          <w:b/>
          <w:sz w:val="24"/>
          <w:szCs w:val="24"/>
        </w:rPr>
        <w:t>eg.v</w:t>
      </w:r>
      <w:proofErr w:type="gramEnd"/>
      <w:r w:rsidRPr="000D707C">
        <w:rPr>
          <w:rFonts w:ascii="Times New Roman" w:eastAsia="Times New Roman" w:hAnsi="Times New Roman" w:cs="Times New Roman"/>
          <w:b/>
          <w:sz w:val="24"/>
          <w:szCs w:val="24"/>
        </w:rPr>
        <w:t>0i2</w:t>
      </w:r>
      <w:r w:rsidR="00B76DD9" w:rsidRPr="000D707C">
        <w:rPr>
          <w:rFonts w:ascii="Times New Roman" w:eastAsia="Times New Roman" w:hAnsi="Times New Roman" w:cs="Times New Roman"/>
          <w:b/>
          <w:sz w:val="24"/>
          <w:szCs w:val="24"/>
        </w:rPr>
        <w:t>1</w:t>
      </w:r>
      <w:r w:rsidRPr="000D707C">
        <w:rPr>
          <w:rFonts w:ascii="Times New Roman" w:eastAsia="Times New Roman" w:hAnsi="Times New Roman" w:cs="Times New Roman"/>
          <w:b/>
          <w:sz w:val="24"/>
          <w:szCs w:val="24"/>
        </w:rPr>
        <w:t>.1</w:t>
      </w:r>
      <w:r w:rsidR="002C3F53" w:rsidRPr="000D707C">
        <w:rPr>
          <w:rFonts w:ascii="Times New Roman" w:eastAsia="Times New Roman" w:hAnsi="Times New Roman" w:cs="Times New Roman"/>
          <w:b/>
          <w:sz w:val="24"/>
          <w:szCs w:val="24"/>
        </w:rPr>
        <w:t>1294</w:t>
      </w:r>
      <w:r w:rsidRPr="000D707C">
        <w:rPr>
          <w:rFonts w:ascii="Times New Roman" w:eastAsia="Times New Roman" w:hAnsi="Times New Roman" w:cs="Times New Roman"/>
          <w:b/>
          <w:sz w:val="24"/>
          <w:szCs w:val="24"/>
        </w:rPr>
        <w:t xml:space="preserve"> </w:t>
      </w:r>
    </w:p>
    <w:p w14:paraId="4984322F" w14:textId="6F860120" w:rsidR="00B76DD9" w:rsidRDefault="006A14F1" w:rsidP="000D707C">
      <w:pPr>
        <w:spacing w:after="0" w:line="240" w:lineRule="auto"/>
        <w:jc w:val="right"/>
        <w:rPr>
          <w:rFonts w:ascii="Times New Roman" w:eastAsia="Times New Roman" w:hAnsi="Times New Roman" w:cs="Times New Roman"/>
          <w:b/>
          <w:sz w:val="24"/>
          <w:szCs w:val="24"/>
        </w:rPr>
      </w:pPr>
      <w:r w:rsidRPr="000D707C">
        <w:rPr>
          <w:rFonts w:ascii="Times New Roman" w:eastAsia="Times New Roman" w:hAnsi="Times New Roman" w:cs="Times New Roman"/>
          <w:b/>
          <w:sz w:val="24"/>
          <w:szCs w:val="24"/>
        </w:rPr>
        <w:t>Espacios y Territorios</w:t>
      </w:r>
    </w:p>
    <w:p w14:paraId="4186BFFC" w14:textId="77777777" w:rsidR="000D707C" w:rsidRPr="000D707C" w:rsidRDefault="000D707C" w:rsidP="000D707C">
      <w:pPr>
        <w:spacing w:after="0" w:line="240" w:lineRule="auto"/>
        <w:jc w:val="right"/>
        <w:rPr>
          <w:rFonts w:ascii="Times New Roman" w:eastAsia="Times New Roman" w:hAnsi="Times New Roman" w:cs="Times New Roman"/>
          <w:b/>
          <w:sz w:val="24"/>
          <w:szCs w:val="24"/>
        </w:rPr>
      </w:pPr>
    </w:p>
    <w:p w14:paraId="612AD9F0" w14:textId="77777777" w:rsidR="00190D6C" w:rsidRDefault="00A63AB7" w:rsidP="000D707C">
      <w:pPr>
        <w:spacing w:after="0" w:line="240" w:lineRule="auto"/>
        <w:jc w:val="center"/>
        <w:rPr>
          <w:rFonts w:ascii="Times New Roman" w:hAnsi="Times New Roman" w:cs="Times New Roman"/>
          <w:b/>
          <w:sz w:val="32"/>
          <w:szCs w:val="32"/>
          <w:lang w:val="es-ES"/>
        </w:rPr>
      </w:pPr>
      <w:bookmarkStart w:id="0" w:name="_Hlk206321899"/>
      <w:r w:rsidRPr="000D707C">
        <w:rPr>
          <w:rFonts w:ascii="Times New Roman" w:hAnsi="Times New Roman" w:cs="Times New Roman"/>
          <w:b/>
          <w:sz w:val="32"/>
          <w:szCs w:val="32"/>
          <w:lang w:val="es-ES"/>
        </w:rPr>
        <w:t>Inventario</w:t>
      </w:r>
      <w:r w:rsidR="00190D6C" w:rsidRPr="000D707C">
        <w:rPr>
          <w:rFonts w:ascii="Times New Roman" w:hAnsi="Times New Roman" w:cs="Times New Roman"/>
          <w:b/>
          <w:sz w:val="32"/>
          <w:szCs w:val="32"/>
          <w:lang w:val="es-ES"/>
        </w:rPr>
        <w:t xml:space="preserve"> y composición florística de la flora urbana de uso ornamental y p</w:t>
      </w:r>
      <w:r w:rsidR="00FC5DF0" w:rsidRPr="000D707C">
        <w:rPr>
          <w:rFonts w:ascii="Times New Roman" w:hAnsi="Times New Roman" w:cs="Times New Roman"/>
          <w:b/>
          <w:sz w:val="32"/>
          <w:szCs w:val="32"/>
          <w:lang w:val="es-ES"/>
        </w:rPr>
        <w:t>aisajístico en el municipio de P</w:t>
      </w:r>
      <w:r w:rsidR="00245A4A" w:rsidRPr="000D707C">
        <w:rPr>
          <w:rFonts w:ascii="Times New Roman" w:hAnsi="Times New Roman" w:cs="Times New Roman"/>
          <w:b/>
          <w:sz w:val="32"/>
          <w:szCs w:val="32"/>
          <w:lang w:val="es-ES"/>
        </w:rPr>
        <w:t>eque (Occidente de Antioquia</w:t>
      </w:r>
      <w:r w:rsidR="00190D6C" w:rsidRPr="000D707C">
        <w:rPr>
          <w:rFonts w:ascii="Times New Roman" w:hAnsi="Times New Roman" w:cs="Times New Roman"/>
          <w:b/>
          <w:sz w:val="32"/>
          <w:szCs w:val="32"/>
          <w:lang w:val="es-ES"/>
        </w:rPr>
        <w:t>)</w:t>
      </w:r>
    </w:p>
    <w:bookmarkEnd w:id="0"/>
    <w:p w14:paraId="2DDA0C64" w14:textId="77777777" w:rsidR="000D707C" w:rsidRPr="000D707C" w:rsidRDefault="000D707C" w:rsidP="000D707C">
      <w:pPr>
        <w:spacing w:after="0" w:line="240" w:lineRule="auto"/>
        <w:jc w:val="center"/>
        <w:rPr>
          <w:rFonts w:ascii="Times New Roman" w:hAnsi="Times New Roman" w:cs="Times New Roman"/>
          <w:b/>
          <w:sz w:val="24"/>
          <w:szCs w:val="24"/>
          <w:lang w:val="es-ES"/>
        </w:rPr>
      </w:pPr>
    </w:p>
    <w:p w14:paraId="43F7BE9A" w14:textId="02E6107B" w:rsidR="00A73854" w:rsidRPr="004457DE" w:rsidRDefault="00BE57B5" w:rsidP="000D707C">
      <w:pPr>
        <w:spacing w:after="0" w:line="240" w:lineRule="auto"/>
        <w:jc w:val="center"/>
        <w:rPr>
          <w:rFonts w:ascii="Times New Roman" w:eastAsia="Times New Roman" w:hAnsi="Times New Roman" w:cs="Times New Roman"/>
          <w:b/>
          <w:i/>
          <w:iCs/>
          <w:color w:val="222222"/>
          <w:sz w:val="32"/>
          <w:szCs w:val="32"/>
          <w:lang w:val="en"/>
        </w:rPr>
      </w:pPr>
      <w:r w:rsidRPr="004457DE">
        <w:rPr>
          <w:rFonts w:ascii="Times New Roman" w:eastAsia="Times New Roman" w:hAnsi="Times New Roman" w:cs="Times New Roman"/>
          <w:b/>
          <w:i/>
          <w:iCs/>
          <w:color w:val="222222"/>
          <w:sz w:val="32"/>
          <w:szCs w:val="32"/>
          <w:lang w:val="en"/>
        </w:rPr>
        <w:t>Invento</w:t>
      </w:r>
      <w:r w:rsidR="00A63AB7" w:rsidRPr="004457DE">
        <w:rPr>
          <w:rFonts w:ascii="Times New Roman" w:eastAsia="Times New Roman" w:hAnsi="Times New Roman" w:cs="Times New Roman"/>
          <w:b/>
          <w:i/>
          <w:iCs/>
          <w:color w:val="222222"/>
          <w:sz w:val="32"/>
          <w:szCs w:val="32"/>
          <w:lang w:val="en"/>
        </w:rPr>
        <w:t>ry</w:t>
      </w:r>
      <w:r w:rsidR="00A73854" w:rsidRPr="004457DE">
        <w:rPr>
          <w:rFonts w:ascii="Times New Roman" w:eastAsia="Times New Roman" w:hAnsi="Times New Roman" w:cs="Times New Roman"/>
          <w:b/>
          <w:i/>
          <w:iCs/>
          <w:color w:val="222222"/>
          <w:sz w:val="32"/>
          <w:szCs w:val="32"/>
          <w:lang w:val="en"/>
        </w:rPr>
        <w:t xml:space="preserve"> and floristic composition of urban flora for ornamental an</w:t>
      </w:r>
      <w:r w:rsidR="00527337" w:rsidRPr="004457DE">
        <w:rPr>
          <w:rFonts w:ascii="Times New Roman" w:eastAsia="Times New Roman" w:hAnsi="Times New Roman" w:cs="Times New Roman"/>
          <w:b/>
          <w:i/>
          <w:iCs/>
          <w:color w:val="222222"/>
          <w:sz w:val="32"/>
          <w:szCs w:val="32"/>
          <w:lang w:val="en"/>
        </w:rPr>
        <w:t xml:space="preserve">d landscape use in </w:t>
      </w:r>
      <w:proofErr w:type="spellStart"/>
      <w:r w:rsidR="00527337" w:rsidRPr="004457DE">
        <w:rPr>
          <w:rFonts w:ascii="Times New Roman" w:eastAsia="Times New Roman" w:hAnsi="Times New Roman" w:cs="Times New Roman"/>
          <w:b/>
          <w:i/>
          <w:iCs/>
          <w:color w:val="222222"/>
          <w:sz w:val="32"/>
          <w:szCs w:val="32"/>
          <w:lang w:val="en"/>
        </w:rPr>
        <w:t>Peque</w:t>
      </w:r>
      <w:proofErr w:type="spellEnd"/>
      <w:r w:rsidR="00527337" w:rsidRPr="004457DE">
        <w:rPr>
          <w:rFonts w:ascii="Times New Roman" w:eastAsia="Times New Roman" w:hAnsi="Times New Roman" w:cs="Times New Roman"/>
          <w:b/>
          <w:i/>
          <w:iCs/>
          <w:color w:val="222222"/>
          <w:sz w:val="32"/>
          <w:szCs w:val="32"/>
          <w:lang w:val="en"/>
        </w:rPr>
        <w:t xml:space="preserve"> town (W</w:t>
      </w:r>
      <w:r w:rsidR="00A73854" w:rsidRPr="004457DE">
        <w:rPr>
          <w:rFonts w:ascii="Times New Roman" w:eastAsia="Times New Roman" w:hAnsi="Times New Roman" w:cs="Times New Roman"/>
          <w:b/>
          <w:i/>
          <w:iCs/>
          <w:color w:val="222222"/>
          <w:sz w:val="32"/>
          <w:szCs w:val="32"/>
          <w:lang w:val="en"/>
        </w:rPr>
        <w:t xml:space="preserve">est of </w:t>
      </w:r>
      <w:r w:rsidR="00245A4A" w:rsidRPr="004457DE">
        <w:rPr>
          <w:rFonts w:ascii="Times New Roman" w:eastAsia="Times New Roman" w:hAnsi="Times New Roman" w:cs="Times New Roman"/>
          <w:b/>
          <w:i/>
          <w:iCs/>
          <w:color w:val="222222"/>
          <w:sz w:val="32"/>
          <w:szCs w:val="32"/>
          <w:lang w:val="en"/>
        </w:rPr>
        <w:t>A</w:t>
      </w:r>
      <w:r w:rsidR="00A73854" w:rsidRPr="004457DE">
        <w:rPr>
          <w:rFonts w:ascii="Times New Roman" w:eastAsia="Times New Roman" w:hAnsi="Times New Roman" w:cs="Times New Roman"/>
          <w:b/>
          <w:i/>
          <w:iCs/>
          <w:color w:val="222222"/>
          <w:sz w:val="32"/>
          <w:szCs w:val="32"/>
          <w:lang w:val="en"/>
        </w:rPr>
        <w:t>ntioquia</w:t>
      </w:r>
      <w:r w:rsidR="00896152" w:rsidRPr="004457DE">
        <w:rPr>
          <w:rFonts w:ascii="Times New Roman" w:eastAsia="Times New Roman" w:hAnsi="Times New Roman" w:cs="Times New Roman"/>
          <w:b/>
          <w:i/>
          <w:iCs/>
          <w:color w:val="222222"/>
          <w:sz w:val="32"/>
          <w:szCs w:val="32"/>
          <w:lang w:val="en"/>
        </w:rPr>
        <w:t>)</w:t>
      </w:r>
    </w:p>
    <w:p w14:paraId="724B687A" w14:textId="77777777" w:rsidR="000D707C" w:rsidRPr="000D707C" w:rsidRDefault="000D707C" w:rsidP="000D707C">
      <w:pPr>
        <w:spacing w:after="0" w:line="240" w:lineRule="auto"/>
        <w:jc w:val="center"/>
        <w:rPr>
          <w:rFonts w:ascii="Times New Roman" w:eastAsia="Times New Roman" w:hAnsi="Times New Roman" w:cs="Times New Roman"/>
          <w:b/>
          <w:color w:val="222222"/>
          <w:sz w:val="24"/>
          <w:szCs w:val="24"/>
          <w:lang w:val="en"/>
        </w:rPr>
      </w:pPr>
    </w:p>
    <w:p w14:paraId="4F12E8DE" w14:textId="3B366FF6" w:rsidR="00B76DD9" w:rsidRPr="000D707C" w:rsidRDefault="000D707C" w:rsidP="000D707C">
      <w:pPr>
        <w:spacing w:after="0" w:line="240" w:lineRule="auto"/>
        <w:jc w:val="center"/>
        <w:rPr>
          <w:rFonts w:ascii="Times New Roman" w:eastAsia="Times New Roman" w:hAnsi="Times New Roman" w:cs="Times New Roman"/>
          <w:b/>
          <w:i/>
          <w:iCs/>
          <w:color w:val="222222"/>
          <w:sz w:val="32"/>
          <w:szCs w:val="32"/>
          <w:lang w:val="pt-PT"/>
        </w:rPr>
      </w:pPr>
      <w:r w:rsidRPr="000D707C">
        <w:rPr>
          <w:rFonts w:ascii="Times New Roman" w:eastAsia="Times New Roman" w:hAnsi="Times New Roman" w:cs="Times New Roman"/>
          <w:b/>
          <w:i/>
          <w:iCs/>
          <w:color w:val="222222"/>
          <w:sz w:val="32"/>
          <w:szCs w:val="32"/>
          <w:lang w:val="pt-PT"/>
        </w:rPr>
        <w:t>Inventário e composição florística da flora urbana de uso ornamental e paisagístico no município de Peque (Ocidente de Antioquia)</w:t>
      </w:r>
    </w:p>
    <w:p w14:paraId="5CFB598B" w14:textId="77777777" w:rsidR="000D707C" w:rsidRPr="000D707C" w:rsidRDefault="000D707C" w:rsidP="000D707C">
      <w:pPr>
        <w:spacing w:after="0" w:line="240" w:lineRule="auto"/>
        <w:jc w:val="both"/>
        <w:rPr>
          <w:rFonts w:ascii="Times New Roman" w:eastAsia="Times New Roman" w:hAnsi="Times New Roman" w:cs="Times New Roman"/>
          <w:b/>
          <w:color w:val="222222"/>
          <w:sz w:val="20"/>
          <w:szCs w:val="20"/>
          <w:lang w:val="pt-PT"/>
        </w:rPr>
      </w:pPr>
    </w:p>
    <w:p w14:paraId="125801CD" w14:textId="67708725" w:rsidR="006A14F1" w:rsidRPr="00C54E2F" w:rsidRDefault="006A14F1" w:rsidP="000D707C">
      <w:pPr>
        <w:spacing w:after="0" w:line="240" w:lineRule="auto"/>
        <w:jc w:val="center"/>
        <w:rPr>
          <w:rFonts w:ascii="Times New Roman" w:eastAsia="Times New Roman" w:hAnsi="Times New Roman" w:cs="Times New Roman"/>
          <w:sz w:val="20"/>
          <w:szCs w:val="20"/>
        </w:rPr>
      </w:pPr>
      <w:r w:rsidRPr="00C54E2F">
        <w:rPr>
          <w:rFonts w:ascii="Times New Roman" w:eastAsia="Times New Roman" w:hAnsi="Times New Roman" w:cs="Times New Roman"/>
          <w:b/>
          <w:color w:val="222222"/>
          <w:sz w:val="20"/>
          <w:szCs w:val="20"/>
        </w:rPr>
        <w:t xml:space="preserve">José Ubeimar Arango Arroyave </w:t>
      </w:r>
    </w:p>
    <w:p w14:paraId="5549BF82" w14:textId="2FE55237" w:rsidR="00DD53FC" w:rsidRPr="000D707C" w:rsidRDefault="000D707C" w:rsidP="000D707C">
      <w:pPr>
        <w:spacing w:after="0" w:line="240" w:lineRule="auto"/>
        <w:jc w:val="center"/>
        <w:rPr>
          <w:rFonts w:ascii="docs-Roboto" w:hAnsi="docs-Roboto"/>
          <w:color w:val="555555"/>
          <w:sz w:val="20"/>
          <w:szCs w:val="20"/>
          <w:shd w:val="clear" w:color="auto" w:fill="FFFFFF"/>
        </w:rPr>
      </w:pPr>
      <w:r>
        <w:rPr>
          <w:rFonts w:ascii="Times New Roman" w:eastAsia="Times New Roman" w:hAnsi="Times New Roman" w:cs="Times New Roman"/>
          <w:sz w:val="20"/>
          <w:szCs w:val="20"/>
        </w:rPr>
        <w:t>Profesional independiente</w:t>
      </w:r>
      <w:r w:rsidR="001D0D5C">
        <w:rPr>
          <w:rFonts w:ascii="Times New Roman" w:eastAsia="Times New Roman" w:hAnsi="Times New Roman" w:cs="Times New Roman"/>
          <w:sz w:val="20"/>
          <w:szCs w:val="20"/>
        </w:rPr>
        <w:t xml:space="preserve">, </w:t>
      </w:r>
      <w:r w:rsidR="00DD53FC" w:rsidRPr="000D707C">
        <w:rPr>
          <w:rFonts w:ascii="Times New Roman" w:eastAsia="Times New Roman" w:hAnsi="Times New Roman" w:cs="Times New Roman"/>
          <w:sz w:val="20"/>
          <w:szCs w:val="20"/>
        </w:rPr>
        <w:t xml:space="preserve">Colombia. </w:t>
      </w:r>
      <w:hyperlink r:id="rId8" w:history="1">
        <w:r w:rsidR="00DD53FC" w:rsidRPr="000D707C">
          <w:rPr>
            <w:rStyle w:val="Hipervnculo"/>
            <w:rFonts w:ascii="docs-Roboto" w:hAnsi="docs-Roboto"/>
            <w:color w:val="auto"/>
            <w:sz w:val="20"/>
            <w:szCs w:val="20"/>
            <w:u w:val="none"/>
            <w:shd w:val="clear" w:color="auto" w:fill="FFFFFF"/>
          </w:rPr>
          <w:t>egoronomia@hotmail.com</w:t>
        </w:r>
      </w:hyperlink>
      <w:r>
        <w:rPr>
          <w:sz w:val="20"/>
          <w:szCs w:val="20"/>
        </w:rPr>
        <w:t xml:space="preserve"> | </w:t>
      </w:r>
      <w:hyperlink r:id="rId9" w:history="1">
        <w:r w:rsidRPr="000D707C">
          <w:rPr>
            <w:rStyle w:val="Hipervnculo"/>
            <w:rFonts w:ascii="Times New Roman" w:eastAsia="Times New Roman" w:hAnsi="Times New Roman" w:cs="Times New Roman"/>
            <w:color w:val="auto"/>
            <w:sz w:val="20"/>
            <w:szCs w:val="20"/>
            <w:u w:val="none"/>
          </w:rPr>
          <w:t>0000-0002-1574-5705</w:t>
        </w:r>
      </w:hyperlink>
    </w:p>
    <w:p w14:paraId="0944B43F" w14:textId="77777777" w:rsidR="00DD53FC" w:rsidRPr="000D707C" w:rsidRDefault="00DD53FC" w:rsidP="000D707C">
      <w:pPr>
        <w:spacing w:after="0" w:line="240" w:lineRule="auto"/>
        <w:jc w:val="center"/>
        <w:rPr>
          <w:rFonts w:ascii="docs-Roboto" w:hAnsi="docs-Roboto"/>
          <w:color w:val="555555"/>
          <w:sz w:val="20"/>
          <w:szCs w:val="20"/>
          <w:shd w:val="clear" w:color="auto" w:fill="FFFFFF"/>
        </w:rPr>
      </w:pPr>
    </w:p>
    <w:p w14:paraId="2BC39C72" w14:textId="77D723FA" w:rsidR="00DD53FC" w:rsidRPr="000D707C" w:rsidRDefault="00DD53FC" w:rsidP="000D707C">
      <w:pPr>
        <w:spacing w:after="0" w:line="240" w:lineRule="auto"/>
        <w:jc w:val="center"/>
        <w:rPr>
          <w:rFonts w:ascii="Times New Roman" w:hAnsi="Times New Roman" w:cs="Times New Roman"/>
          <w:b/>
          <w:sz w:val="20"/>
          <w:szCs w:val="20"/>
          <w:lang w:val="es-ES"/>
        </w:rPr>
      </w:pPr>
      <w:r w:rsidRPr="000D707C">
        <w:rPr>
          <w:rFonts w:ascii="Times New Roman" w:eastAsia="Times New Roman" w:hAnsi="Times New Roman" w:cs="Times New Roman"/>
          <w:b/>
          <w:sz w:val="20"/>
          <w:szCs w:val="20"/>
        </w:rPr>
        <w:t>Para citar este artículo:</w:t>
      </w:r>
      <w:r w:rsidRPr="000D707C">
        <w:rPr>
          <w:rFonts w:ascii="Times New Roman" w:eastAsia="Times New Roman" w:hAnsi="Times New Roman" w:cs="Times New Roman"/>
          <w:sz w:val="20"/>
          <w:szCs w:val="20"/>
        </w:rPr>
        <w:t xml:space="preserve"> Arango Arroyave, J. U.  (2021). </w:t>
      </w:r>
      <w:r w:rsidRPr="000D707C">
        <w:rPr>
          <w:rFonts w:ascii="Times New Roman" w:hAnsi="Times New Roman" w:cs="Times New Roman"/>
          <w:sz w:val="20"/>
          <w:szCs w:val="20"/>
          <w:lang w:val="es-ES"/>
        </w:rPr>
        <w:t>Inventario y composición florística de la flora urbana de uso ornamental y paisajístico en el municipio de Peque (Occidente de Antioquia)</w:t>
      </w:r>
      <w:r w:rsidRPr="000D707C">
        <w:rPr>
          <w:rFonts w:ascii="Times New Roman" w:eastAsia="Times New Roman" w:hAnsi="Times New Roman" w:cs="Times New Roman"/>
          <w:sz w:val="20"/>
          <w:szCs w:val="20"/>
        </w:rPr>
        <w:t xml:space="preserve">. </w:t>
      </w:r>
      <w:r w:rsidRPr="000D707C">
        <w:rPr>
          <w:rFonts w:ascii="Times New Roman" w:eastAsia="Times New Roman" w:hAnsi="Times New Roman" w:cs="Times New Roman"/>
          <w:i/>
          <w:sz w:val="20"/>
          <w:szCs w:val="20"/>
        </w:rPr>
        <w:t>Entorno Geográfico,</w:t>
      </w:r>
      <w:r w:rsidRPr="000D707C">
        <w:rPr>
          <w:rFonts w:ascii="Times New Roman" w:eastAsia="Times New Roman" w:hAnsi="Times New Roman" w:cs="Times New Roman"/>
          <w:sz w:val="20"/>
          <w:szCs w:val="20"/>
        </w:rPr>
        <w:t xml:space="preserve"> (21)</w:t>
      </w:r>
      <w:r w:rsidR="000D707C">
        <w:rPr>
          <w:rFonts w:ascii="Times New Roman" w:eastAsia="Times New Roman" w:hAnsi="Times New Roman" w:cs="Times New Roman"/>
          <w:sz w:val="20"/>
          <w:szCs w:val="20"/>
        </w:rPr>
        <w:t xml:space="preserve">. </w:t>
      </w:r>
      <w:hyperlink r:id="rId10" w:history="1">
        <w:r w:rsidR="002C3F53" w:rsidRPr="000D707C">
          <w:rPr>
            <w:rStyle w:val="Hipervnculo"/>
            <w:rFonts w:ascii="Times New Roman" w:hAnsi="Times New Roman" w:cs="Times New Roman"/>
            <w:color w:val="auto"/>
            <w:sz w:val="20"/>
            <w:szCs w:val="20"/>
            <w:u w:val="none"/>
          </w:rPr>
          <w:t>https://doi.org/10.25100/eg.v0i21.11294</w:t>
        </w:r>
      </w:hyperlink>
    </w:p>
    <w:p w14:paraId="0A5586CD" w14:textId="77777777" w:rsidR="00DD53FC" w:rsidRPr="000D707C" w:rsidRDefault="00DD53FC" w:rsidP="000D707C">
      <w:pPr>
        <w:spacing w:after="0" w:line="360" w:lineRule="auto"/>
        <w:jc w:val="both"/>
        <w:rPr>
          <w:rFonts w:ascii="Times New Roman" w:eastAsia="Times New Roman" w:hAnsi="Times New Roman" w:cs="Times New Roman"/>
          <w:b/>
          <w:color w:val="222222"/>
          <w:sz w:val="24"/>
          <w:szCs w:val="24"/>
          <w:lang w:val="es-ES"/>
        </w:rPr>
      </w:pPr>
    </w:p>
    <w:p w14:paraId="0E212198" w14:textId="77777777" w:rsidR="007B75D9" w:rsidRPr="000D707C" w:rsidRDefault="007B75D9" w:rsidP="000D707C">
      <w:pPr>
        <w:spacing w:after="0" w:line="360" w:lineRule="auto"/>
        <w:jc w:val="both"/>
        <w:rPr>
          <w:rFonts w:ascii="Times New Roman" w:hAnsi="Times New Roman" w:cs="Times New Roman"/>
          <w:b/>
          <w:sz w:val="24"/>
          <w:szCs w:val="24"/>
          <w:lang w:val="es-ES"/>
        </w:rPr>
      </w:pPr>
      <w:r w:rsidRPr="000D707C">
        <w:rPr>
          <w:rFonts w:ascii="Times New Roman" w:hAnsi="Times New Roman" w:cs="Times New Roman"/>
          <w:b/>
          <w:sz w:val="24"/>
          <w:szCs w:val="24"/>
          <w:lang w:val="es-ES"/>
        </w:rPr>
        <w:t>R</w:t>
      </w:r>
      <w:r w:rsidR="00245A4A" w:rsidRPr="000D707C">
        <w:rPr>
          <w:rFonts w:ascii="Times New Roman" w:hAnsi="Times New Roman" w:cs="Times New Roman"/>
          <w:b/>
          <w:sz w:val="24"/>
          <w:szCs w:val="24"/>
          <w:lang w:val="es-ES"/>
        </w:rPr>
        <w:t>esumen</w:t>
      </w:r>
    </w:p>
    <w:p w14:paraId="281283C2" w14:textId="77777777" w:rsidR="00FC5DF0" w:rsidRPr="000D707C" w:rsidRDefault="007B75D9" w:rsidP="000D707C">
      <w:pPr>
        <w:spacing w:after="0" w:line="360" w:lineRule="auto"/>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lang w:val="es-ES"/>
        </w:rPr>
        <w:t>E</w:t>
      </w:r>
      <w:r w:rsidR="00CE2B94" w:rsidRPr="000D707C">
        <w:rPr>
          <w:rFonts w:ascii="Times New Roman" w:eastAsia="Calibri" w:hAnsi="Times New Roman" w:cs="Times New Roman"/>
          <w:sz w:val="24"/>
          <w:szCs w:val="24"/>
          <w:lang w:val="es-ES"/>
        </w:rPr>
        <w:t xml:space="preserve">l presente trabajo muestra tanto el inventario como la </w:t>
      </w:r>
      <w:r w:rsidRPr="000D707C">
        <w:rPr>
          <w:rFonts w:ascii="Times New Roman" w:eastAsia="Calibri" w:hAnsi="Times New Roman" w:cs="Times New Roman"/>
          <w:sz w:val="24"/>
          <w:szCs w:val="24"/>
          <w:lang w:val="es-ES"/>
        </w:rPr>
        <w:t>co</w:t>
      </w:r>
      <w:r w:rsidR="00CE2B94" w:rsidRPr="000D707C">
        <w:rPr>
          <w:rFonts w:ascii="Times New Roman" w:eastAsia="Calibri" w:hAnsi="Times New Roman" w:cs="Times New Roman"/>
          <w:sz w:val="24"/>
          <w:szCs w:val="24"/>
          <w:lang w:val="es-ES"/>
        </w:rPr>
        <w:t>mposición florística de la vegetación</w:t>
      </w:r>
      <w:r w:rsidRPr="000D707C">
        <w:rPr>
          <w:rFonts w:ascii="Times New Roman" w:eastAsia="Calibri" w:hAnsi="Times New Roman" w:cs="Times New Roman"/>
          <w:sz w:val="24"/>
          <w:szCs w:val="24"/>
          <w:lang w:val="es-ES"/>
        </w:rPr>
        <w:t xml:space="preserve"> de uso ornament</w:t>
      </w:r>
      <w:r w:rsidR="00C8132D" w:rsidRPr="000D707C">
        <w:rPr>
          <w:rFonts w:ascii="Times New Roman" w:eastAsia="Calibri" w:hAnsi="Times New Roman" w:cs="Times New Roman"/>
          <w:sz w:val="24"/>
          <w:szCs w:val="24"/>
          <w:lang w:val="es-ES"/>
        </w:rPr>
        <w:t xml:space="preserve">al </w:t>
      </w:r>
      <w:r w:rsidR="00DD38F1" w:rsidRPr="000D707C">
        <w:rPr>
          <w:rFonts w:ascii="Times New Roman" w:eastAsia="Calibri" w:hAnsi="Times New Roman" w:cs="Times New Roman"/>
          <w:sz w:val="24"/>
          <w:szCs w:val="24"/>
          <w:lang w:val="es-ES"/>
        </w:rPr>
        <w:t>más representativa</w:t>
      </w:r>
      <w:r w:rsidR="00CB3C8B" w:rsidRPr="000D707C">
        <w:rPr>
          <w:rFonts w:ascii="Times New Roman" w:eastAsia="Calibri" w:hAnsi="Times New Roman" w:cs="Times New Roman"/>
          <w:sz w:val="24"/>
          <w:szCs w:val="24"/>
          <w:lang w:val="es-ES"/>
        </w:rPr>
        <w:t xml:space="preserve"> del área</w:t>
      </w:r>
      <w:r w:rsidR="00C8132D" w:rsidRPr="000D707C">
        <w:rPr>
          <w:rFonts w:ascii="Times New Roman" w:eastAsia="Calibri" w:hAnsi="Times New Roman" w:cs="Times New Roman"/>
          <w:sz w:val="24"/>
          <w:szCs w:val="24"/>
          <w:lang w:val="es-ES"/>
        </w:rPr>
        <w:t xml:space="preserve"> urbana del municipio de Peque</w:t>
      </w:r>
      <w:r w:rsidR="00CE2B94" w:rsidRPr="000D707C">
        <w:rPr>
          <w:rFonts w:ascii="Times New Roman" w:eastAsia="Calibri" w:hAnsi="Times New Roman" w:cs="Times New Roman"/>
          <w:sz w:val="24"/>
          <w:szCs w:val="24"/>
          <w:lang w:val="es-ES"/>
        </w:rPr>
        <w:t xml:space="preserve"> a nivel silvicultural</w:t>
      </w:r>
      <w:r w:rsidR="00AD3F9A" w:rsidRPr="000D707C">
        <w:rPr>
          <w:rFonts w:ascii="Times New Roman" w:eastAsia="Calibri" w:hAnsi="Times New Roman" w:cs="Times New Roman"/>
          <w:sz w:val="24"/>
          <w:szCs w:val="24"/>
          <w:lang w:val="es-ES"/>
        </w:rPr>
        <w:t>, de zonas verdes</w:t>
      </w:r>
      <w:r w:rsidRPr="000D707C">
        <w:rPr>
          <w:rFonts w:ascii="Times New Roman" w:eastAsia="Calibri" w:hAnsi="Times New Roman" w:cs="Times New Roman"/>
          <w:sz w:val="24"/>
          <w:szCs w:val="24"/>
          <w:lang w:val="es-ES"/>
        </w:rPr>
        <w:t xml:space="preserve"> y de embellecimiento paisajístico</w:t>
      </w:r>
      <w:r w:rsidR="002C15FA" w:rsidRPr="000D707C">
        <w:rPr>
          <w:rFonts w:ascii="Times New Roman" w:eastAsia="Calibri" w:hAnsi="Times New Roman" w:cs="Times New Roman"/>
          <w:sz w:val="24"/>
          <w:szCs w:val="24"/>
          <w:lang w:val="es-ES"/>
        </w:rPr>
        <w:t>,</w:t>
      </w:r>
      <w:r w:rsidR="00DB2D89" w:rsidRPr="000D707C">
        <w:rPr>
          <w:rFonts w:ascii="Times New Roman" w:eastAsia="Calibri" w:hAnsi="Times New Roman" w:cs="Times New Roman"/>
          <w:sz w:val="24"/>
          <w:szCs w:val="24"/>
          <w:lang w:val="es-ES"/>
        </w:rPr>
        <w:t xml:space="preserve"> </w:t>
      </w:r>
      <w:r w:rsidR="005B72A2" w:rsidRPr="000D707C">
        <w:rPr>
          <w:rFonts w:ascii="Times New Roman" w:eastAsia="Calibri" w:hAnsi="Times New Roman" w:cs="Times New Roman"/>
          <w:sz w:val="24"/>
          <w:szCs w:val="24"/>
          <w:lang w:val="es-ES"/>
        </w:rPr>
        <w:t xml:space="preserve">ya </w:t>
      </w:r>
      <w:r w:rsidR="009E7CD9" w:rsidRPr="000D707C">
        <w:rPr>
          <w:rFonts w:ascii="Times New Roman" w:eastAsia="Calibri" w:hAnsi="Times New Roman" w:cs="Times New Roman"/>
          <w:sz w:val="24"/>
          <w:szCs w:val="24"/>
          <w:lang w:val="es-ES"/>
        </w:rPr>
        <w:t>q</w:t>
      </w:r>
      <w:r w:rsidR="00B56168" w:rsidRPr="000D707C">
        <w:rPr>
          <w:rFonts w:ascii="Times New Roman" w:eastAsia="Calibri" w:hAnsi="Times New Roman" w:cs="Times New Roman"/>
          <w:sz w:val="24"/>
          <w:szCs w:val="24"/>
          <w:lang w:val="es-ES"/>
        </w:rPr>
        <w:t>ue dentro</w:t>
      </w:r>
      <w:r w:rsidR="009E7CD9" w:rsidRPr="000D707C">
        <w:rPr>
          <w:rFonts w:ascii="Times New Roman" w:eastAsia="Calibri" w:hAnsi="Times New Roman" w:cs="Times New Roman"/>
          <w:sz w:val="24"/>
          <w:szCs w:val="24"/>
          <w:lang w:val="es-ES"/>
        </w:rPr>
        <w:t xml:space="preserve"> su perímetro urbano y semiurbano conserva</w:t>
      </w:r>
      <w:r w:rsidR="005B72A2" w:rsidRPr="000D707C">
        <w:rPr>
          <w:rFonts w:ascii="Times New Roman" w:eastAsia="Calibri" w:hAnsi="Times New Roman" w:cs="Times New Roman"/>
          <w:sz w:val="24"/>
          <w:szCs w:val="24"/>
          <w:lang w:val="es-ES"/>
        </w:rPr>
        <w:t>, combina, gestiona y mantiene</w:t>
      </w:r>
      <w:r w:rsidR="009E7CD9" w:rsidRPr="000D707C">
        <w:rPr>
          <w:rFonts w:ascii="Times New Roman" w:eastAsia="Calibri" w:hAnsi="Times New Roman" w:cs="Times New Roman"/>
          <w:sz w:val="24"/>
          <w:szCs w:val="24"/>
          <w:lang w:val="es-ES"/>
        </w:rPr>
        <w:t xml:space="preserve"> </w:t>
      </w:r>
      <w:r w:rsidR="005B72A2" w:rsidRPr="000D707C">
        <w:rPr>
          <w:rFonts w:ascii="Times New Roman" w:eastAsia="Calibri" w:hAnsi="Times New Roman" w:cs="Times New Roman"/>
          <w:sz w:val="24"/>
          <w:szCs w:val="24"/>
          <w:lang w:val="es-ES"/>
        </w:rPr>
        <w:t>e integra su cobertura vegetal</w:t>
      </w:r>
      <w:r w:rsidR="009E7CD9" w:rsidRPr="000D707C">
        <w:rPr>
          <w:rFonts w:ascii="Times New Roman" w:eastAsia="Calibri" w:hAnsi="Times New Roman" w:cs="Times New Roman"/>
          <w:sz w:val="24"/>
          <w:szCs w:val="24"/>
          <w:lang w:val="es-ES"/>
        </w:rPr>
        <w:t xml:space="preserve"> </w:t>
      </w:r>
      <w:r w:rsidR="00DB2D89" w:rsidRPr="000D707C">
        <w:rPr>
          <w:rFonts w:ascii="Times New Roman" w:eastAsia="Calibri" w:hAnsi="Times New Roman" w:cs="Times New Roman"/>
          <w:sz w:val="24"/>
          <w:szCs w:val="24"/>
          <w:lang w:val="es-ES"/>
        </w:rPr>
        <w:t xml:space="preserve">en </w:t>
      </w:r>
      <w:r w:rsidR="005B72A2" w:rsidRPr="000D707C">
        <w:rPr>
          <w:rFonts w:ascii="Times New Roman" w:eastAsia="Calibri" w:hAnsi="Times New Roman" w:cs="Times New Roman"/>
          <w:sz w:val="24"/>
          <w:szCs w:val="24"/>
          <w:lang w:val="es-ES"/>
        </w:rPr>
        <w:t>sus procesos de ordenamiento territorial</w:t>
      </w:r>
      <w:r w:rsidR="00DD38F1" w:rsidRPr="000D707C">
        <w:rPr>
          <w:rFonts w:ascii="Times New Roman" w:eastAsia="Calibri" w:hAnsi="Times New Roman" w:cs="Times New Roman"/>
          <w:sz w:val="24"/>
          <w:szCs w:val="24"/>
          <w:lang w:val="es-ES"/>
        </w:rPr>
        <w:t>.</w:t>
      </w:r>
      <w:r w:rsidR="00C8132D" w:rsidRPr="000D707C">
        <w:rPr>
          <w:rFonts w:ascii="Times New Roman" w:eastAsia="Calibri" w:hAnsi="Times New Roman" w:cs="Times New Roman"/>
          <w:sz w:val="24"/>
          <w:szCs w:val="24"/>
          <w:lang w:val="es-ES"/>
        </w:rPr>
        <w:t xml:space="preserve"> </w:t>
      </w:r>
      <w:r w:rsidR="00DD38F1" w:rsidRPr="000D707C">
        <w:rPr>
          <w:rFonts w:ascii="Times New Roman" w:eastAsia="Calibri" w:hAnsi="Times New Roman" w:cs="Times New Roman"/>
          <w:sz w:val="24"/>
          <w:szCs w:val="24"/>
          <w:lang w:val="es-ES"/>
        </w:rPr>
        <w:t>P</w:t>
      </w:r>
      <w:r w:rsidR="0056506E" w:rsidRPr="000D707C">
        <w:rPr>
          <w:rFonts w:ascii="Times New Roman" w:eastAsia="Calibri" w:hAnsi="Times New Roman" w:cs="Times New Roman"/>
          <w:sz w:val="24"/>
          <w:szCs w:val="24"/>
          <w:lang w:val="es-ES"/>
        </w:rPr>
        <w:t>ara esto se partió de técnica</w:t>
      </w:r>
      <w:r w:rsidR="00CA316C" w:rsidRPr="000D707C">
        <w:rPr>
          <w:rFonts w:ascii="Times New Roman" w:eastAsia="Calibri" w:hAnsi="Times New Roman" w:cs="Times New Roman"/>
          <w:sz w:val="24"/>
          <w:szCs w:val="24"/>
          <w:lang w:val="es-ES"/>
        </w:rPr>
        <w:t>s</w:t>
      </w:r>
      <w:r w:rsidR="0056506E" w:rsidRPr="000D707C">
        <w:rPr>
          <w:rFonts w:ascii="Times New Roman" w:eastAsia="Calibri" w:hAnsi="Times New Roman" w:cs="Times New Roman"/>
          <w:sz w:val="24"/>
          <w:szCs w:val="24"/>
          <w:lang w:val="es-ES"/>
        </w:rPr>
        <w:t xml:space="preserve"> de investigación</w:t>
      </w:r>
      <w:r w:rsidR="00DD38F1" w:rsidRPr="000D707C">
        <w:rPr>
          <w:rFonts w:ascii="Times New Roman" w:eastAsia="Calibri" w:hAnsi="Times New Roman" w:cs="Times New Roman"/>
          <w:sz w:val="24"/>
          <w:szCs w:val="24"/>
          <w:lang w:val="es-ES"/>
        </w:rPr>
        <w:t xml:space="preserve"> cuant</w:t>
      </w:r>
      <w:r w:rsidR="00205B84" w:rsidRPr="000D707C">
        <w:rPr>
          <w:rFonts w:ascii="Times New Roman" w:eastAsia="Calibri" w:hAnsi="Times New Roman" w:cs="Times New Roman"/>
          <w:sz w:val="24"/>
          <w:szCs w:val="24"/>
          <w:lang w:val="es-ES"/>
        </w:rPr>
        <w:t>it</w:t>
      </w:r>
      <w:r w:rsidR="00DD38F1" w:rsidRPr="000D707C">
        <w:rPr>
          <w:rFonts w:ascii="Times New Roman" w:eastAsia="Calibri" w:hAnsi="Times New Roman" w:cs="Times New Roman"/>
          <w:sz w:val="24"/>
          <w:szCs w:val="24"/>
          <w:lang w:val="es-ES"/>
        </w:rPr>
        <w:t>ativas basadas en el cálculo de</w:t>
      </w:r>
      <w:r w:rsidR="00205B84" w:rsidRPr="000D707C">
        <w:rPr>
          <w:rFonts w:ascii="Times New Roman" w:eastAsia="Calibri" w:hAnsi="Times New Roman" w:cs="Times New Roman"/>
          <w:sz w:val="24"/>
          <w:szCs w:val="24"/>
          <w:lang w:val="es-ES"/>
        </w:rPr>
        <w:t xml:space="preserve"> abundancia absoluta y relativas, índices de diversidad a nivel de Shannon, </w:t>
      </w:r>
      <w:r w:rsidR="00205B84" w:rsidRPr="000D707C">
        <w:rPr>
          <w:rFonts w:ascii="Times New Roman" w:eastAsia="Arial" w:hAnsi="Times New Roman" w:cs="Times New Roman"/>
          <w:iCs/>
          <w:sz w:val="24"/>
          <w:szCs w:val="24"/>
        </w:rPr>
        <w:t>Índice de Berger- Parker</w:t>
      </w:r>
      <w:r w:rsidR="00205B84" w:rsidRPr="000D707C">
        <w:rPr>
          <w:rFonts w:ascii="Times New Roman" w:eastAsia="Calibri" w:hAnsi="Times New Roman" w:cs="Times New Roman"/>
          <w:sz w:val="24"/>
          <w:szCs w:val="24"/>
          <w:lang w:val="es-ES"/>
        </w:rPr>
        <w:t xml:space="preserve"> y </w:t>
      </w:r>
      <w:r w:rsidR="00DD38F1" w:rsidRPr="000D707C">
        <w:rPr>
          <w:rFonts w:ascii="Times New Roman" w:eastAsia="Arial" w:hAnsi="Times New Roman" w:cs="Times New Roman"/>
          <w:bCs/>
          <w:sz w:val="24"/>
          <w:szCs w:val="24"/>
          <w:lang w:val="es-ES_tradnl"/>
        </w:rPr>
        <w:t>Cociente de mezcla, las cuales se complementaron con técnicas de tipo</w:t>
      </w:r>
      <w:r w:rsidR="00DD38F1" w:rsidRPr="000D707C">
        <w:rPr>
          <w:rFonts w:ascii="Times New Roman" w:eastAsia="Arial" w:hAnsi="Times New Roman" w:cs="Times New Roman"/>
          <w:sz w:val="24"/>
          <w:szCs w:val="24"/>
          <w:lang w:val="es-ES_tradnl"/>
        </w:rPr>
        <w:t xml:space="preserve"> </w:t>
      </w:r>
      <w:r w:rsidR="0056506E" w:rsidRPr="000D707C">
        <w:rPr>
          <w:rFonts w:ascii="Times New Roman" w:eastAsia="Calibri" w:hAnsi="Times New Roman" w:cs="Times New Roman"/>
          <w:sz w:val="24"/>
          <w:szCs w:val="24"/>
          <w:lang w:val="es-ES"/>
        </w:rPr>
        <w:t>cualit</w:t>
      </w:r>
      <w:r w:rsidR="00DD38F1" w:rsidRPr="000D707C">
        <w:rPr>
          <w:rFonts w:ascii="Times New Roman" w:eastAsia="Calibri" w:hAnsi="Times New Roman" w:cs="Times New Roman"/>
          <w:sz w:val="24"/>
          <w:szCs w:val="24"/>
          <w:lang w:val="es-ES"/>
        </w:rPr>
        <w:t>ativo a nivel de</w:t>
      </w:r>
      <w:r w:rsidR="0056506E" w:rsidRPr="000D707C">
        <w:rPr>
          <w:rFonts w:ascii="Times New Roman" w:eastAsia="Calibri" w:hAnsi="Times New Roman" w:cs="Times New Roman"/>
          <w:sz w:val="24"/>
          <w:szCs w:val="24"/>
          <w:lang w:val="es-ES"/>
        </w:rPr>
        <w:t xml:space="preserve"> sondeos rurales rápidos y part</w:t>
      </w:r>
      <w:r w:rsidR="00205B84" w:rsidRPr="000D707C">
        <w:rPr>
          <w:rFonts w:ascii="Times New Roman" w:eastAsia="Calibri" w:hAnsi="Times New Roman" w:cs="Times New Roman"/>
          <w:sz w:val="24"/>
          <w:szCs w:val="24"/>
          <w:lang w:val="es-ES"/>
        </w:rPr>
        <w:t>icipativos,</w:t>
      </w:r>
      <w:r w:rsidR="0056506E" w:rsidRPr="000D707C">
        <w:rPr>
          <w:rFonts w:ascii="Times New Roman" w:eastAsia="Calibri" w:hAnsi="Times New Roman" w:cs="Times New Roman"/>
          <w:sz w:val="24"/>
          <w:szCs w:val="24"/>
          <w:lang w:val="es-ES"/>
        </w:rPr>
        <w:t xml:space="preserve"> </w:t>
      </w:r>
      <w:r w:rsidR="00205B84" w:rsidRPr="000D707C">
        <w:rPr>
          <w:rFonts w:ascii="Times New Roman" w:eastAsia="Calibri" w:hAnsi="Times New Roman" w:cs="Times New Roman"/>
          <w:sz w:val="24"/>
          <w:szCs w:val="24"/>
          <w:lang w:val="es-ES"/>
        </w:rPr>
        <w:t xml:space="preserve">talleres, </w:t>
      </w:r>
      <w:r w:rsidR="0056506E" w:rsidRPr="000D707C">
        <w:rPr>
          <w:rFonts w:ascii="Times New Roman" w:eastAsia="Calibri" w:hAnsi="Times New Roman" w:cs="Times New Roman"/>
          <w:sz w:val="24"/>
          <w:szCs w:val="24"/>
          <w:lang w:val="es-ES"/>
        </w:rPr>
        <w:t xml:space="preserve">registro audiovisual (fotografía y video), entrevistas semiestructuradas, observación </w:t>
      </w:r>
      <w:r w:rsidR="00DD38F1" w:rsidRPr="000D707C">
        <w:rPr>
          <w:rFonts w:ascii="Times New Roman" w:eastAsia="Calibri" w:hAnsi="Times New Roman" w:cs="Times New Roman"/>
          <w:sz w:val="24"/>
          <w:szCs w:val="24"/>
          <w:lang w:val="es-ES"/>
        </w:rPr>
        <w:t xml:space="preserve">directa y participante; además se realizó </w:t>
      </w:r>
      <w:r w:rsidR="00205B84" w:rsidRPr="000D707C">
        <w:rPr>
          <w:rFonts w:ascii="Times New Roman" w:eastAsia="Calibri" w:hAnsi="Times New Roman" w:cs="Times New Roman"/>
          <w:sz w:val="24"/>
          <w:szCs w:val="24"/>
          <w:lang w:val="es-ES"/>
        </w:rPr>
        <w:t xml:space="preserve">muestreo para la </w:t>
      </w:r>
      <w:r w:rsidR="00CB3C8B" w:rsidRPr="000D707C">
        <w:rPr>
          <w:rFonts w:ascii="Times New Roman" w:eastAsia="Calibri" w:hAnsi="Times New Roman" w:cs="Times New Roman"/>
          <w:sz w:val="24"/>
          <w:szCs w:val="24"/>
          <w:lang w:val="es-ES"/>
        </w:rPr>
        <w:t>toma de ejemplares</w:t>
      </w:r>
      <w:r w:rsidR="0056506E" w:rsidRPr="000D707C">
        <w:rPr>
          <w:rFonts w:ascii="Times New Roman" w:eastAsia="Calibri" w:hAnsi="Times New Roman" w:cs="Times New Roman"/>
          <w:sz w:val="24"/>
          <w:szCs w:val="24"/>
          <w:lang w:val="es-ES"/>
        </w:rPr>
        <w:t xml:space="preserve"> bo</w:t>
      </w:r>
      <w:r w:rsidR="00CB3C8B" w:rsidRPr="000D707C">
        <w:rPr>
          <w:rFonts w:ascii="Times New Roman" w:eastAsia="Calibri" w:hAnsi="Times New Roman" w:cs="Times New Roman"/>
          <w:sz w:val="24"/>
          <w:szCs w:val="24"/>
          <w:lang w:val="es-ES"/>
        </w:rPr>
        <w:t>tánico</w:t>
      </w:r>
      <w:r w:rsidR="0056506E" w:rsidRPr="000D707C">
        <w:rPr>
          <w:rFonts w:ascii="Times New Roman" w:eastAsia="Calibri" w:hAnsi="Times New Roman" w:cs="Times New Roman"/>
          <w:sz w:val="24"/>
          <w:szCs w:val="24"/>
          <w:lang w:val="es-ES"/>
        </w:rPr>
        <w:t>s, formatos, notas y recorrido</w:t>
      </w:r>
      <w:r w:rsidR="00DD38F1" w:rsidRPr="000D707C">
        <w:rPr>
          <w:rFonts w:ascii="Times New Roman" w:eastAsia="Calibri" w:hAnsi="Times New Roman" w:cs="Times New Roman"/>
          <w:sz w:val="24"/>
          <w:szCs w:val="24"/>
          <w:lang w:val="es-ES"/>
        </w:rPr>
        <w:t xml:space="preserve"> de campo para la posterior</w:t>
      </w:r>
      <w:r w:rsidR="0056506E" w:rsidRPr="000D707C">
        <w:rPr>
          <w:rFonts w:ascii="Times New Roman" w:eastAsia="Calibri" w:hAnsi="Times New Roman" w:cs="Times New Roman"/>
          <w:sz w:val="24"/>
          <w:szCs w:val="24"/>
          <w:lang w:val="es-ES"/>
        </w:rPr>
        <w:t xml:space="preserve"> identificación taxonómica</w:t>
      </w:r>
      <w:r w:rsidR="00DD38F1" w:rsidRPr="000D707C">
        <w:rPr>
          <w:rFonts w:ascii="Times New Roman" w:eastAsia="Calibri" w:hAnsi="Times New Roman" w:cs="Times New Roman"/>
          <w:sz w:val="24"/>
          <w:szCs w:val="24"/>
          <w:lang w:val="es-ES"/>
        </w:rPr>
        <w:t>;</w:t>
      </w:r>
      <w:r w:rsidR="00205B84" w:rsidRPr="000D707C">
        <w:rPr>
          <w:rFonts w:ascii="Times New Roman" w:eastAsia="Calibri" w:hAnsi="Times New Roman" w:cs="Times New Roman"/>
          <w:sz w:val="24"/>
          <w:szCs w:val="24"/>
          <w:lang w:val="es-ES"/>
        </w:rPr>
        <w:t xml:space="preserve"> </w:t>
      </w:r>
      <w:r w:rsidR="00C8132D" w:rsidRPr="000D707C">
        <w:rPr>
          <w:rFonts w:ascii="Times New Roman" w:eastAsia="Calibri" w:hAnsi="Times New Roman" w:cs="Times New Roman"/>
          <w:sz w:val="24"/>
          <w:szCs w:val="24"/>
          <w:lang w:val="es-ES"/>
        </w:rPr>
        <w:t>d</w:t>
      </w:r>
      <w:r w:rsidR="00340EA6" w:rsidRPr="000D707C">
        <w:rPr>
          <w:rFonts w:ascii="Times New Roman" w:eastAsia="Calibri" w:hAnsi="Times New Roman" w:cs="Times New Roman"/>
          <w:sz w:val="24"/>
          <w:szCs w:val="24"/>
          <w:lang w:val="es-ES"/>
        </w:rPr>
        <w:t>onde se reportan 56</w:t>
      </w:r>
      <w:r w:rsidR="00CB3C8B" w:rsidRPr="000D707C">
        <w:rPr>
          <w:rFonts w:ascii="Times New Roman" w:eastAsia="Calibri" w:hAnsi="Times New Roman" w:cs="Times New Roman"/>
          <w:sz w:val="24"/>
          <w:szCs w:val="24"/>
          <w:lang w:val="es-ES"/>
        </w:rPr>
        <w:t xml:space="preserve"> familias, 97 géneros,</w:t>
      </w:r>
      <w:r w:rsidR="00DD38F1" w:rsidRPr="000D707C">
        <w:rPr>
          <w:rFonts w:ascii="Times New Roman" w:eastAsia="Calibri" w:hAnsi="Times New Roman" w:cs="Times New Roman"/>
          <w:sz w:val="24"/>
          <w:szCs w:val="24"/>
          <w:lang w:val="es-ES"/>
        </w:rPr>
        <w:t>107</w:t>
      </w:r>
      <w:r w:rsidR="00C8132D" w:rsidRPr="000D707C">
        <w:rPr>
          <w:rFonts w:ascii="Times New Roman" w:eastAsia="Calibri" w:hAnsi="Times New Roman" w:cs="Times New Roman"/>
          <w:sz w:val="24"/>
          <w:szCs w:val="24"/>
          <w:lang w:val="es-ES"/>
        </w:rPr>
        <w:t xml:space="preserve"> especies</w:t>
      </w:r>
      <w:r w:rsidR="00CB3C8B" w:rsidRPr="000D707C">
        <w:rPr>
          <w:rFonts w:ascii="Times New Roman" w:eastAsia="Calibri" w:hAnsi="Times New Roman" w:cs="Times New Roman"/>
          <w:sz w:val="24"/>
          <w:szCs w:val="24"/>
          <w:lang w:val="es-ES"/>
        </w:rPr>
        <w:t xml:space="preserve"> y</w:t>
      </w:r>
      <w:r w:rsidR="00C44A87" w:rsidRPr="000D707C">
        <w:rPr>
          <w:rFonts w:ascii="Times New Roman" w:eastAsia="Calibri" w:hAnsi="Times New Roman" w:cs="Times New Roman"/>
          <w:sz w:val="24"/>
          <w:szCs w:val="24"/>
          <w:lang w:val="es-ES"/>
        </w:rPr>
        <w:t xml:space="preserve"> </w:t>
      </w:r>
      <w:r w:rsidR="00CB3C8B" w:rsidRPr="000D707C">
        <w:rPr>
          <w:rFonts w:ascii="Times New Roman" w:eastAsia="Calibri" w:hAnsi="Times New Roman" w:cs="Times New Roman"/>
          <w:sz w:val="24"/>
          <w:szCs w:val="24"/>
          <w:lang w:val="es-ES"/>
        </w:rPr>
        <w:t>781 individuos</w:t>
      </w:r>
      <w:r w:rsidR="00C8132D" w:rsidRPr="000D707C">
        <w:rPr>
          <w:rFonts w:ascii="Times New Roman" w:eastAsia="Calibri" w:hAnsi="Times New Roman" w:cs="Times New Roman"/>
          <w:sz w:val="24"/>
          <w:szCs w:val="24"/>
          <w:lang w:val="es-ES"/>
        </w:rPr>
        <w:t>, de las cuales</w:t>
      </w:r>
      <w:r w:rsidR="00DD38F1" w:rsidRPr="000D707C">
        <w:rPr>
          <w:rFonts w:ascii="Times New Roman" w:eastAsia="Calibri" w:hAnsi="Times New Roman" w:cs="Times New Roman"/>
          <w:sz w:val="24"/>
          <w:szCs w:val="24"/>
          <w:lang w:val="es-ES"/>
        </w:rPr>
        <w:t xml:space="preserve"> sobresalen en mayor cantidad 39</w:t>
      </w:r>
      <w:r w:rsidR="00C8132D" w:rsidRPr="000D707C">
        <w:rPr>
          <w:rFonts w:ascii="Times New Roman" w:eastAsia="Calibri" w:hAnsi="Times New Roman" w:cs="Times New Roman"/>
          <w:sz w:val="24"/>
          <w:szCs w:val="24"/>
          <w:lang w:val="es-ES"/>
        </w:rPr>
        <w:t xml:space="preserve"> familias</w:t>
      </w:r>
      <w:r w:rsidR="00905F65" w:rsidRPr="000D707C">
        <w:rPr>
          <w:rFonts w:ascii="Times New Roman" w:eastAsia="Calibri" w:hAnsi="Times New Roman" w:cs="Times New Roman"/>
          <w:sz w:val="24"/>
          <w:szCs w:val="24"/>
          <w:lang w:val="es-ES"/>
        </w:rPr>
        <w:t xml:space="preserve"> que</w:t>
      </w:r>
      <w:r w:rsidR="00CB3C8B" w:rsidRPr="000D707C">
        <w:rPr>
          <w:rFonts w:ascii="Times New Roman" w:eastAsia="Calibri" w:hAnsi="Times New Roman" w:cs="Times New Roman"/>
          <w:sz w:val="24"/>
          <w:szCs w:val="24"/>
          <w:lang w:val="es-ES"/>
        </w:rPr>
        <w:t xml:space="preserve"> hacen parte del grupo</w:t>
      </w:r>
      <w:r w:rsidR="00AD3F9A" w:rsidRPr="000D707C">
        <w:rPr>
          <w:rFonts w:ascii="Times New Roman" w:eastAsia="Calibri" w:hAnsi="Times New Roman" w:cs="Times New Roman"/>
          <w:sz w:val="24"/>
          <w:szCs w:val="24"/>
          <w:lang w:val="es-ES"/>
        </w:rPr>
        <w:t xml:space="preserve"> </w:t>
      </w:r>
      <w:proofErr w:type="spellStart"/>
      <w:r w:rsidR="00AD3F9A" w:rsidRPr="000D707C">
        <w:rPr>
          <w:rFonts w:ascii="Times New Roman" w:eastAsia="Calibri" w:hAnsi="Times New Roman" w:cs="Times New Roman"/>
          <w:sz w:val="24"/>
          <w:szCs w:val="24"/>
          <w:lang w:val="es-ES"/>
        </w:rPr>
        <w:t>Angiospermae</w:t>
      </w:r>
      <w:proofErr w:type="spellEnd"/>
      <w:r w:rsidR="00AD3F9A" w:rsidRPr="000D707C">
        <w:rPr>
          <w:rFonts w:ascii="Times New Roman" w:eastAsia="Calibri" w:hAnsi="Times New Roman" w:cs="Times New Roman"/>
          <w:sz w:val="24"/>
          <w:szCs w:val="24"/>
          <w:lang w:val="es-ES"/>
        </w:rPr>
        <w:t xml:space="preserve">  subclase </w:t>
      </w:r>
      <w:proofErr w:type="spellStart"/>
      <w:r w:rsidR="00AD3F9A" w:rsidRPr="000D707C">
        <w:rPr>
          <w:rFonts w:ascii="Times New Roman" w:eastAsia="Calibri" w:hAnsi="Times New Roman" w:cs="Times New Roman"/>
          <w:sz w:val="24"/>
          <w:szCs w:val="24"/>
          <w:lang w:val="es-ES"/>
        </w:rPr>
        <w:t>M</w:t>
      </w:r>
      <w:r w:rsidR="00C8132D" w:rsidRPr="000D707C">
        <w:rPr>
          <w:rFonts w:ascii="Times New Roman" w:eastAsia="Calibri" w:hAnsi="Times New Roman" w:cs="Times New Roman"/>
          <w:sz w:val="24"/>
          <w:szCs w:val="24"/>
          <w:lang w:val="es-ES"/>
        </w:rPr>
        <w:t>agnolio</w:t>
      </w:r>
      <w:r w:rsidR="00205B84" w:rsidRPr="000D707C">
        <w:rPr>
          <w:rFonts w:ascii="Times New Roman" w:eastAsia="Calibri" w:hAnsi="Times New Roman" w:cs="Times New Roman"/>
          <w:sz w:val="24"/>
          <w:szCs w:val="24"/>
          <w:lang w:val="es-ES"/>
        </w:rPr>
        <w:t>psida</w:t>
      </w:r>
      <w:proofErr w:type="spellEnd"/>
      <w:r w:rsidR="00205B84" w:rsidRPr="000D707C">
        <w:rPr>
          <w:rFonts w:ascii="Times New Roman" w:eastAsia="Calibri" w:hAnsi="Times New Roman" w:cs="Times New Roman"/>
          <w:sz w:val="24"/>
          <w:szCs w:val="24"/>
          <w:lang w:val="es-ES"/>
        </w:rPr>
        <w:t xml:space="preserve"> (</w:t>
      </w:r>
      <w:proofErr w:type="spellStart"/>
      <w:r w:rsidR="00205B84" w:rsidRPr="000D707C">
        <w:rPr>
          <w:rFonts w:ascii="Times New Roman" w:eastAsia="Calibri" w:hAnsi="Times New Roman" w:cs="Times New Roman"/>
          <w:sz w:val="24"/>
          <w:szCs w:val="24"/>
          <w:lang w:val="es-ES"/>
        </w:rPr>
        <w:t>Dicotiledoneae</w:t>
      </w:r>
      <w:proofErr w:type="spellEnd"/>
      <w:r w:rsidR="00205B84" w:rsidRPr="000D707C">
        <w:rPr>
          <w:rFonts w:ascii="Times New Roman" w:eastAsia="Calibri" w:hAnsi="Times New Roman" w:cs="Times New Roman"/>
          <w:sz w:val="24"/>
          <w:szCs w:val="24"/>
          <w:lang w:val="es-ES"/>
        </w:rPr>
        <w:t>),</w:t>
      </w:r>
      <w:r w:rsidR="00DD38F1" w:rsidRPr="000D707C">
        <w:rPr>
          <w:rFonts w:ascii="Times New Roman" w:eastAsia="Calibri" w:hAnsi="Times New Roman" w:cs="Times New Roman"/>
          <w:sz w:val="24"/>
          <w:szCs w:val="24"/>
          <w:lang w:val="es-ES"/>
        </w:rPr>
        <w:t xml:space="preserve"> con 78</w:t>
      </w:r>
      <w:r w:rsidR="00905F65" w:rsidRPr="000D707C">
        <w:rPr>
          <w:rFonts w:ascii="Times New Roman" w:eastAsia="Calibri" w:hAnsi="Times New Roman" w:cs="Times New Roman"/>
          <w:sz w:val="24"/>
          <w:szCs w:val="24"/>
          <w:lang w:val="es-ES"/>
        </w:rPr>
        <w:t xml:space="preserve"> especies, </w:t>
      </w:r>
      <w:r w:rsidR="00AD3F9A" w:rsidRPr="000D707C">
        <w:rPr>
          <w:rFonts w:ascii="Times New Roman" w:eastAsia="Calibri" w:hAnsi="Times New Roman" w:cs="Times New Roman"/>
          <w:sz w:val="24"/>
          <w:szCs w:val="24"/>
          <w:lang w:val="es-ES"/>
        </w:rPr>
        <w:t xml:space="preserve">seguido por la subclase </w:t>
      </w:r>
      <w:proofErr w:type="spellStart"/>
      <w:r w:rsidR="00AD3F9A" w:rsidRPr="000D707C">
        <w:rPr>
          <w:rFonts w:ascii="Times New Roman" w:eastAsia="Calibri" w:hAnsi="Times New Roman" w:cs="Times New Roman"/>
          <w:sz w:val="24"/>
          <w:szCs w:val="24"/>
          <w:lang w:val="es-ES"/>
        </w:rPr>
        <w:t>L</w:t>
      </w:r>
      <w:r w:rsidR="00C8132D" w:rsidRPr="000D707C">
        <w:rPr>
          <w:rFonts w:ascii="Times New Roman" w:eastAsia="Calibri" w:hAnsi="Times New Roman" w:cs="Times New Roman"/>
          <w:sz w:val="24"/>
          <w:szCs w:val="24"/>
          <w:lang w:val="es-ES"/>
        </w:rPr>
        <w:t>ili</w:t>
      </w:r>
      <w:r w:rsidR="00340EA6" w:rsidRPr="000D707C">
        <w:rPr>
          <w:rFonts w:ascii="Times New Roman" w:eastAsia="Calibri" w:hAnsi="Times New Roman" w:cs="Times New Roman"/>
          <w:sz w:val="24"/>
          <w:szCs w:val="24"/>
          <w:lang w:val="es-ES"/>
        </w:rPr>
        <w:t>opsida</w:t>
      </w:r>
      <w:proofErr w:type="spellEnd"/>
      <w:r w:rsidR="00340EA6" w:rsidRPr="000D707C">
        <w:rPr>
          <w:rFonts w:ascii="Times New Roman" w:eastAsia="Calibri" w:hAnsi="Times New Roman" w:cs="Times New Roman"/>
          <w:sz w:val="24"/>
          <w:szCs w:val="24"/>
          <w:lang w:val="es-ES"/>
        </w:rPr>
        <w:t xml:space="preserve"> (</w:t>
      </w:r>
      <w:proofErr w:type="spellStart"/>
      <w:r w:rsidR="00340EA6" w:rsidRPr="000D707C">
        <w:rPr>
          <w:rFonts w:ascii="Times New Roman" w:eastAsia="Calibri" w:hAnsi="Times New Roman" w:cs="Times New Roman"/>
          <w:sz w:val="24"/>
          <w:szCs w:val="24"/>
          <w:lang w:val="es-ES"/>
        </w:rPr>
        <w:t>Monocotiledoneae</w:t>
      </w:r>
      <w:proofErr w:type="spellEnd"/>
      <w:r w:rsidR="00340EA6" w:rsidRPr="000D707C">
        <w:rPr>
          <w:rFonts w:ascii="Times New Roman" w:eastAsia="Calibri" w:hAnsi="Times New Roman" w:cs="Times New Roman"/>
          <w:sz w:val="24"/>
          <w:szCs w:val="24"/>
          <w:lang w:val="es-ES"/>
        </w:rPr>
        <w:t>) con 13</w:t>
      </w:r>
      <w:r w:rsidR="00C8132D" w:rsidRPr="000D707C">
        <w:rPr>
          <w:rFonts w:ascii="Times New Roman" w:eastAsia="Calibri" w:hAnsi="Times New Roman" w:cs="Times New Roman"/>
          <w:sz w:val="24"/>
          <w:szCs w:val="24"/>
          <w:lang w:val="es-ES"/>
        </w:rPr>
        <w:t xml:space="preserve"> familias</w:t>
      </w:r>
      <w:r w:rsidR="00AD3F9A" w:rsidRPr="000D707C">
        <w:rPr>
          <w:rFonts w:ascii="Times New Roman" w:eastAsia="Calibri" w:hAnsi="Times New Roman" w:cs="Times New Roman"/>
          <w:sz w:val="24"/>
          <w:szCs w:val="24"/>
          <w:lang w:val="es-ES"/>
        </w:rPr>
        <w:t xml:space="preserve"> y 24 especies;</w:t>
      </w:r>
      <w:r w:rsidR="00905F65" w:rsidRPr="000D707C">
        <w:rPr>
          <w:rFonts w:ascii="Times New Roman" w:eastAsia="Calibri" w:hAnsi="Times New Roman" w:cs="Times New Roman"/>
          <w:sz w:val="24"/>
          <w:szCs w:val="24"/>
          <w:lang w:val="es-ES"/>
        </w:rPr>
        <w:t xml:space="preserve"> en orden descendente </w:t>
      </w:r>
      <w:r w:rsidR="00905F65" w:rsidRPr="000D707C">
        <w:rPr>
          <w:rFonts w:ascii="Times New Roman" w:eastAsia="Calibri" w:hAnsi="Times New Roman" w:cs="Times New Roman"/>
          <w:sz w:val="24"/>
          <w:szCs w:val="24"/>
          <w:lang w:val="es-ES"/>
        </w:rPr>
        <w:lastRenderedPageBreak/>
        <w:t>aparecen l</w:t>
      </w:r>
      <w:r w:rsidR="00AD3F9A" w:rsidRPr="000D707C">
        <w:rPr>
          <w:rFonts w:ascii="Times New Roman" w:eastAsia="Calibri" w:hAnsi="Times New Roman" w:cs="Times New Roman"/>
          <w:sz w:val="24"/>
          <w:szCs w:val="24"/>
          <w:lang w:val="es-ES"/>
        </w:rPr>
        <w:t xml:space="preserve">as </w:t>
      </w:r>
      <w:proofErr w:type="spellStart"/>
      <w:r w:rsidR="00AD3F9A" w:rsidRPr="000D707C">
        <w:rPr>
          <w:rFonts w:ascii="Times New Roman" w:eastAsia="Calibri" w:hAnsi="Times New Roman" w:cs="Times New Roman"/>
          <w:sz w:val="24"/>
          <w:szCs w:val="24"/>
          <w:lang w:val="es-ES"/>
        </w:rPr>
        <w:t>G</w:t>
      </w:r>
      <w:r w:rsidR="00905F65" w:rsidRPr="000D707C">
        <w:rPr>
          <w:rFonts w:ascii="Times New Roman" w:eastAsia="Calibri" w:hAnsi="Times New Roman" w:cs="Times New Roman"/>
          <w:sz w:val="24"/>
          <w:szCs w:val="24"/>
          <w:lang w:val="es-ES"/>
        </w:rPr>
        <w:t>ym</w:t>
      </w:r>
      <w:r w:rsidR="00AD3F9A" w:rsidRPr="000D707C">
        <w:rPr>
          <w:rFonts w:ascii="Times New Roman" w:eastAsia="Calibri" w:hAnsi="Times New Roman" w:cs="Times New Roman"/>
          <w:sz w:val="24"/>
          <w:szCs w:val="24"/>
          <w:lang w:val="es-ES"/>
        </w:rPr>
        <w:t>n</w:t>
      </w:r>
      <w:r w:rsidR="00905F65" w:rsidRPr="000D707C">
        <w:rPr>
          <w:rFonts w:ascii="Times New Roman" w:eastAsia="Calibri" w:hAnsi="Times New Roman" w:cs="Times New Roman"/>
          <w:sz w:val="24"/>
          <w:szCs w:val="24"/>
          <w:lang w:val="es-ES"/>
        </w:rPr>
        <w:t>ospermas</w:t>
      </w:r>
      <w:proofErr w:type="spellEnd"/>
      <w:r w:rsidR="00DD38F1" w:rsidRPr="000D707C">
        <w:rPr>
          <w:rFonts w:ascii="Times New Roman" w:eastAsia="Calibri" w:hAnsi="Times New Roman" w:cs="Times New Roman"/>
          <w:sz w:val="24"/>
          <w:szCs w:val="24"/>
          <w:lang w:val="es-ES"/>
        </w:rPr>
        <w:t xml:space="preserve"> (coníferas y afines)</w:t>
      </w:r>
      <w:r w:rsidR="00CA316C" w:rsidRPr="000D707C">
        <w:rPr>
          <w:rFonts w:ascii="Times New Roman" w:eastAsia="Calibri" w:hAnsi="Times New Roman" w:cs="Times New Roman"/>
          <w:sz w:val="24"/>
          <w:szCs w:val="24"/>
          <w:lang w:val="es-ES"/>
        </w:rPr>
        <w:t xml:space="preserve"> con</w:t>
      </w:r>
      <w:r w:rsidR="00905F65" w:rsidRPr="000D707C">
        <w:rPr>
          <w:rFonts w:ascii="Times New Roman" w:eastAsia="Calibri" w:hAnsi="Times New Roman" w:cs="Times New Roman"/>
          <w:sz w:val="24"/>
          <w:szCs w:val="24"/>
          <w:lang w:val="es-ES"/>
        </w:rPr>
        <w:t xml:space="preserve"> 3 familias y 4 especies y por últim</w:t>
      </w:r>
      <w:r w:rsidR="00AD3F9A" w:rsidRPr="000D707C">
        <w:rPr>
          <w:rFonts w:ascii="Times New Roman" w:eastAsia="Calibri" w:hAnsi="Times New Roman" w:cs="Times New Roman"/>
          <w:sz w:val="24"/>
          <w:szCs w:val="24"/>
          <w:lang w:val="es-ES"/>
        </w:rPr>
        <w:t>o el grupo de las P</w:t>
      </w:r>
      <w:r w:rsidR="00DD38F1" w:rsidRPr="000D707C">
        <w:rPr>
          <w:rFonts w:ascii="Times New Roman" w:eastAsia="Calibri" w:hAnsi="Times New Roman" w:cs="Times New Roman"/>
          <w:sz w:val="24"/>
          <w:szCs w:val="24"/>
          <w:lang w:val="es-ES"/>
        </w:rPr>
        <w:t>teridofitas (</w:t>
      </w:r>
      <w:r w:rsidR="00905F65" w:rsidRPr="000D707C">
        <w:rPr>
          <w:rFonts w:ascii="Times New Roman" w:eastAsia="Calibri" w:hAnsi="Times New Roman" w:cs="Times New Roman"/>
          <w:sz w:val="24"/>
          <w:szCs w:val="24"/>
          <w:lang w:val="es-ES"/>
        </w:rPr>
        <w:t>Helechos</w:t>
      </w:r>
      <w:r w:rsidR="00DD38F1" w:rsidRPr="000D707C">
        <w:rPr>
          <w:rFonts w:ascii="Times New Roman" w:eastAsia="Calibri" w:hAnsi="Times New Roman" w:cs="Times New Roman"/>
          <w:sz w:val="24"/>
          <w:szCs w:val="24"/>
          <w:lang w:val="es-ES"/>
        </w:rPr>
        <w:t>)</w:t>
      </w:r>
      <w:r w:rsidR="00905F65" w:rsidRPr="000D707C">
        <w:rPr>
          <w:rFonts w:ascii="Times New Roman" w:eastAsia="Calibri" w:hAnsi="Times New Roman" w:cs="Times New Roman"/>
          <w:sz w:val="24"/>
          <w:szCs w:val="24"/>
          <w:lang w:val="es-ES"/>
        </w:rPr>
        <w:t xml:space="preserve"> con 1 fami</w:t>
      </w:r>
      <w:r w:rsidR="005C3892" w:rsidRPr="000D707C">
        <w:rPr>
          <w:rFonts w:ascii="Times New Roman" w:eastAsia="Calibri" w:hAnsi="Times New Roman" w:cs="Times New Roman"/>
          <w:sz w:val="24"/>
          <w:szCs w:val="24"/>
          <w:lang w:val="es-ES"/>
        </w:rPr>
        <w:t>lia y 1 especie respectivamente,</w:t>
      </w:r>
      <w:r w:rsidRPr="000D707C">
        <w:rPr>
          <w:rFonts w:ascii="Times New Roman" w:eastAsia="Calibri" w:hAnsi="Times New Roman" w:cs="Times New Roman"/>
          <w:sz w:val="24"/>
          <w:szCs w:val="24"/>
          <w:lang w:val="es-ES"/>
        </w:rPr>
        <w:t xml:space="preserve"> con el fin de que se convierta en un aporte al conocimiento y valoración</w:t>
      </w:r>
      <w:r w:rsidR="00DD38F1" w:rsidRPr="000D707C">
        <w:rPr>
          <w:rFonts w:ascii="Times New Roman" w:eastAsia="Calibri" w:hAnsi="Times New Roman" w:cs="Times New Roman"/>
          <w:sz w:val="24"/>
          <w:szCs w:val="24"/>
          <w:lang w:val="es-ES"/>
        </w:rPr>
        <w:t xml:space="preserve"> de una parte de la flora local y como punto de referencia en la to</w:t>
      </w:r>
      <w:r w:rsidR="00DD0421" w:rsidRPr="000D707C">
        <w:rPr>
          <w:rFonts w:ascii="Times New Roman" w:eastAsia="Calibri" w:hAnsi="Times New Roman" w:cs="Times New Roman"/>
          <w:sz w:val="24"/>
          <w:szCs w:val="24"/>
          <w:lang w:val="es-ES"/>
        </w:rPr>
        <w:t xml:space="preserve">ma de decisiones y de </w:t>
      </w:r>
      <w:proofErr w:type="gramStart"/>
      <w:r w:rsidR="00DD0421" w:rsidRPr="000D707C">
        <w:rPr>
          <w:rFonts w:ascii="Times New Roman" w:eastAsia="Calibri" w:hAnsi="Times New Roman" w:cs="Times New Roman"/>
          <w:sz w:val="24"/>
          <w:szCs w:val="24"/>
          <w:lang w:val="es-ES"/>
        </w:rPr>
        <w:t>planificación</w:t>
      </w:r>
      <w:r w:rsidR="00DD38F1" w:rsidRPr="000D707C">
        <w:rPr>
          <w:rFonts w:ascii="Times New Roman" w:eastAsia="Calibri" w:hAnsi="Times New Roman" w:cs="Times New Roman"/>
          <w:sz w:val="24"/>
          <w:szCs w:val="24"/>
          <w:lang w:val="es-ES"/>
        </w:rPr>
        <w:t xml:space="preserve">  frente</w:t>
      </w:r>
      <w:proofErr w:type="gramEnd"/>
      <w:r w:rsidR="00DD38F1" w:rsidRPr="000D707C">
        <w:rPr>
          <w:rFonts w:ascii="Times New Roman" w:eastAsia="Calibri" w:hAnsi="Times New Roman" w:cs="Times New Roman"/>
          <w:sz w:val="24"/>
          <w:szCs w:val="24"/>
          <w:lang w:val="es-ES"/>
        </w:rPr>
        <w:t xml:space="preserve"> a su manejo</w:t>
      </w:r>
      <w:r w:rsidR="00CA316C" w:rsidRPr="000D707C">
        <w:rPr>
          <w:rFonts w:ascii="Times New Roman" w:eastAsia="Calibri" w:hAnsi="Times New Roman" w:cs="Times New Roman"/>
          <w:sz w:val="24"/>
          <w:szCs w:val="24"/>
          <w:lang w:val="es-ES"/>
        </w:rPr>
        <w:t>.</w:t>
      </w:r>
      <w:r w:rsidR="00DD38F1" w:rsidRPr="000D707C">
        <w:rPr>
          <w:rFonts w:ascii="Times New Roman" w:eastAsia="Calibri" w:hAnsi="Times New Roman" w:cs="Times New Roman"/>
          <w:sz w:val="24"/>
          <w:szCs w:val="24"/>
          <w:lang w:val="es-ES"/>
        </w:rPr>
        <w:t xml:space="preserve"> </w:t>
      </w:r>
      <w:r w:rsidRPr="000D707C">
        <w:rPr>
          <w:rFonts w:ascii="Times New Roman" w:eastAsia="Calibri" w:hAnsi="Times New Roman" w:cs="Times New Roman"/>
          <w:sz w:val="24"/>
          <w:szCs w:val="24"/>
          <w:lang w:val="es-ES"/>
        </w:rPr>
        <w:t xml:space="preserve"> </w:t>
      </w:r>
    </w:p>
    <w:p w14:paraId="69558483" w14:textId="421D82A9" w:rsidR="00FC5DF0" w:rsidRPr="000D707C" w:rsidRDefault="00ED6AA0" w:rsidP="000D707C">
      <w:pPr>
        <w:spacing w:after="0" w:line="360" w:lineRule="auto"/>
        <w:jc w:val="both"/>
        <w:rPr>
          <w:rFonts w:ascii="Times New Roman" w:eastAsia="Calibri" w:hAnsi="Times New Roman" w:cs="Times New Roman"/>
          <w:sz w:val="24"/>
          <w:szCs w:val="24"/>
          <w:lang w:val="es-ES"/>
        </w:rPr>
      </w:pPr>
      <w:r w:rsidRPr="000D707C">
        <w:rPr>
          <w:rFonts w:ascii="Times New Roman" w:eastAsia="Calibri" w:hAnsi="Times New Roman" w:cs="Times New Roman"/>
          <w:b/>
          <w:sz w:val="24"/>
          <w:szCs w:val="24"/>
          <w:lang w:val="es-ES"/>
        </w:rPr>
        <w:t>Palabras clave</w:t>
      </w:r>
      <w:r w:rsidR="00FC5DF0" w:rsidRPr="000D707C">
        <w:rPr>
          <w:rFonts w:ascii="Times New Roman" w:eastAsia="Calibri" w:hAnsi="Times New Roman" w:cs="Times New Roman"/>
          <w:b/>
          <w:sz w:val="24"/>
          <w:szCs w:val="24"/>
          <w:lang w:val="es-ES"/>
        </w:rPr>
        <w:t xml:space="preserve">: </w:t>
      </w:r>
      <w:r w:rsidR="000D707C">
        <w:rPr>
          <w:rFonts w:ascii="Times New Roman" w:eastAsia="Calibri" w:hAnsi="Times New Roman" w:cs="Times New Roman"/>
          <w:sz w:val="24"/>
          <w:szCs w:val="24"/>
          <w:lang w:val="es-ES"/>
        </w:rPr>
        <w:t>a</w:t>
      </w:r>
      <w:r w:rsidR="00FC5DF0" w:rsidRPr="000D707C">
        <w:rPr>
          <w:rFonts w:ascii="Times New Roman" w:eastAsia="Calibri" w:hAnsi="Times New Roman" w:cs="Times New Roman"/>
          <w:sz w:val="24"/>
          <w:szCs w:val="24"/>
          <w:lang w:val="es-ES"/>
        </w:rPr>
        <w:t xml:space="preserve">rborización urbana, </w:t>
      </w:r>
      <w:r w:rsidR="000D707C">
        <w:rPr>
          <w:rFonts w:ascii="Times New Roman" w:eastAsia="Calibri" w:hAnsi="Times New Roman" w:cs="Times New Roman"/>
          <w:sz w:val="24"/>
          <w:szCs w:val="24"/>
          <w:lang w:val="es-ES"/>
        </w:rPr>
        <w:t>b</w:t>
      </w:r>
      <w:r w:rsidR="00FC5DF0" w:rsidRPr="000D707C">
        <w:rPr>
          <w:rFonts w:ascii="Times New Roman" w:eastAsia="Calibri" w:hAnsi="Times New Roman" w:cs="Times New Roman"/>
          <w:sz w:val="24"/>
          <w:szCs w:val="24"/>
          <w:lang w:val="es-ES"/>
        </w:rPr>
        <w:t>iodiversi</w:t>
      </w:r>
      <w:r w:rsidR="00DD0421" w:rsidRPr="000D707C">
        <w:rPr>
          <w:rFonts w:ascii="Times New Roman" w:eastAsia="Calibri" w:hAnsi="Times New Roman" w:cs="Times New Roman"/>
          <w:sz w:val="24"/>
          <w:szCs w:val="24"/>
          <w:lang w:val="es-ES"/>
        </w:rPr>
        <w:t xml:space="preserve">dad vegetal, </w:t>
      </w:r>
      <w:r w:rsidR="000D707C">
        <w:rPr>
          <w:rFonts w:ascii="Times New Roman" w:eastAsia="Calibri" w:hAnsi="Times New Roman" w:cs="Times New Roman"/>
          <w:sz w:val="24"/>
          <w:szCs w:val="24"/>
          <w:lang w:val="es-ES"/>
        </w:rPr>
        <w:t>z</w:t>
      </w:r>
      <w:r w:rsidR="00DD0421" w:rsidRPr="000D707C">
        <w:rPr>
          <w:rFonts w:ascii="Times New Roman" w:eastAsia="Calibri" w:hAnsi="Times New Roman" w:cs="Times New Roman"/>
          <w:sz w:val="24"/>
          <w:szCs w:val="24"/>
          <w:lang w:val="es-ES"/>
        </w:rPr>
        <w:t>onas verdes</w:t>
      </w:r>
      <w:r w:rsidR="000D707C">
        <w:rPr>
          <w:rFonts w:ascii="Times New Roman" w:eastAsia="Calibri" w:hAnsi="Times New Roman" w:cs="Times New Roman"/>
          <w:sz w:val="24"/>
          <w:szCs w:val="24"/>
          <w:lang w:val="es-ES"/>
        </w:rPr>
        <w:t xml:space="preserve"> y O</w:t>
      </w:r>
      <w:r w:rsidR="00DD0421" w:rsidRPr="000D707C">
        <w:rPr>
          <w:rFonts w:ascii="Times New Roman" w:eastAsia="Calibri" w:hAnsi="Times New Roman" w:cs="Times New Roman"/>
          <w:sz w:val="24"/>
          <w:szCs w:val="24"/>
          <w:lang w:val="es-ES"/>
        </w:rPr>
        <w:t>ccidente de Antioquia</w:t>
      </w:r>
    </w:p>
    <w:p w14:paraId="143ABFFB" w14:textId="77777777" w:rsidR="000E200C" w:rsidRPr="000D707C" w:rsidRDefault="000E200C" w:rsidP="000D707C">
      <w:pPr>
        <w:spacing w:after="0" w:line="360" w:lineRule="auto"/>
        <w:jc w:val="both"/>
        <w:rPr>
          <w:rFonts w:ascii="Times New Roman" w:hAnsi="Times New Roman" w:cs="Times New Roman"/>
          <w:sz w:val="24"/>
          <w:szCs w:val="24"/>
          <w:lang w:val="es-ES"/>
        </w:rPr>
      </w:pPr>
    </w:p>
    <w:p w14:paraId="10C98A08" w14:textId="77777777" w:rsidR="00CA316C" w:rsidRPr="000D707C" w:rsidRDefault="00CA316C" w:rsidP="000D707C">
      <w:pPr>
        <w:spacing w:after="0" w:line="360" w:lineRule="auto"/>
        <w:jc w:val="both"/>
        <w:rPr>
          <w:rFonts w:ascii="Times New Roman" w:eastAsia="Calibri" w:hAnsi="Times New Roman" w:cs="Times New Roman"/>
          <w:b/>
          <w:sz w:val="24"/>
          <w:szCs w:val="24"/>
          <w:lang w:val="en-US"/>
        </w:rPr>
      </w:pPr>
      <w:r w:rsidRPr="000D707C">
        <w:rPr>
          <w:rFonts w:ascii="Times New Roman" w:eastAsia="Calibri" w:hAnsi="Times New Roman" w:cs="Times New Roman"/>
          <w:b/>
          <w:sz w:val="24"/>
          <w:szCs w:val="24"/>
          <w:lang w:val="en-US"/>
        </w:rPr>
        <w:t>A</w:t>
      </w:r>
      <w:r w:rsidR="00245A4A" w:rsidRPr="000D707C">
        <w:rPr>
          <w:rFonts w:ascii="Times New Roman" w:eastAsia="Calibri" w:hAnsi="Times New Roman" w:cs="Times New Roman"/>
          <w:b/>
          <w:sz w:val="24"/>
          <w:szCs w:val="24"/>
          <w:lang w:val="en-US"/>
        </w:rPr>
        <w:t>bstract</w:t>
      </w:r>
    </w:p>
    <w:p w14:paraId="1EC112B9" w14:textId="77777777" w:rsidR="00CA316C" w:rsidRPr="000D707C" w:rsidRDefault="00CA316C" w:rsidP="000D707C">
      <w:pPr>
        <w:spacing w:after="0" w:line="360" w:lineRule="auto"/>
        <w:jc w:val="both"/>
        <w:rPr>
          <w:rFonts w:ascii="Times New Roman" w:eastAsia="Calibri" w:hAnsi="Times New Roman" w:cs="Times New Roman"/>
          <w:sz w:val="24"/>
          <w:szCs w:val="24"/>
          <w:lang w:val="en-US"/>
        </w:rPr>
      </w:pPr>
      <w:r w:rsidRPr="000D707C">
        <w:rPr>
          <w:rFonts w:ascii="Times New Roman" w:eastAsia="Calibri" w:hAnsi="Times New Roman" w:cs="Times New Roman"/>
          <w:sz w:val="24"/>
          <w:szCs w:val="24"/>
          <w:lang w:val="en-US"/>
        </w:rPr>
        <w:t xml:space="preserve">This </w:t>
      </w:r>
      <w:r w:rsidR="00BE57B5" w:rsidRPr="000D707C">
        <w:rPr>
          <w:rFonts w:ascii="Times New Roman" w:eastAsia="Calibri" w:hAnsi="Times New Roman" w:cs="Times New Roman"/>
          <w:sz w:val="24"/>
          <w:szCs w:val="24"/>
          <w:lang w:val="en-US"/>
        </w:rPr>
        <w:t xml:space="preserve">paper makes </w:t>
      </w:r>
      <w:proofErr w:type="gramStart"/>
      <w:r w:rsidR="00BE57B5" w:rsidRPr="000D707C">
        <w:rPr>
          <w:rFonts w:ascii="Times New Roman" w:eastAsia="Calibri" w:hAnsi="Times New Roman" w:cs="Times New Roman"/>
          <w:sz w:val="24"/>
          <w:szCs w:val="24"/>
          <w:lang w:val="en-US"/>
        </w:rPr>
        <w:t>an inventory</w:t>
      </w:r>
      <w:proofErr w:type="gramEnd"/>
      <w:r w:rsidR="00BE57B5" w:rsidRPr="000D707C">
        <w:rPr>
          <w:rFonts w:ascii="Times New Roman" w:eastAsia="Calibri" w:hAnsi="Times New Roman" w:cs="Times New Roman"/>
          <w:sz w:val="24"/>
          <w:szCs w:val="24"/>
          <w:lang w:val="en-US"/>
        </w:rPr>
        <w:t xml:space="preserve"> and the </w:t>
      </w:r>
      <w:r w:rsidRPr="000D707C">
        <w:rPr>
          <w:rFonts w:ascii="Times New Roman" w:eastAsia="Calibri" w:hAnsi="Times New Roman" w:cs="Times New Roman"/>
          <w:sz w:val="24"/>
          <w:szCs w:val="24"/>
          <w:lang w:val="en-US"/>
        </w:rPr>
        <w:t>flori</w:t>
      </w:r>
      <w:r w:rsidR="005B1999" w:rsidRPr="000D707C">
        <w:rPr>
          <w:rFonts w:ascii="Times New Roman" w:eastAsia="Calibri" w:hAnsi="Times New Roman" w:cs="Times New Roman"/>
          <w:sz w:val="24"/>
          <w:szCs w:val="24"/>
          <w:lang w:val="en-US"/>
        </w:rPr>
        <w:t>stic composition vegetation</w:t>
      </w:r>
      <w:r w:rsidRPr="000D707C">
        <w:rPr>
          <w:rFonts w:ascii="Times New Roman" w:eastAsia="Calibri" w:hAnsi="Times New Roman" w:cs="Times New Roman"/>
          <w:sz w:val="24"/>
          <w:szCs w:val="24"/>
          <w:lang w:val="en-US"/>
        </w:rPr>
        <w:t xml:space="preserve"> ornamental use most </w:t>
      </w:r>
      <w:r w:rsidR="00651DD2" w:rsidRPr="000D707C">
        <w:rPr>
          <w:rFonts w:ascii="Times New Roman" w:eastAsia="Calibri" w:hAnsi="Times New Roman" w:cs="Times New Roman"/>
          <w:sz w:val="24"/>
          <w:szCs w:val="24"/>
          <w:lang w:val="en-US"/>
        </w:rPr>
        <w:t xml:space="preserve">representative of the urban sites of </w:t>
      </w:r>
      <w:proofErr w:type="spellStart"/>
      <w:r w:rsidR="00651DD2" w:rsidRPr="000D707C">
        <w:rPr>
          <w:rFonts w:ascii="Times New Roman" w:eastAsia="Calibri" w:hAnsi="Times New Roman" w:cs="Times New Roman"/>
          <w:sz w:val="24"/>
          <w:szCs w:val="24"/>
          <w:lang w:val="en-US"/>
        </w:rPr>
        <w:t>Peque</w:t>
      </w:r>
      <w:proofErr w:type="spellEnd"/>
      <w:r w:rsidR="00651DD2" w:rsidRPr="000D707C">
        <w:rPr>
          <w:rFonts w:ascii="Times New Roman" w:eastAsia="Calibri" w:hAnsi="Times New Roman" w:cs="Times New Roman"/>
          <w:sz w:val="24"/>
          <w:szCs w:val="24"/>
          <w:lang w:val="en-US"/>
        </w:rPr>
        <w:t xml:space="preserve"> town</w:t>
      </w:r>
      <w:r w:rsidR="00E47307" w:rsidRPr="000D707C">
        <w:rPr>
          <w:rFonts w:ascii="Times New Roman" w:eastAsia="Calibri" w:hAnsi="Times New Roman" w:cs="Times New Roman"/>
          <w:sz w:val="24"/>
          <w:szCs w:val="24"/>
          <w:lang w:val="en-US"/>
        </w:rPr>
        <w:t xml:space="preserve"> at the</w:t>
      </w:r>
      <w:r w:rsidR="00651DD2"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silvicultural level, Gardening and landscaping beautification</w:t>
      </w:r>
      <w:r w:rsidR="002C15FA" w:rsidRPr="000D707C">
        <w:rPr>
          <w:rFonts w:ascii="Times New Roman" w:eastAsia="Calibri" w:hAnsi="Times New Roman" w:cs="Times New Roman"/>
          <w:sz w:val="24"/>
          <w:szCs w:val="24"/>
          <w:lang w:val="en-US"/>
        </w:rPr>
        <w:t xml:space="preserve">, </w:t>
      </w:r>
      <w:r w:rsidR="0057724D" w:rsidRPr="000D707C">
        <w:rPr>
          <w:rFonts w:ascii="Times New Roman" w:eastAsia="Calibri" w:hAnsi="Times New Roman" w:cs="Times New Roman"/>
          <w:sz w:val="24"/>
          <w:szCs w:val="24"/>
          <w:lang w:val="en-US"/>
        </w:rPr>
        <w:t>since within</w:t>
      </w:r>
      <w:r w:rsidR="00DB2D89" w:rsidRPr="000D707C">
        <w:rPr>
          <w:rFonts w:ascii="Times New Roman" w:eastAsia="Calibri" w:hAnsi="Times New Roman" w:cs="Times New Roman"/>
          <w:sz w:val="24"/>
          <w:szCs w:val="24"/>
          <w:lang w:val="en-US"/>
        </w:rPr>
        <w:t xml:space="preserve"> </w:t>
      </w:r>
      <w:r w:rsidR="00DB2D89" w:rsidRPr="000D707C">
        <w:rPr>
          <w:rFonts w:ascii="Times New Roman" w:eastAsia="Calibri" w:hAnsi="Times New Roman" w:cs="Times New Roman"/>
          <w:sz w:val="24"/>
          <w:szCs w:val="24"/>
          <w:lang w:val="en"/>
        </w:rPr>
        <w:t xml:space="preserve">its urban and semi-urban perimeter it preserves, combines, manages and maintains and integrates its vegetation cover in its land use planning processes. </w:t>
      </w:r>
      <w:r w:rsidR="00DB2D89" w:rsidRPr="000D707C">
        <w:rPr>
          <w:rFonts w:ascii="Times New Roman" w:eastAsia="Calibri" w:hAnsi="Times New Roman" w:cs="Times New Roman"/>
          <w:sz w:val="24"/>
          <w:szCs w:val="24"/>
          <w:lang w:val="en-US"/>
        </w:rPr>
        <w:t xml:space="preserve">It </w:t>
      </w:r>
      <w:r w:rsidRPr="000D707C">
        <w:rPr>
          <w:rFonts w:ascii="Times New Roman" w:eastAsia="Calibri" w:hAnsi="Times New Roman" w:cs="Times New Roman"/>
          <w:sz w:val="24"/>
          <w:szCs w:val="24"/>
          <w:lang w:val="en-US"/>
        </w:rPr>
        <w:t>started with quantitative research techniques based on the calculation of absolute and relative abundance, diversity indices at the Shannon level, Berger-Parker index and Mixing ratio, which were complemented with qualitative techniques at the sounding level. fast and participatory rural activities, workshops, audiovisual recordings (photography and video), semi-structured interviews, direct and participant observation; In addition, sampling was carried out to take botanical samples, formats, notes and a field trip for subsequent ta</w:t>
      </w:r>
      <w:r w:rsidR="00340EA6" w:rsidRPr="000D707C">
        <w:rPr>
          <w:rFonts w:ascii="Times New Roman" w:eastAsia="Calibri" w:hAnsi="Times New Roman" w:cs="Times New Roman"/>
          <w:sz w:val="24"/>
          <w:szCs w:val="24"/>
          <w:lang w:val="en-US"/>
        </w:rPr>
        <w:t>xonomic identification; where 56</w:t>
      </w:r>
      <w:r w:rsidRPr="000D707C">
        <w:rPr>
          <w:rFonts w:ascii="Times New Roman" w:eastAsia="Calibri" w:hAnsi="Times New Roman" w:cs="Times New Roman"/>
          <w:sz w:val="24"/>
          <w:szCs w:val="24"/>
          <w:lang w:val="en-US"/>
        </w:rPr>
        <w:t xml:space="preserve"> families, 97 genera and 107 species are reported, of which 39 </w:t>
      </w:r>
      <w:r w:rsidR="00D571BE" w:rsidRPr="000D707C">
        <w:rPr>
          <w:rFonts w:ascii="Times New Roman" w:eastAsia="Calibri" w:hAnsi="Times New Roman" w:cs="Times New Roman"/>
          <w:sz w:val="24"/>
          <w:szCs w:val="24"/>
          <w:lang w:val="en-US"/>
        </w:rPr>
        <w:t xml:space="preserve">botanical </w:t>
      </w:r>
      <w:r w:rsidR="00B139D5" w:rsidRPr="000D707C">
        <w:rPr>
          <w:rFonts w:ascii="Times New Roman" w:eastAsia="Calibri" w:hAnsi="Times New Roman" w:cs="Times New Roman"/>
          <w:sz w:val="24"/>
          <w:szCs w:val="24"/>
          <w:lang w:val="en-US"/>
        </w:rPr>
        <w:t xml:space="preserve">families that form part of the Angiospermae group subclass </w:t>
      </w:r>
      <w:proofErr w:type="spellStart"/>
      <w:r w:rsidR="00B139D5" w:rsidRPr="000D707C">
        <w:rPr>
          <w:rFonts w:ascii="Times New Roman" w:eastAsia="Calibri" w:hAnsi="Times New Roman" w:cs="Times New Roman"/>
          <w:sz w:val="24"/>
          <w:szCs w:val="24"/>
          <w:lang w:val="en-US"/>
        </w:rPr>
        <w:t>M</w:t>
      </w:r>
      <w:r w:rsidRPr="000D707C">
        <w:rPr>
          <w:rFonts w:ascii="Times New Roman" w:eastAsia="Calibri" w:hAnsi="Times New Roman" w:cs="Times New Roman"/>
          <w:sz w:val="24"/>
          <w:szCs w:val="24"/>
          <w:lang w:val="en-US"/>
        </w:rPr>
        <w:t>agnoliopsida</w:t>
      </w:r>
      <w:r w:rsidR="00D571BE" w:rsidRPr="000D707C">
        <w:rPr>
          <w:rFonts w:ascii="Times New Roman" w:eastAsia="Calibri" w:hAnsi="Times New Roman" w:cs="Times New Roman"/>
          <w:sz w:val="24"/>
          <w:szCs w:val="24"/>
          <w:lang w:val="en-US"/>
        </w:rPr>
        <w:t>e</w:t>
      </w:r>
      <w:proofErr w:type="spellEnd"/>
      <w:r w:rsidRPr="000D707C">
        <w:rPr>
          <w:rFonts w:ascii="Times New Roman" w:eastAsia="Calibri" w:hAnsi="Times New Roman" w:cs="Times New Roman"/>
          <w:sz w:val="24"/>
          <w:szCs w:val="24"/>
          <w:lang w:val="en-US"/>
        </w:rPr>
        <w:t xml:space="preserve"> (</w:t>
      </w:r>
      <w:proofErr w:type="spellStart"/>
      <w:r w:rsidRPr="000D707C">
        <w:rPr>
          <w:rFonts w:ascii="Times New Roman" w:eastAsia="Calibri" w:hAnsi="Times New Roman" w:cs="Times New Roman"/>
          <w:sz w:val="24"/>
          <w:szCs w:val="24"/>
          <w:lang w:val="en-US"/>
        </w:rPr>
        <w:t>Dicotiledoneae</w:t>
      </w:r>
      <w:proofErr w:type="spellEnd"/>
      <w:r w:rsidRPr="000D707C">
        <w:rPr>
          <w:rFonts w:ascii="Times New Roman" w:eastAsia="Calibri" w:hAnsi="Times New Roman" w:cs="Times New Roman"/>
          <w:sz w:val="24"/>
          <w:szCs w:val="24"/>
          <w:lang w:val="en-US"/>
        </w:rPr>
        <w:t>) stand out in greater quantity, with 78 spe</w:t>
      </w:r>
      <w:r w:rsidR="00B139D5" w:rsidRPr="000D707C">
        <w:rPr>
          <w:rFonts w:ascii="Times New Roman" w:eastAsia="Calibri" w:hAnsi="Times New Roman" w:cs="Times New Roman"/>
          <w:sz w:val="24"/>
          <w:szCs w:val="24"/>
          <w:lang w:val="en-US"/>
        </w:rPr>
        <w:t xml:space="preserve">cies, followed by the subclass </w:t>
      </w:r>
      <w:proofErr w:type="spellStart"/>
      <w:r w:rsidR="00B139D5" w:rsidRPr="000D707C">
        <w:rPr>
          <w:rFonts w:ascii="Times New Roman" w:eastAsia="Calibri" w:hAnsi="Times New Roman" w:cs="Times New Roman"/>
          <w:sz w:val="24"/>
          <w:szCs w:val="24"/>
          <w:lang w:val="en-US"/>
        </w:rPr>
        <w:t>L</w:t>
      </w:r>
      <w:r w:rsidRPr="000D707C">
        <w:rPr>
          <w:rFonts w:ascii="Times New Roman" w:eastAsia="Calibri" w:hAnsi="Times New Roman" w:cs="Times New Roman"/>
          <w:sz w:val="24"/>
          <w:szCs w:val="24"/>
          <w:lang w:val="en-US"/>
        </w:rPr>
        <w:t>ilio</w:t>
      </w:r>
      <w:r w:rsidR="00340EA6" w:rsidRPr="000D707C">
        <w:rPr>
          <w:rFonts w:ascii="Times New Roman" w:eastAsia="Calibri" w:hAnsi="Times New Roman" w:cs="Times New Roman"/>
          <w:sz w:val="24"/>
          <w:szCs w:val="24"/>
          <w:lang w:val="en-US"/>
        </w:rPr>
        <w:t>psida</w:t>
      </w:r>
      <w:r w:rsidR="00D571BE" w:rsidRPr="000D707C">
        <w:rPr>
          <w:rFonts w:ascii="Times New Roman" w:eastAsia="Calibri" w:hAnsi="Times New Roman" w:cs="Times New Roman"/>
          <w:sz w:val="24"/>
          <w:szCs w:val="24"/>
          <w:lang w:val="en-US"/>
        </w:rPr>
        <w:t>e</w:t>
      </w:r>
      <w:proofErr w:type="spellEnd"/>
      <w:r w:rsidR="00340EA6" w:rsidRPr="000D707C">
        <w:rPr>
          <w:rFonts w:ascii="Times New Roman" w:eastAsia="Calibri" w:hAnsi="Times New Roman" w:cs="Times New Roman"/>
          <w:sz w:val="24"/>
          <w:szCs w:val="24"/>
          <w:lang w:val="en-US"/>
        </w:rPr>
        <w:t xml:space="preserve"> (</w:t>
      </w:r>
      <w:proofErr w:type="spellStart"/>
      <w:r w:rsidR="00340EA6" w:rsidRPr="000D707C">
        <w:rPr>
          <w:rFonts w:ascii="Times New Roman" w:eastAsia="Calibri" w:hAnsi="Times New Roman" w:cs="Times New Roman"/>
          <w:sz w:val="24"/>
          <w:szCs w:val="24"/>
          <w:lang w:val="en-US"/>
        </w:rPr>
        <w:t>Monocotiledoneae</w:t>
      </w:r>
      <w:proofErr w:type="spellEnd"/>
      <w:r w:rsidR="00340EA6" w:rsidRPr="000D707C">
        <w:rPr>
          <w:rFonts w:ascii="Times New Roman" w:eastAsia="Calibri" w:hAnsi="Times New Roman" w:cs="Times New Roman"/>
          <w:sz w:val="24"/>
          <w:szCs w:val="24"/>
          <w:lang w:val="en-US"/>
        </w:rPr>
        <w:t>) with 13</w:t>
      </w:r>
      <w:r w:rsidRPr="000D707C">
        <w:rPr>
          <w:rFonts w:ascii="Times New Roman" w:eastAsia="Calibri" w:hAnsi="Times New Roman" w:cs="Times New Roman"/>
          <w:sz w:val="24"/>
          <w:szCs w:val="24"/>
          <w:lang w:val="en-US"/>
        </w:rPr>
        <w:t xml:space="preserve"> </w:t>
      </w:r>
      <w:r w:rsidR="00CE2B94" w:rsidRPr="000D707C">
        <w:rPr>
          <w:rFonts w:ascii="Times New Roman" w:eastAsia="Calibri" w:hAnsi="Times New Roman" w:cs="Times New Roman"/>
          <w:sz w:val="24"/>
          <w:szCs w:val="24"/>
          <w:lang w:val="en-US"/>
        </w:rPr>
        <w:t xml:space="preserve"> botanical </w:t>
      </w:r>
      <w:r w:rsidRPr="000D707C">
        <w:rPr>
          <w:rFonts w:ascii="Times New Roman" w:eastAsia="Calibri" w:hAnsi="Times New Roman" w:cs="Times New Roman"/>
          <w:sz w:val="24"/>
          <w:szCs w:val="24"/>
          <w:lang w:val="en-US"/>
        </w:rPr>
        <w:t xml:space="preserve">families and 24 species, </w:t>
      </w:r>
      <w:r w:rsidR="00B139D5" w:rsidRPr="000D707C">
        <w:rPr>
          <w:rFonts w:ascii="Times New Roman" w:eastAsia="Calibri" w:hAnsi="Times New Roman" w:cs="Times New Roman"/>
          <w:sz w:val="24"/>
          <w:szCs w:val="24"/>
          <w:lang w:val="en-US"/>
        </w:rPr>
        <w:t xml:space="preserve">in descending order appear the </w:t>
      </w:r>
      <w:proofErr w:type="spellStart"/>
      <w:r w:rsidR="00B139D5" w:rsidRPr="000D707C">
        <w:rPr>
          <w:rFonts w:ascii="Times New Roman" w:eastAsia="Calibri" w:hAnsi="Times New Roman" w:cs="Times New Roman"/>
          <w:sz w:val="24"/>
          <w:szCs w:val="24"/>
          <w:lang w:val="en-US"/>
        </w:rPr>
        <w:t>G</w:t>
      </w:r>
      <w:r w:rsidRPr="000D707C">
        <w:rPr>
          <w:rFonts w:ascii="Times New Roman" w:eastAsia="Calibri" w:hAnsi="Times New Roman" w:cs="Times New Roman"/>
          <w:sz w:val="24"/>
          <w:szCs w:val="24"/>
          <w:lang w:val="en-US"/>
        </w:rPr>
        <w:t>ymosperms</w:t>
      </w:r>
      <w:proofErr w:type="spellEnd"/>
      <w:r w:rsidRPr="000D707C">
        <w:rPr>
          <w:rFonts w:ascii="Times New Roman" w:eastAsia="Calibri" w:hAnsi="Times New Roman" w:cs="Times New Roman"/>
          <w:sz w:val="24"/>
          <w:szCs w:val="24"/>
          <w:lang w:val="en-US"/>
        </w:rPr>
        <w:t xml:space="preserve"> (coniferous and related) with 3 </w:t>
      </w:r>
      <w:r w:rsidR="00651DD2" w:rsidRPr="000D707C">
        <w:rPr>
          <w:rFonts w:ascii="Times New Roman" w:eastAsia="Calibri" w:hAnsi="Times New Roman" w:cs="Times New Roman"/>
          <w:sz w:val="24"/>
          <w:szCs w:val="24"/>
          <w:lang w:val="en-US"/>
        </w:rPr>
        <w:t xml:space="preserve">botanical </w:t>
      </w:r>
      <w:r w:rsidRPr="000D707C">
        <w:rPr>
          <w:rFonts w:ascii="Times New Roman" w:eastAsia="Calibri" w:hAnsi="Times New Roman" w:cs="Times New Roman"/>
          <w:sz w:val="24"/>
          <w:szCs w:val="24"/>
          <w:lang w:val="en-US"/>
        </w:rPr>
        <w:t>families and 4 sp</w:t>
      </w:r>
      <w:r w:rsidR="00B139D5" w:rsidRPr="000D707C">
        <w:rPr>
          <w:rFonts w:ascii="Times New Roman" w:eastAsia="Calibri" w:hAnsi="Times New Roman" w:cs="Times New Roman"/>
          <w:sz w:val="24"/>
          <w:szCs w:val="24"/>
          <w:lang w:val="en-US"/>
        </w:rPr>
        <w:t>ecies and finally the group of P</w:t>
      </w:r>
      <w:r w:rsidRPr="000D707C">
        <w:rPr>
          <w:rFonts w:ascii="Times New Roman" w:eastAsia="Calibri" w:hAnsi="Times New Roman" w:cs="Times New Roman"/>
          <w:sz w:val="24"/>
          <w:szCs w:val="24"/>
          <w:lang w:val="en-US"/>
        </w:rPr>
        <w:t>teridophytes (Ferns) with 1 family and 1 species respectively</w:t>
      </w:r>
      <w:r w:rsidR="005C3892" w:rsidRPr="000D707C">
        <w:rPr>
          <w:rFonts w:ascii="Times New Roman" w:eastAsia="Calibri" w:hAnsi="Times New Roman" w:cs="Times New Roman"/>
          <w:sz w:val="24"/>
          <w:szCs w:val="24"/>
          <w:lang w:val="en-US"/>
        </w:rPr>
        <w:t>,</w:t>
      </w:r>
      <w:r w:rsidRPr="000D707C">
        <w:rPr>
          <w:rFonts w:ascii="Times New Roman" w:eastAsia="Calibri" w:hAnsi="Times New Roman" w:cs="Times New Roman"/>
          <w:sz w:val="24"/>
          <w:szCs w:val="24"/>
          <w:lang w:val="en-US"/>
        </w:rPr>
        <w:t xml:space="preserve"> in order to become a contribution to knowledge and valuation of a part of the local flora and as a reference point in decision-making and planning regarding its management.</w:t>
      </w:r>
    </w:p>
    <w:p w14:paraId="6FF8176D" w14:textId="7F6A0A93" w:rsidR="007B75D9" w:rsidRPr="000D707C" w:rsidRDefault="00245A4A" w:rsidP="000D707C">
      <w:pPr>
        <w:spacing w:after="0" w:line="360" w:lineRule="auto"/>
        <w:jc w:val="both"/>
        <w:rPr>
          <w:rFonts w:ascii="Times New Roman" w:eastAsia="Arial" w:hAnsi="Times New Roman" w:cs="Times New Roman"/>
          <w:b/>
          <w:spacing w:val="-1"/>
          <w:sz w:val="24"/>
          <w:szCs w:val="24"/>
          <w:lang w:val="en-US"/>
        </w:rPr>
      </w:pPr>
      <w:r w:rsidRPr="000D707C">
        <w:rPr>
          <w:rFonts w:ascii="Times New Roman" w:eastAsia="Arial" w:hAnsi="Times New Roman" w:cs="Times New Roman"/>
          <w:b/>
          <w:spacing w:val="-1"/>
          <w:sz w:val="24"/>
          <w:szCs w:val="24"/>
          <w:lang w:val="en-US"/>
        </w:rPr>
        <w:t>Keywords</w:t>
      </w:r>
      <w:r w:rsidR="00FC5DF0" w:rsidRPr="000D707C">
        <w:rPr>
          <w:rFonts w:ascii="Times New Roman" w:eastAsia="Arial" w:hAnsi="Times New Roman" w:cs="Times New Roman"/>
          <w:b/>
          <w:spacing w:val="-1"/>
          <w:sz w:val="24"/>
          <w:szCs w:val="24"/>
          <w:lang w:val="en-US"/>
        </w:rPr>
        <w:t>:</w:t>
      </w:r>
      <w:r w:rsidR="0095050C" w:rsidRPr="000D707C">
        <w:rPr>
          <w:rFonts w:ascii="Times New Roman" w:eastAsia="Arial" w:hAnsi="Times New Roman" w:cs="Times New Roman"/>
          <w:b/>
          <w:spacing w:val="-1"/>
          <w:sz w:val="24"/>
          <w:szCs w:val="24"/>
          <w:lang w:val="en-US"/>
        </w:rPr>
        <w:t xml:space="preserve"> </w:t>
      </w:r>
      <w:r w:rsidR="004457DE">
        <w:rPr>
          <w:rFonts w:ascii="Times New Roman" w:eastAsia="Arial" w:hAnsi="Times New Roman" w:cs="Times New Roman"/>
          <w:spacing w:val="-1"/>
          <w:sz w:val="24"/>
          <w:szCs w:val="24"/>
          <w:lang w:val="en-US"/>
        </w:rPr>
        <w:t>u</w:t>
      </w:r>
      <w:r w:rsidR="004457DE" w:rsidRPr="000D707C">
        <w:rPr>
          <w:rFonts w:ascii="Times New Roman" w:eastAsia="Arial" w:hAnsi="Times New Roman" w:cs="Times New Roman"/>
          <w:spacing w:val="-1"/>
          <w:sz w:val="24"/>
          <w:szCs w:val="24"/>
          <w:lang w:val="en-US"/>
        </w:rPr>
        <w:t>rban tree planting</w:t>
      </w:r>
      <w:r w:rsidR="004457DE">
        <w:rPr>
          <w:rFonts w:ascii="Times New Roman" w:eastAsia="Arial" w:hAnsi="Times New Roman" w:cs="Times New Roman"/>
          <w:spacing w:val="-1"/>
          <w:sz w:val="24"/>
          <w:szCs w:val="24"/>
          <w:lang w:val="en-US"/>
        </w:rPr>
        <w:t>, p</w:t>
      </w:r>
      <w:r w:rsidR="004457DE" w:rsidRPr="000D707C">
        <w:rPr>
          <w:rFonts w:ascii="Times New Roman" w:eastAsia="Arial" w:hAnsi="Times New Roman" w:cs="Times New Roman"/>
          <w:spacing w:val="-1"/>
          <w:sz w:val="24"/>
          <w:szCs w:val="24"/>
          <w:lang w:val="en-US"/>
        </w:rPr>
        <w:t>lant biodiversity</w:t>
      </w:r>
      <w:r w:rsidR="004457DE">
        <w:rPr>
          <w:rFonts w:ascii="Times New Roman" w:eastAsia="Arial" w:hAnsi="Times New Roman" w:cs="Times New Roman"/>
          <w:spacing w:val="-1"/>
          <w:sz w:val="24"/>
          <w:szCs w:val="24"/>
          <w:lang w:val="en-US"/>
        </w:rPr>
        <w:t xml:space="preserve">, </w:t>
      </w:r>
      <w:r w:rsidR="000D707C">
        <w:rPr>
          <w:rFonts w:ascii="Times New Roman" w:eastAsia="Arial" w:hAnsi="Times New Roman" w:cs="Times New Roman"/>
          <w:spacing w:val="-1"/>
          <w:sz w:val="24"/>
          <w:szCs w:val="24"/>
          <w:lang w:val="en-US"/>
        </w:rPr>
        <w:t>g</w:t>
      </w:r>
      <w:r w:rsidR="0095050C" w:rsidRPr="000D707C">
        <w:rPr>
          <w:rFonts w:ascii="Times New Roman" w:eastAsia="Arial" w:hAnsi="Times New Roman" w:cs="Times New Roman"/>
          <w:spacing w:val="-1"/>
          <w:sz w:val="24"/>
          <w:szCs w:val="24"/>
          <w:lang w:val="en-US"/>
        </w:rPr>
        <w:t xml:space="preserve">reen areas </w:t>
      </w:r>
      <w:r w:rsidR="000D707C">
        <w:rPr>
          <w:rFonts w:ascii="Times New Roman" w:eastAsia="Arial" w:hAnsi="Times New Roman" w:cs="Times New Roman"/>
          <w:spacing w:val="-1"/>
          <w:sz w:val="24"/>
          <w:szCs w:val="24"/>
          <w:lang w:val="en-US"/>
        </w:rPr>
        <w:t xml:space="preserve">and </w:t>
      </w:r>
      <w:r w:rsidR="00DD0421" w:rsidRPr="000D707C">
        <w:rPr>
          <w:rFonts w:ascii="Times New Roman" w:eastAsia="Arial" w:hAnsi="Times New Roman" w:cs="Times New Roman"/>
          <w:spacing w:val="-1"/>
          <w:sz w:val="24"/>
          <w:szCs w:val="24"/>
          <w:lang w:val="en-US"/>
        </w:rPr>
        <w:t>West of Antioquia</w:t>
      </w:r>
      <w:r w:rsidR="0095050C" w:rsidRPr="000D707C">
        <w:rPr>
          <w:rFonts w:ascii="Times New Roman" w:eastAsia="Arial" w:hAnsi="Times New Roman" w:cs="Times New Roman"/>
          <w:b/>
          <w:spacing w:val="-1"/>
          <w:sz w:val="24"/>
          <w:szCs w:val="24"/>
          <w:lang w:val="en-US"/>
        </w:rPr>
        <w:t xml:space="preserve"> </w:t>
      </w:r>
    </w:p>
    <w:p w14:paraId="1087E280" w14:textId="77777777" w:rsidR="000D707C" w:rsidRPr="004457DE" w:rsidRDefault="000D707C" w:rsidP="000D707C">
      <w:pPr>
        <w:spacing w:after="0" w:line="360" w:lineRule="auto"/>
        <w:jc w:val="both"/>
        <w:rPr>
          <w:rFonts w:ascii="Times New Roman" w:eastAsia="Arial" w:hAnsi="Times New Roman" w:cs="Times New Roman"/>
          <w:b/>
          <w:spacing w:val="-1"/>
          <w:sz w:val="24"/>
          <w:szCs w:val="24"/>
          <w:lang w:val="en-US"/>
        </w:rPr>
      </w:pPr>
    </w:p>
    <w:p w14:paraId="659300B1" w14:textId="307841FA" w:rsidR="000D707C" w:rsidRPr="000D707C" w:rsidRDefault="000D707C" w:rsidP="000D707C">
      <w:pPr>
        <w:spacing w:after="0" w:line="360" w:lineRule="auto"/>
        <w:jc w:val="both"/>
        <w:rPr>
          <w:rFonts w:ascii="Times New Roman" w:eastAsia="Arial" w:hAnsi="Times New Roman" w:cs="Times New Roman"/>
          <w:b/>
          <w:spacing w:val="-1"/>
          <w:sz w:val="24"/>
          <w:szCs w:val="24"/>
          <w:lang w:val="pt-PT"/>
        </w:rPr>
      </w:pPr>
      <w:r w:rsidRPr="000D707C">
        <w:rPr>
          <w:rFonts w:ascii="Times New Roman" w:eastAsia="Arial" w:hAnsi="Times New Roman" w:cs="Times New Roman"/>
          <w:b/>
          <w:spacing w:val="-1"/>
          <w:sz w:val="24"/>
          <w:szCs w:val="24"/>
          <w:lang w:val="pt-PT"/>
        </w:rPr>
        <w:t>Resumo</w:t>
      </w:r>
    </w:p>
    <w:p w14:paraId="18432445" w14:textId="4808F156" w:rsidR="000D707C" w:rsidRPr="000D707C" w:rsidRDefault="000D707C" w:rsidP="000D707C">
      <w:pPr>
        <w:spacing w:after="0" w:line="360" w:lineRule="auto"/>
        <w:jc w:val="both"/>
        <w:rPr>
          <w:rFonts w:ascii="Times New Roman" w:eastAsia="Arial" w:hAnsi="Times New Roman" w:cs="Times New Roman"/>
          <w:bCs/>
          <w:spacing w:val="-1"/>
          <w:sz w:val="24"/>
          <w:szCs w:val="24"/>
          <w:lang w:val="pt-PT"/>
        </w:rPr>
      </w:pPr>
      <w:r w:rsidRPr="000D707C">
        <w:rPr>
          <w:rFonts w:ascii="Times New Roman" w:eastAsia="Arial" w:hAnsi="Times New Roman" w:cs="Times New Roman"/>
          <w:bCs/>
          <w:spacing w:val="-1"/>
          <w:sz w:val="24"/>
          <w:szCs w:val="24"/>
          <w:lang w:val="pt-PT"/>
        </w:rPr>
        <w:t xml:space="preserve">O presente trabalho apresenta tanto o inventário quanto a composição florística da vegetação de uso ornamental mais representativa da área urbana do município de Peque em nível </w:t>
      </w:r>
      <w:r w:rsidRPr="000D707C">
        <w:rPr>
          <w:rFonts w:ascii="Times New Roman" w:eastAsia="Arial" w:hAnsi="Times New Roman" w:cs="Times New Roman"/>
          <w:bCs/>
          <w:spacing w:val="-1"/>
          <w:sz w:val="24"/>
          <w:szCs w:val="24"/>
          <w:lang w:val="pt-PT"/>
        </w:rPr>
        <w:lastRenderedPageBreak/>
        <w:t>silvicultural, de áreas verdes e de embelezamento paisagístico, uma vez que dentro de seu perímetro urbano e semiurbano conserva, combina, gerencia, mantém e integra sua cobertura vegetal em seus processos de ordenamento territorial. Para isso, partiram-se de técnicas de pesquisa quantitativas baseadas no cálculo de abundância absoluta e relativa, índices de diversidade em nível de Shannon, Índice de Berger-Parker e Coeficiente de mistura, as quais foram complementadas com técnicas de tipo qualitativo em nível de sondagens rurais rápidas e participativas, oficinas, registro audiovisual (fotografia e vídeo), entrevistas semiestruturadas, observação direta e participante; além disso, realizou-se amostragem para a coleta de exemplares botânicos, formulários, notas e percursos de campo para posterior identificação taxonômica; onde se reportam 56 famílias, 97 gêneros, 107 espécies e 781 indivíduos, dos quais se destacam em maior quantidade 39 famílias que fazem parte do grupo Angiospermae, subclasse Magnoliopsida (Dicotiledoneae), com 78 espécies, seguido pela subclasse Liliopsida (Monocotiledoneae), com 13 famílias e 24 espécies; em ordem decrescente aparecem as Gimnospermas (coníferas e afins), com 3 famílias e 4 espécies, e por último o grupo das Pteridófitas (samambaias), com 1 família e 1 espécie respectivamente, com o objetivo de se constituir em um aporte ao conhecimento e valorização de uma parte da flora local e como ponto de referência na tomada de decisões e no planejamento referente ao seu manejo.</w:t>
      </w:r>
    </w:p>
    <w:p w14:paraId="6BF26649" w14:textId="62D31DF1" w:rsidR="000D707C" w:rsidRDefault="000D707C" w:rsidP="000D707C">
      <w:pPr>
        <w:spacing w:after="0" w:line="360" w:lineRule="auto"/>
        <w:jc w:val="both"/>
        <w:rPr>
          <w:rFonts w:ascii="Times New Roman" w:eastAsia="Arial" w:hAnsi="Times New Roman" w:cs="Times New Roman"/>
          <w:bCs/>
          <w:spacing w:val="-1"/>
          <w:sz w:val="24"/>
          <w:szCs w:val="24"/>
          <w:lang w:val="pt-PT"/>
        </w:rPr>
      </w:pPr>
      <w:r w:rsidRPr="000D707C">
        <w:rPr>
          <w:rFonts w:ascii="Times New Roman" w:eastAsia="Arial" w:hAnsi="Times New Roman" w:cs="Times New Roman"/>
          <w:b/>
          <w:spacing w:val="-1"/>
          <w:sz w:val="24"/>
          <w:szCs w:val="24"/>
          <w:lang w:val="pt-PT"/>
        </w:rPr>
        <w:t xml:space="preserve">Palavras-chave: </w:t>
      </w:r>
      <w:r w:rsidRPr="000D707C">
        <w:rPr>
          <w:rFonts w:ascii="Times New Roman" w:eastAsia="Arial" w:hAnsi="Times New Roman" w:cs="Times New Roman"/>
          <w:bCs/>
          <w:spacing w:val="-1"/>
          <w:sz w:val="24"/>
          <w:szCs w:val="24"/>
          <w:lang w:val="pt-PT"/>
        </w:rPr>
        <w:t>arborização urbana, biodiversidade vegetal, áreas verdes e Ocidente de Antioquia</w:t>
      </w:r>
    </w:p>
    <w:p w14:paraId="3D6139B0" w14:textId="77777777" w:rsidR="000D707C" w:rsidRPr="000D707C" w:rsidRDefault="000D707C" w:rsidP="000D707C">
      <w:pPr>
        <w:spacing w:after="0" w:line="360" w:lineRule="auto"/>
        <w:jc w:val="both"/>
        <w:rPr>
          <w:rFonts w:ascii="Times New Roman" w:eastAsia="Arial" w:hAnsi="Times New Roman" w:cs="Times New Roman"/>
          <w:b/>
          <w:spacing w:val="-1"/>
          <w:sz w:val="24"/>
          <w:szCs w:val="24"/>
          <w:lang w:val="pt-PT"/>
        </w:rPr>
      </w:pPr>
    </w:p>
    <w:p w14:paraId="55295888" w14:textId="5D240A12" w:rsidR="0021483A" w:rsidRDefault="0021483A" w:rsidP="000D707C">
      <w:pPr>
        <w:spacing w:after="0" w:line="360" w:lineRule="auto"/>
        <w:jc w:val="both"/>
        <w:rPr>
          <w:rFonts w:ascii="Times New Roman" w:eastAsia="Times New Roman" w:hAnsi="Times New Roman" w:cs="Times New Roman"/>
          <w:sz w:val="24"/>
          <w:szCs w:val="24"/>
        </w:rPr>
      </w:pPr>
      <w:r w:rsidRPr="000D707C">
        <w:rPr>
          <w:rFonts w:ascii="Times New Roman" w:eastAsia="Times New Roman" w:hAnsi="Times New Roman" w:cs="Times New Roman"/>
          <w:b/>
          <w:sz w:val="24"/>
          <w:szCs w:val="24"/>
        </w:rPr>
        <w:t>Recibido</w:t>
      </w:r>
      <w:r w:rsidRPr="000D707C">
        <w:rPr>
          <w:rFonts w:ascii="Times New Roman" w:eastAsia="Times New Roman" w:hAnsi="Times New Roman" w:cs="Times New Roman"/>
          <w:sz w:val="24"/>
          <w:szCs w:val="24"/>
        </w:rPr>
        <w:t xml:space="preserve">: </w:t>
      </w:r>
      <w:r w:rsidR="00261F11" w:rsidRPr="000D707C">
        <w:rPr>
          <w:rFonts w:ascii="Times New Roman" w:eastAsia="Times New Roman" w:hAnsi="Times New Roman" w:cs="Times New Roman"/>
          <w:sz w:val="24"/>
          <w:szCs w:val="24"/>
        </w:rPr>
        <w:t>06</w:t>
      </w:r>
      <w:r w:rsidRPr="000D707C">
        <w:rPr>
          <w:rFonts w:ascii="Times New Roman" w:eastAsia="Times New Roman" w:hAnsi="Times New Roman" w:cs="Times New Roman"/>
          <w:sz w:val="24"/>
          <w:szCs w:val="24"/>
        </w:rPr>
        <w:t xml:space="preserve"> de </w:t>
      </w:r>
      <w:r w:rsidR="00261F11" w:rsidRPr="000D707C">
        <w:rPr>
          <w:rFonts w:ascii="Times New Roman" w:eastAsia="Times New Roman" w:hAnsi="Times New Roman" w:cs="Times New Roman"/>
          <w:sz w:val="24"/>
          <w:szCs w:val="24"/>
        </w:rPr>
        <w:t>agosto</w:t>
      </w:r>
      <w:r w:rsidRPr="000D707C">
        <w:rPr>
          <w:rFonts w:ascii="Times New Roman" w:eastAsia="Times New Roman" w:hAnsi="Times New Roman" w:cs="Times New Roman"/>
          <w:sz w:val="24"/>
          <w:szCs w:val="24"/>
        </w:rPr>
        <w:t xml:space="preserve"> de 2020                                     </w:t>
      </w:r>
      <w:r w:rsidR="000D707C">
        <w:rPr>
          <w:rFonts w:ascii="Times New Roman" w:eastAsia="Times New Roman" w:hAnsi="Times New Roman" w:cs="Times New Roman"/>
          <w:sz w:val="24"/>
          <w:szCs w:val="24"/>
        </w:rPr>
        <w:t xml:space="preserve"> </w:t>
      </w:r>
      <w:r w:rsidRPr="000D707C">
        <w:rPr>
          <w:rFonts w:ascii="Times New Roman" w:eastAsia="Times New Roman" w:hAnsi="Times New Roman" w:cs="Times New Roman"/>
          <w:b/>
          <w:sz w:val="24"/>
          <w:szCs w:val="24"/>
        </w:rPr>
        <w:t>Aceptado:</w:t>
      </w:r>
      <w:r w:rsidRPr="000D707C">
        <w:rPr>
          <w:rFonts w:ascii="Times New Roman" w:eastAsia="Times New Roman" w:hAnsi="Times New Roman" w:cs="Times New Roman"/>
          <w:sz w:val="24"/>
          <w:szCs w:val="24"/>
        </w:rPr>
        <w:t xml:space="preserve"> </w:t>
      </w:r>
      <w:r w:rsidR="00261F11" w:rsidRPr="000D707C">
        <w:rPr>
          <w:rFonts w:ascii="Times New Roman" w:eastAsia="Times New Roman" w:hAnsi="Times New Roman" w:cs="Times New Roman"/>
          <w:sz w:val="24"/>
          <w:szCs w:val="24"/>
        </w:rPr>
        <w:t>23</w:t>
      </w:r>
      <w:r w:rsidRPr="000D707C">
        <w:rPr>
          <w:rFonts w:ascii="Times New Roman" w:eastAsia="Times New Roman" w:hAnsi="Times New Roman" w:cs="Times New Roman"/>
          <w:sz w:val="24"/>
          <w:szCs w:val="24"/>
        </w:rPr>
        <w:t xml:space="preserve"> de </w:t>
      </w:r>
      <w:r w:rsidR="00261F11" w:rsidRPr="000D707C">
        <w:rPr>
          <w:rFonts w:ascii="Times New Roman" w:eastAsia="Times New Roman" w:hAnsi="Times New Roman" w:cs="Times New Roman"/>
          <w:sz w:val="24"/>
          <w:szCs w:val="24"/>
        </w:rPr>
        <w:t>septiembre</w:t>
      </w:r>
      <w:r w:rsidRPr="000D707C">
        <w:rPr>
          <w:rFonts w:ascii="Times New Roman" w:eastAsia="Times New Roman" w:hAnsi="Times New Roman" w:cs="Times New Roman"/>
          <w:sz w:val="24"/>
          <w:szCs w:val="24"/>
        </w:rPr>
        <w:t xml:space="preserve"> del 2020</w:t>
      </w:r>
    </w:p>
    <w:p w14:paraId="1FF62467" w14:textId="7288E478" w:rsidR="000D707C" w:rsidRPr="004457DE" w:rsidRDefault="000D707C" w:rsidP="000D707C">
      <w:pPr>
        <w:spacing w:after="0" w:line="360" w:lineRule="auto"/>
        <w:jc w:val="both"/>
        <w:rPr>
          <w:rFonts w:ascii="Times New Roman" w:eastAsia="Times New Roman" w:hAnsi="Times New Roman" w:cs="Times New Roman"/>
          <w:sz w:val="24"/>
          <w:szCs w:val="24"/>
        </w:rPr>
      </w:pPr>
      <w:r w:rsidRPr="000D707C">
        <w:rPr>
          <w:rFonts w:ascii="Times New Roman" w:eastAsia="Times New Roman" w:hAnsi="Times New Roman" w:cs="Times New Roman"/>
          <w:b/>
          <w:bCs/>
          <w:sz w:val="24"/>
          <w:szCs w:val="24"/>
        </w:rPr>
        <w:t xml:space="preserve">Publicado: </w:t>
      </w:r>
      <w:r w:rsidR="00C54E2F" w:rsidRPr="00C54E2F">
        <w:rPr>
          <w:rFonts w:ascii="Times New Roman" w:eastAsia="Times New Roman" w:hAnsi="Times New Roman" w:cs="Times New Roman"/>
          <w:sz w:val="24"/>
          <w:szCs w:val="24"/>
        </w:rPr>
        <w:t>21 de mayo de 2021</w:t>
      </w:r>
    </w:p>
    <w:p w14:paraId="42897D4B" w14:textId="77777777" w:rsidR="000D707C" w:rsidRPr="000D707C" w:rsidRDefault="000D707C" w:rsidP="000D707C">
      <w:pPr>
        <w:spacing w:after="0" w:line="360" w:lineRule="auto"/>
        <w:jc w:val="both"/>
        <w:rPr>
          <w:rFonts w:ascii="Times New Roman" w:eastAsia="Arial" w:hAnsi="Times New Roman" w:cs="Times New Roman"/>
          <w:b/>
          <w:spacing w:val="-1"/>
          <w:sz w:val="24"/>
          <w:szCs w:val="24"/>
        </w:rPr>
      </w:pPr>
    </w:p>
    <w:p w14:paraId="06683193" w14:textId="14606FC6" w:rsidR="00922B33" w:rsidRPr="000D707C" w:rsidRDefault="000D707C" w:rsidP="000D707C">
      <w:pPr>
        <w:pStyle w:val="Prrafodelista"/>
        <w:spacing w:after="160" w:line="360" w:lineRule="auto"/>
        <w:ind w:left="0"/>
        <w:contextualSpacing w:val="0"/>
        <w:jc w:val="center"/>
        <w:rPr>
          <w:rFonts w:ascii="Times New Roman" w:hAnsi="Times New Roman" w:cs="Times New Roman"/>
          <w:b/>
          <w:sz w:val="24"/>
          <w:szCs w:val="24"/>
          <w:lang w:val="es-ES"/>
        </w:rPr>
      </w:pPr>
      <w:r>
        <w:rPr>
          <w:rFonts w:ascii="Times New Roman" w:hAnsi="Times New Roman" w:cs="Times New Roman"/>
          <w:b/>
          <w:sz w:val="24"/>
          <w:szCs w:val="24"/>
          <w:lang w:val="es-ES"/>
        </w:rPr>
        <w:t>1. I</w:t>
      </w:r>
      <w:r w:rsidR="00245A4A" w:rsidRPr="000D707C">
        <w:rPr>
          <w:rFonts w:ascii="Times New Roman" w:hAnsi="Times New Roman" w:cs="Times New Roman"/>
          <w:b/>
          <w:sz w:val="24"/>
          <w:szCs w:val="24"/>
          <w:lang w:val="es-ES"/>
        </w:rPr>
        <w:t>ntroducción</w:t>
      </w:r>
    </w:p>
    <w:p w14:paraId="66428D7F" w14:textId="77777777" w:rsidR="0029283D" w:rsidRPr="000D707C" w:rsidRDefault="00922B33" w:rsidP="000D707C">
      <w:pPr>
        <w:spacing w:after="160" w:line="360" w:lineRule="auto"/>
        <w:jc w:val="both"/>
        <w:rPr>
          <w:rFonts w:ascii="Times New Roman" w:hAnsi="Times New Roman" w:cs="Times New Roman"/>
          <w:color w:val="000000"/>
          <w:sz w:val="24"/>
          <w:szCs w:val="24"/>
          <w:lang w:val="es-ES"/>
        </w:rPr>
      </w:pPr>
      <w:r w:rsidRPr="000D707C">
        <w:rPr>
          <w:rFonts w:ascii="Times New Roman" w:hAnsi="Times New Roman" w:cs="Times New Roman"/>
          <w:sz w:val="24"/>
          <w:szCs w:val="24"/>
          <w:lang w:val="es-ES"/>
        </w:rPr>
        <w:t>La flora urbana prolonga lo verde dentro de lo artificial</w:t>
      </w:r>
      <w:r w:rsidR="00AD3F9A" w:rsidRPr="000D707C">
        <w:rPr>
          <w:rFonts w:ascii="Times New Roman" w:hAnsi="Times New Roman" w:cs="Times New Roman"/>
          <w:sz w:val="24"/>
          <w:szCs w:val="24"/>
          <w:lang w:val="es-ES"/>
        </w:rPr>
        <w:t xml:space="preserve">, </w:t>
      </w:r>
      <w:r w:rsidRPr="000D707C">
        <w:rPr>
          <w:rFonts w:ascii="Times New Roman" w:hAnsi="Times New Roman" w:cs="Times New Roman"/>
          <w:sz w:val="24"/>
          <w:szCs w:val="24"/>
          <w:lang w:val="es-ES"/>
        </w:rPr>
        <w:t xml:space="preserve"> haciendo de lo urbano un lugar más agradable y estético</w:t>
      </w:r>
      <w:r w:rsidR="00AD3F9A" w:rsidRPr="000D707C">
        <w:rPr>
          <w:rFonts w:ascii="Times New Roman" w:hAnsi="Times New Roman" w:cs="Times New Roman"/>
          <w:sz w:val="24"/>
          <w:szCs w:val="24"/>
          <w:lang w:val="es-ES"/>
        </w:rPr>
        <w:t xml:space="preserve">, </w:t>
      </w:r>
      <w:r w:rsidRPr="000D707C">
        <w:rPr>
          <w:rFonts w:ascii="Times New Roman" w:hAnsi="Times New Roman" w:cs="Times New Roman"/>
          <w:sz w:val="24"/>
          <w:szCs w:val="24"/>
          <w:lang w:val="es-ES"/>
        </w:rPr>
        <w:t xml:space="preserve"> desempeñando funciones que van más allá de lo meramente paisajístico, </w:t>
      </w:r>
      <w:r w:rsidR="00AD3F9A" w:rsidRPr="000D707C">
        <w:rPr>
          <w:rFonts w:ascii="Times New Roman" w:hAnsi="Times New Roman" w:cs="Times New Roman"/>
          <w:sz w:val="24"/>
          <w:szCs w:val="24"/>
          <w:lang w:val="es-ES"/>
        </w:rPr>
        <w:t xml:space="preserve"> </w:t>
      </w:r>
      <w:r w:rsidRPr="000D707C">
        <w:rPr>
          <w:rFonts w:ascii="Times New Roman" w:hAnsi="Times New Roman" w:cs="Times New Roman"/>
          <w:sz w:val="24"/>
          <w:szCs w:val="24"/>
          <w:lang w:val="es-ES"/>
        </w:rPr>
        <w:t xml:space="preserve">cumpliendo con una serie de interacciones ecológicas y servicios ambientales como la captura de emisiones </w:t>
      </w:r>
      <w:r w:rsidR="00AD3F9A" w:rsidRPr="000D707C">
        <w:rPr>
          <w:rFonts w:ascii="Times New Roman" w:hAnsi="Times New Roman" w:cs="Times New Roman"/>
          <w:sz w:val="24"/>
          <w:szCs w:val="24"/>
          <w:lang w:val="es-ES"/>
        </w:rPr>
        <w:t xml:space="preserve">de gases de efecto invernadero, control de la erosión, </w:t>
      </w:r>
      <w:r w:rsidRPr="000D707C">
        <w:rPr>
          <w:rFonts w:ascii="Times New Roman" w:hAnsi="Times New Roman" w:cs="Times New Roman"/>
          <w:sz w:val="24"/>
          <w:szCs w:val="24"/>
          <w:lang w:val="es-ES"/>
        </w:rPr>
        <w:t>regulación de las aguas lluvias, micro regulación climática urbana a nive</w:t>
      </w:r>
      <w:r w:rsidR="00AD3F9A" w:rsidRPr="000D707C">
        <w:rPr>
          <w:rFonts w:ascii="Times New Roman" w:hAnsi="Times New Roman" w:cs="Times New Roman"/>
          <w:sz w:val="24"/>
          <w:szCs w:val="24"/>
          <w:lang w:val="es-ES"/>
        </w:rPr>
        <w:t xml:space="preserve">l de la temperatura y del aire, </w:t>
      </w:r>
      <w:r w:rsidRPr="000D707C">
        <w:rPr>
          <w:rFonts w:ascii="Times New Roman" w:hAnsi="Times New Roman" w:cs="Times New Roman"/>
          <w:sz w:val="24"/>
          <w:szCs w:val="24"/>
          <w:lang w:val="es-ES"/>
        </w:rPr>
        <w:t>reducción de ruido y albergue de flora</w:t>
      </w:r>
      <w:r w:rsidR="007F4148" w:rsidRPr="000D707C">
        <w:rPr>
          <w:rFonts w:ascii="Times New Roman" w:hAnsi="Times New Roman" w:cs="Times New Roman"/>
          <w:sz w:val="24"/>
          <w:szCs w:val="24"/>
          <w:lang w:val="es-ES"/>
        </w:rPr>
        <w:t xml:space="preserve"> epífita  como de fauna (</w:t>
      </w:r>
      <w:r w:rsidRPr="000D707C">
        <w:rPr>
          <w:rFonts w:ascii="Times New Roman" w:hAnsi="Times New Roman" w:cs="Times New Roman"/>
          <w:color w:val="000000"/>
          <w:sz w:val="24"/>
          <w:szCs w:val="24"/>
        </w:rPr>
        <w:t xml:space="preserve">Costanza </w:t>
      </w:r>
      <w:r w:rsidRPr="000D707C">
        <w:rPr>
          <w:rFonts w:ascii="Times New Roman" w:hAnsi="Times New Roman" w:cs="Times New Roman"/>
          <w:i/>
          <w:iCs/>
          <w:color w:val="000000"/>
          <w:sz w:val="24"/>
          <w:szCs w:val="24"/>
        </w:rPr>
        <w:t>et al</w:t>
      </w:r>
      <w:r w:rsidR="002C15FA" w:rsidRPr="000D707C">
        <w:rPr>
          <w:rFonts w:ascii="Times New Roman" w:hAnsi="Times New Roman" w:cs="Times New Roman"/>
          <w:color w:val="000000"/>
          <w:sz w:val="24"/>
          <w:szCs w:val="24"/>
        </w:rPr>
        <w:t xml:space="preserve">., </w:t>
      </w:r>
      <w:r w:rsidRPr="000D707C">
        <w:rPr>
          <w:rFonts w:ascii="Times New Roman" w:hAnsi="Times New Roman" w:cs="Times New Roman"/>
          <w:color w:val="000000"/>
          <w:sz w:val="24"/>
          <w:szCs w:val="24"/>
        </w:rPr>
        <w:t>1997</w:t>
      </w:r>
      <w:r w:rsidR="007F4148" w:rsidRPr="000D707C">
        <w:rPr>
          <w:rFonts w:ascii="Times New Roman" w:hAnsi="Times New Roman" w:cs="Times New Roman"/>
          <w:color w:val="000000"/>
          <w:sz w:val="24"/>
          <w:szCs w:val="24"/>
        </w:rPr>
        <w:t>;</w:t>
      </w:r>
      <w:r w:rsidR="002C15FA" w:rsidRPr="000D707C">
        <w:rPr>
          <w:rFonts w:ascii="Times New Roman" w:hAnsi="Times New Roman" w:cs="Times New Roman"/>
          <w:color w:val="000000"/>
          <w:sz w:val="24"/>
          <w:szCs w:val="24"/>
        </w:rPr>
        <w:t xml:space="preserve"> </w:t>
      </w:r>
      <w:r w:rsidR="000B2AC1" w:rsidRPr="000D707C">
        <w:rPr>
          <w:rFonts w:ascii="Times New Roman" w:hAnsi="Times New Roman" w:cs="Times New Roman"/>
          <w:color w:val="000000"/>
          <w:sz w:val="24"/>
          <w:szCs w:val="24"/>
        </w:rPr>
        <w:t xml:space="preserve">Amaya </w:t>
      </w:r>
      <w:r w:rsidR="000B2AC1" w:rsidRPr="000D707C">
        <w:rPr>
          <w:rFonts w:ascii="Times New Roman" w:hAnsi="Times New Roman" w:cs="Times New Roman"/>
          <w:color w:val="000000"/>
          <w:sz w:val="24"/>
          <w:szCs w:val="24"/>
        </w:rPr>
        <w:lastRenderedPageBreak/>
        <w:t xml:space="preserve">2005; </w:t>
      </w:r>
      <w:r w:rsidR="002C15FA" w:rsidRPr="000D707C">
        <w:rPr>
          <w:rFonts w:ascii="Times New Roman" w:hAnsi="Times New Roman" w:cs="Times New Roman"/>
          <w:sz w:val="24"/>
          <w:szCs w:val="24"/>
          <w:lang w:val="es-ES"/>
        </w:rPr>
        <w:t xml:space="preserve">Morales y Varón, </w:t>
      </w:r>
      <w:r w:rsidRPr="000D707C">
        <w:rPr>
          <w:rFonts w:ascii="Times New Roman" w:hAnsi="Times New Roman" w:cs="Times New Roman"/>
          <w:sz w:val="24"/>
          <w:szCs w:val="24"/>
          <w:lang w:val="es-ES"/>
        </w:rPr>
        <w:t>2006</w:t>
      </w:r>
      <w:r w:rsidR="00AD3F9A" w:rsidRPr="000D707C">
        <w:rPr>
          <w:rFonts w:ascii="Times New Roman" w:hAnsi="Times New Roman" w:cs="Times New Roman"/>
          <w:color w:val="000000"/>
          <w:sz w:val="24"/>
          <w:szCs w:val="24"/>
        </w:rPr>
        <w:t xml:space="preserve">). </w:t>
      </w:r>
      <w:r w:rsidR="0029283D" w:rsidRPr="000D707C">
        <w:rPr>
          <w:rFonts w:ascii="Times New Roman" w:eastAsia="Calibri" w:hAnsi="Times New Roman" w:cs="Times New Roman"/>
          <w:sz w:val="24"/>
          <w:szCs w:val="24"/>
          <w:lang w:val="es-ES"/>
        </w:rPr>
        <w:t xml:space="preserve">También puede ayudar al </w:t>
      </w:r>
      <w:r w:rsidR="0029283D" w:rsidRPr="000D707C">
        <w:rPr>
          <w:rFonts w:ascii="Times New Roman" w:hAnsi="Times New Roman" w:cs="Times New Roman"/>
          <w:color w:val="000000"/>
          <w:sz w:val="24"/>
          <w:szCs w:val="24"/>
          <w:lang w:val="es-ES"/>
        </w:rPr>
        <w:t xml:space="preserve"> mantenimiento de los valores socioculturales de los bosques en la planificación urbanística con otros beneficios como la promoción de productos </w:t>
      </w:r>
      <w:r w:rsidR="00AD3F9A" w:rsidRPr="000D707C">
        <w:rPr>
          <w:rFonts w:ascii="Times New Roman" w:hAnsi="Times New Roman" w:cs="Times New Roman"/>
          <w:color w:val="000000"/>
          <w:sz w:val="24"/>
          <w:szCs w:val="24"/>
          <w:lang w:val="es-ES"/>
        </w:rPr>
        <w:t xml:space="preserve">forestales locales y el turismo, </w:t>
      </w:r>
      <w:r w:rsidR="0029283D" w:rsidRPr="000D707C">
        <w:rPr>
          <w:rFonts w:ascii="Times New Roman" w:hAnsi="Times New Roman" w:cs="Times New Roman"/>
          <w:color w:val="000000"/>
          <w:sz w:val="24"/>
          <w:szCs w:val="24"/>
          <w:lang w:val="es-ES"/>
        </w:rPr>
        <w:t xml:space="preserve"> así como el aumento de la calidad de vida</w:t>
      </w:r>
      <w:r w:rsidR="0014243F" w:rsidRPr="000D707C">
        <w:rPr>
          <w:rFonts w:ascii="Times New Roman" w:hAnsi="Times New Roman" w:cs="Times New Roman"/>
          <w:color w:val="000000"/>
          <w:sz w:val="24"/>
          <w:szCs w:val="24"/>
          <w:lang w:val="es-ES"/>
        </w:rPr>
        <w:t>, como del bienestar físico y mental</w:t>
      </w:r>
      <w:r w:rsidR="0029283D" w:rsidRPr="000D707C">
        <w:rPr>
          <w:rFonts w:ascii="Times New Roman" w:hAnsi="Times New Roman" w:cs="Times New Roman"/>
          <w:color w:val="000000"/>
          <w:sz w:val="24"/>
          <w:szCs w:val="24"/>
          <w:lang w:val="es-ES"/>
        </w:rPr>
        <w:t xml:space="preserve"> de los habitantes de la</w:t>
      </w:r>
      <w:r w:rsidR="0014243F" w:rsidRPr="000D707C">
        <w:rPr>
          <w:rFonts w:ascii="Times New Roman" w:hAnsi="Times New Roman" w:cs="Times New Roman"/>
          <w:color w:val="000000"/>
          <w:sz w:val="24"/>
          <w:szCs w:val="24"/>
          <w:lang w:val="es-ES"/>
        </w:rPr>
        <w:t>s</w:t>
      </w:r>
      <w:r w:rsidR="0029283D" w:rsidRPr="000D707C">
        <w:rPr>
          <w:rFonts w:ascii="Times New Roman" w:hAnsi="Times New Roman" w:cs="Times New Roman"/>
          <w:color w:val="000000"/>
          <w:sz w:val="24"/>
          <w:szCs w:val="24"/>
          <w:lang w:val="es-ES"/>
        </w:rPr>
        <w:t xml:space="preserve"> localidad</w:t>
      </w:r>
      <w:r w:rsidR="0014243F" w:rsidRPr="000D707C">
        <w:rPr>
          <w:rFonts w:ascii="Times New Roman" w:hAnsi="Times New Roman" w:cs="Times New Roman"/>
          <w:color w:val="000000"/>
          <w:sz w:val="24"/>
          <w:szCs w:val="24"/>
          <w:lang w:val="es-ES"/>
        </w:rPr>
        <w:t>es</w:t>
      </w:r>
      <w:r w:rsidR="0029283D" w:rsidRPr="000D707C">
        <w:rPr>
          <w:rFonts w:ascii="Times New Roman" w:hAnsi="Times New Roman" w:cs="Times New Roman"/>
          <w:color w:val="000000"/>
          <w:sz w:val="24"/>
          <w:szCs w:val="24"/>
          <w:lang w:val="es-ES"/>
        </w:rPr>
        <w:t xml:space="preserve"> y la garantía de que las generaciones actuales y venideras se beneficien de una variedad de paisajes culturales</w:t>
      </w:r>
      <w:r w:rsidR="0014243F" w:rsidRPr="000D707C">
        <w:rPr>
          <w:rFonts w:ascii="Times New Roman" w:hAnsi="Times New Roman" w:cs="Times New Roman"/>
          <w:color w:val="000000"/>
          <w:sz w:val="24"/>
          <w:szCs w:val="24"/>
          <w:lang w:val="es-ES"/>
        </w:rPr>
        <w:t xml:space="preserve"> y naturales</w:t>
      </w:r>
      <w:r w:rsidR="0029283D" w:rsidRPr="000D707C">
        <w:rPr>
          <w:rFonts w:ascii="Times New Roman" w:hAnsi="Times New Roman" w:cs="Times New Roman"/>
          <w:color w:val="000000"/>
          <w:sz w:val="24"/>
          <w:szCs w:val="24"/>
          <w:lang w:val="es-ES"/>
        </w:rPr>
        <w:t xml:space="preserve"> que contribuyan en alcanzar uno de los Objet</w:t>
      </w:r>
      <w:r w:rsidR="00AD3F9A" w:rsidRPr="000D707C">
        <w:rPr>
          <w:rFonts w:ascii="Times New Roman" w:hAnsi="Times New Roman" w:cs="Times New Roman"/>
          <w:color w:val="000000"/>
          <w:sz w:val="24"/>
          <w:szCs w:val="24"/>
          <w:lang w:val="es-ES"/>
        </w:rPr>
        <w:t>ivos de Desarrollo S</w:t>
      </w:r>
      <w:r w:rsidR="007F4148" w:rsidRPr="000D707C">
        <w:rPr>
          <w:rFonts w:ascii="Times New Roman" w:hAnsi="Times New Roman" w:cs="Times New Roman"/>
          <w:color w:val="000000"/>
          <w:sz w:val="24"/>
          <w:szCs w:val="24"/>
          <w:lang w:val="es-ES"/>
        </w:rPr>
        <w:t>ostenible (</w:t>
      </w:r>
      <w:r w:rsidR="0029283D" w:rsidRPr="000D707C">
        <w:rPr>
          <w:rFonts w:ascii="Times New Roman" w:hAnsi="Times New Roman" w:cs="Times New Roman"/>
          <w:color w:val="000000"/>
          <w:sz w:val="24"/>
          <w:szCs w:val="24"/>
          <w:lang w:val="es-ES"/>
        </w:rPr>
        <w:t>ODS) concretamente en el número 11 que habla de “proteger y salvaguardar el patrimoni</w:t>
      </w:r>
      <w:r w:rsidR="0014243F" w:rsidRPr="000D707C">
        <w:rPr>
          <w:rFonts w:ascii="Times New Roman" w:hAnsi="Times New Roman" w:cs="Times New Roman"/>
          <w:color w:val="000000"/>
          <w:sz w:val="24"/>
          <w:szCs w:val="24"/>
          <w:lang w:val="es-ES"/>
        </w:rPr>
        <w:t>o cultural y natural del mundo” (</w:t>
      </w:r>
      <w:proofErr w:type="spellStart"/>
      <w:r w:rsidR="0029283D" w:rsidRPr="000D707C">
        <w:rPr>
          <w:rFonts w:ascii="Times New Roman" w:hAnsi="Times New Roman" w:cs="Times New Roman"/>
          <w:color w:val="000000"/>
          <w:sz w:val="24"/>
          <w:szCs w:val="24"/>
          <w:lang w:val="es-ES"/>
        </w:rPr>
        <w:t>Salbitano</w:t>
      </w:r>
      <w:proofErr w:type="spellEnd"/>
      <w:r w:rsidR="0029283D" w:rsidRPr="000D707C">
        <w:rPr>
          <w:rFonts w:ascii="Times New Roman" w:hAnsi="Times New Roman" w:cs="Times New Roman"/>
          <w:color w:val="000000"/>
          <w:sz w:val="24"/>
          <w:szCs w:val="24"/>
          <w:lang w:val="es-ES"/>
        </w:rPr>
        <w:t xml:space="preserve"> </w:t>
      </w:r>
      <w:r w:rsidR="0029283D" w:rsidRPr="000D707C">
        <w:rPr>
          <w:rFonts w:ascii="Times New Roman" w:hAnsi="Times New Roman" w:cs="Times New Roman"/>
          <w:i/>
          <w:color w:val="000000"/>
          <w:sz w:val="24"/>
          <w:szCs w:val="24"/>
          <w:lang w:val="es-ES"/>
        </w:rPr>
        <w:t>et al</w:t>
      </w:r>
      <w:r w:rsidR="0014243F" w:rsidRPr="000D707C">
        <w:rPr>
          <w:rFonts w:ascii="Times New Roman" w:hAnsi="Times New Roman" w:cs="Times New Roman"/>
          <w:color w:val="000000"/>
          <w:sz w:val="24"/>
          <w:szCs w:val="24"/>
          <w:lang w:val="es-ES"/>
        </w:rPr>
        <w:t>.,</w:t>
      </w:r>
      <w:r w:rsidR="0029283D" w:rsidRPr="000D707C">
        <w:rPr>
          <w:rFonts w:ascii="Times New Roman" w:hAnsi="Times New Roman" w:cs="Times New Roman"/>
          <w:color w:val="000000"/>
          <w:sz w:val="24"/>
          <w:szCs w:val="24"/>
          <w:lang w:val="es-ES"/>
        </w:rPr>
        <w:t xml:space="preserve"> 2017</w:t>
      </w:r>
      <w:r w:rsidR="0014243F" w:rsidRPr="000D707C">
        <w:rPr>
          <w:rFonts w:ascii="Times New Roman" w:hAnsi="Times New Roman" w:cs="Times New Roman"/>
          <w:color w:val="000000"/>
          <w:sz w:val="24"/>
          <w:szCs w:val="24"/>
          <w:lang w:val="es-ES"/>
        </w:rPr>
        <w:t>).</w:t>
      </w:r>
    </w:p>
    <w:p w14:paraId="223B2AB6" w14:textId="77777777" w:rsidR="008404EA" w:rsidRPr="000D707C" w:rsidRDefault="0014243F" w:rsidP="000D707C">
      <w:pPr>
        <w:spacing w:after="160" w:line="360" w:lineRule="auto"/>
        <w:jc w:val="both"/>
        <w:rPr>
          <w:rFonts w:ascii="Times New Roman" w:hAnsi="Times New Roman" w:cs="Times New Roman"/>
          <w:color w:val="000000"/>
          <w:sz w:val="24"/>
          <w:szCs w:val="24"/>
        </w:rPr>
      </w:pPr>
      <w:r w:rsidRPr="000D707C">
        <w:rPr>
          <w:rFonts w:ascii="Times New Roman" w:hAnsi="Times New Roman" w:cs="Times New Roman"/>
          <w:color w:val="000000"/>
          <w:sz w:val="24"/>
          <w:szCs w:val="24"/>
        </w:rPr>
        <w:t>Es así como estos mismos autores</w:t>
      </w:r>
      <w:r w:rsidR="008404EA" w:rsidRPr="000D707C">
        <w:rPr>
          <w:rFonts w:ascii="Times New Roman" w:hAnsi="Times New Roman" w:cs="Times New Roman"/>
          <w:color w:val="000000"/>
          <w:sz w:val="24"/>
          <w:szCs w:val="24"/>
        </w:rPr>
        <w:t xml:space="preserve"> define</w:t>
      </w:r>
      <w:r w:rsidR="00AD3F9A" w:rsidRPr="000D707C">
        <w:rPr>
          <w:rFonts w:ascii="Times New Roman" w:hAnsi="Times New Roman" w:cs="Times New Roman"/>
          <w:color w:val="000000"/>
          <w:sz w:val="24"/>
          <w:szCs w:val="24"/>
        </w:rPr>
        <w:t>n</w:t>
      </w:r>
      <w:r w:rsidR="008404EA" w:rsidRPr="000D707C">
        <w:rPr>
          <w:rFonts w:ascii="Times New Roman" w:hAnsi="Times New Roman" w:cs="Times New Roman"/>
          <w:color w:val="000000"/>
          <w:sz w:val="24"/>
          <w:szCs w:val="24"/>
        </w:rPr>
        <w:t xml:space="preserve"> los bosques urbanos</w:t>
      </w:r>
      <w:r w:rsidRPr="000D707C">
        <w:rPr>
          <w:rFonts w:ascii="Times New Roman" w:hAnsi="Times New Roman" w:cs="Times New Roman"/>
          <w:color w:val="000000"/>
          <w:sz w:val="24"/>
          <w:szCs w:val="24"/>
        </w:rPr>
        <w:t>:</w:t>
      </w:r>
      <w:r w:rsidR="008404EA" w:rsidRPr="000D707C">
        <w:rPr>
          <w:rFonts w:ascii="Times New Roman" w:hAnsi="Times New Roman" w:cs="Times New Roman"/>
          <w:color w:val="000000"/>
          <w:sz w:val="24"/>
          <w:szCs w:val="24"/>
        </w:rPr>
        <w:t xml:space="preserve"> </w:t>
      </w:r>
      <w:r w:rsidR="008404EA" w:rsidRPr="000D707C">
        <w:rPr>
          <w:rFonts w:ascii="Times New Roman" w:hAnsi="Times New Roman" w:cs="Times New Roman"/>
          <w:i/>
          <w:color w:val="000000"/>
          <w:sz w:val="24"/>
          <w:szCs w:val="24"/>
        </w:rPr>
        <w:t>Como redes o sistemas que comprenden todos los arbolados (rodales), grupos de árboles y árboles individuales ubicados en las áreas urbanas y periurbanas; por tanto, se incluyen bosques, árboles en las calles, árboles en los parques y jardines y árboles en las esquinas de las calles. Los bosques urbanos son la espina dorsal de la infraestructura verde que conecta las áreas urbanas a las rurales y mejora la huella ambiental de las ciudades</w:t>
      </w:r>
      <w:r w:rsidR="008404EA" w:rsidRPr="000D707C">
        <w:rPr>
          <w:rFonts w:ascii="Times New Roman" w:hAnsi="Times New Roman" w:cs="Times New Roman"/>
          <w:color w:val="000000"/>
          <w:sz w:val="24"/>
          <w:szCs w:val="24"/>
        </w:rPr>
        <w:t>.</w:t>
      </w:r>
    </w:p>
    <w:p w14:paraId="52E25F55" w14:textId="77777777" w:rsidR="008404EA" w:rsidRPr="000D707C" w:rsidRDefault="008404EA" w:rsidP="000D707C">
      <w:pPr>
        <w:spacing w:after="160" w:line="360" w:lineRule="auto"/>
        <w:jc w:val="both"/>
        <w:rPr>
          <w:rFonts w:ascii="Times New Roman" w:hAnsi="Times New Roman" w:cs="Times New Roman"/>
          <w:color w:val="000000"/>
          <w:sz w:val="24"/>
          <w:szCs w:val="24"/>
        </w:rPr>
      </w:pPr>
      <w:r w:rsidRPr="000D707C">
        <w:rPr>
          <w:rFonts w:ascii="Times New Roman" w:hAnsi="Times New Roman" w:cs="Times New Roman"/>
          <w:color w:val="000000"/>
          <w:sz w:val="24"/>
          <w:szCs w:val="24"/>
        </w:rPr>
        <w:t>Estos mismos autores continúan en su definición incorporando el concepto de</w:t>
      </w:r>
      <w:r w:rsidRPr="000D707C">
        <w:rPr>
          <w:rFonts w:ascii="Times New Roman" w:hAnsi="Times New Roman" w:cs="Times New Roman"/>
          <w:sz w:val="24"/>
          <w:szCs w:val="24"/>
        </w:rPr>
        <w:t xml:space="preserve"> forestería urbana y periurbana para referirse al arbolado urbano, </w:t>
      </w:r>
      <w:r w:rsidRPr="000D707C">
        <w:rPr>
          <w:rFonts w:ascii="Times New Roman" w:hAnsi="Times New Roman" w:cs="Times New Roman"/>
          <w:i/>
          <w:sz w:val="24"/>
          <w:szCs w:val="24"/>
        </w:rPr>
        <w:t>como la práctica de gestión de los bosques urbanos para asegurar su contribución óptima al bienestar psicológico, sociológico y económico de las sociedades urbanas</w:t>
      </w:r>
      <w:r w:rsidRPr="000D707C">
        <w:rPr>
          <w:rFonts w:ascii="Times New Roman" w:hAnsi="Times New Roman" w:cs="Times New Roman"/>
          <w:sz w:val="24"/>
          <w:szCs w:val="24"/>
        </w:rPr>
        <w:t>. Es un enfoque integrado, interdisciplinario, participativo y estratégico de planificación y gestión de los bosques y árboles en y alrededor de las ciudades. Engloba la evaluación, planificación, plantación, mantenimiento, preservación y monitoreo de los bosques urbanos y puede operar a escalas que van desde un solo árbol hasta todo el paisaje.</w:t>
      </w:r>
    </w:p>
    <w:p w14:paraId="51702A34" w14:textId="77777777" w:rsidR="00922B33" w:rsidRPr="000D707C" w:rsidRDefault="00922B33" w:rsidP="000D707C">
      <w:pPr>
        <w:spacing w:after="160" w:line="360" w:lineRule="auto"/>
        <w:jc w:val="both"/>
        <w:rPr>
          <w:rFonts w:ascii="Times New Roman" w:hAnsi="Times New Roman" w:cs="Times New Roman"/>
          <w:color w:val="000000"/>
          <w:sz w:val="24"/>
          <w:szCs w:val="24"/>
        </w:rPr>
      </w:pPr>
      <w:r w:rsidRPr="000D707C">
        <w:rPr>
          <w:rFonts w:ascii="Times New Roman" w:hAnsi="Times New Roman" w:cs="Times New Roman"/>
          <w:color w:val="000000"/>
          <w:sz w:val="24"/>
          <w:szCs w:val="24"/>
        </w:rPr>
        <w:t xml:space="preserve">Este tipo de arborización a manera de zonas verdes o jardines domésticos viene cobrando importancia dentro de las áreas urbanas ocupando notables superficies incluso en zonas residenciales dispersas (Gaston </w:t>
      </w:r>
      <w:r w:rsidRPr="000D707C">
        <w:rPr>
          <w:rFonts w:ascii="Times New Roman" w:hAnsi="Times New Roman" w:cs="Times New Roman"/>
          <w:i/>
          <w:iCs/>
          <w:color w:val="000000"/>
          <w:sz w:val="24"/>
          <w:szCs w:val="24"/>
        </w:rPr>
        <w:t>et al</w:t>
      </w:r>
      <w:r w:rsidRPr="000D707C">
        <w:rPr>
          <w:rFonts w:ascii="Times New Roman" w:hAnsi="Times New Roman" w:cs="Times New Roman"/>
          <w:color w:val="000000"/>
          <w:sz w:val="24"/>
          <w:szCs w:val="24"/>
        </w:rPr>
        <w:t xml:space="preserve">., 2005; Loram </w:t>
      </w:r>
      <w:r w:rsidRPr="000D707C">
        <w:rPr>
          <w:rFonts w:ascii="Times New Roman" w:hAnsi="Times New Roman" w:cs="Times New Roman"/>
          <w:i/>
          <w:iCs/>
          <w:color w:val="000000"/>
          <w:sz w:val="24"/>
          <w:szCs w:val="24"/>
        </w:rPr>
        <w:t>et al</w:t>
      </w:r>
      <w:r w:rsidRPr="000D707C">
        <w:rPr>
          <w:rFonts w:ascii="Times New Roman" w:hAnsi="Times New Roman" w:cs="Times New Roman"/>
          <w:color w:val="000000"/>
          <w:sz w:val="24"/>
          <w:szCs w:val="24"/>
        </w:rPr>
        <w:t xml:space="preserve">., 2007; Mathieu </w:t>
      </w:r>
      <w:r w:rsidRPr="000D707C">
        <w:rPr>
          <w:rFonts w:ascii="Times New Roman" w:hAnsi="Times New Roman" w:cs="Times New Roman"/>
          <w:i/>
          <w:iCs/>
          <w:color w:val="000000"/>
          <w:sz w:val="24"/>
          <w:szCs w:val="24"/>
        </w:rPr>
        <w:t>et al</w:t>
      </w:r>
      <w:r w:rsidRPr="000D707C">
        <w:rPr>
          <w:rFonts w:ascii="Times New Roman" w:hAnsi="Times New Roman" w:cs="Times New Roman"/>
          <w:color w:val="000000"/>
          <w:sz w:val="24"/>
          <w:szCs w:val="24"/>
        </w:rPr>
        <w:t xml:space="preserve">., 2007), en el cual el área de estudio en mención no es la excepción, evidenciando la importancia de este tipo de cubiertas vegetales dentro del uso del suelo urbano ligados no solamente a aspectos y factores de orden natural sino también socioeconómico (Padullés </w:t>
      </w:r>
      <w:r w:rsidRPr="000D707C">
        <w:rPr>
          <w:rFonts w:ascii="Times New Roman" w:hAnsi="Times New Roman" w:cs="Times New Roman"/>
          <w:i/>
          <w:color w:val="000000"/>
          <w:sz w:val="24"/>
          <w:szCs w:val="24"/>
        </w:rPr>
        <w:t>et al</w:t>
      </w:r>
      <w:r w:rsidRPr="000D707C">
        <w:rPr>
          <w:rFonts w:ascii="Times New Roman" w:hAnsi="Times New Roman" w:cs="Times New Roman"/>
          <w:color w:val="000000"/>
          <w:sz w:val="24"/>
          <w:szCs w:val="24"/>
        </w:rPr>
        <w:t xml:space="preserve">, 2015). </w:t>
      </w:r>
      <w:r w:rsidRPr="000D707C">
        <w:rPr>
          <w:rFonts w:ascii="Times New Roman" w:hAnsi="Times New Roman" w:cs="Times New Roman"/>
          <w:color w:val="000000"/>
          <w:sz w:val="24"/>
          <w:szCs w:val="24"/>
          <w:lang w:val="es-ES"/>
        </w:rPr>
        <w:t>Sin desconocer además la importancia que viene</w:t>
      </w:r>
      <w:r w:rsidR="00AD3F9A" w:rsidRPr="000D707C">
        <w:rPr>
          <w:rFonts w:ascii="Times New Roman" w:hAnsi="Times New Roman" w:cs="Times New Roman"/>
          <w:color w:val="000000"/>
          <w:sz w:val="24"/>
          <w:szCs w:val="24"/>
          <w:lang w:val="es-ES"/>
        </w:rPr>
        <w:t>n</w:t>
      </w:r>
      <w:r w:rsidRPr="000D707C">
        <w:rPr>
          <w:rFonts w:ascii="Times New Roman" w:hAnsi="Times New Roman" w:cs="Times New Roman"/>
          <w:color w:val="000000"/>
          <w:sz w:val="24"/>
          <w:szCs w:val="24"/>
          <w:lang w:val="es-ES"/>
        </w:rPr>
        <w:t xml:space="preserve"> teniendo las coberturas arbóreas sobre procesos de planeación e infr</w:t>
      </w:r>
      <w:r w:rsidR="002A6B98" w:rsidRPr="000D707C">
        <w:rPr>
          <w:rFonts w:ascii="Times New Roman" w:hAnsi="Times New Roman" w:cs="Times New Roman"/>
          <w:color w:val="000000"/>
          <w:sz w:val="24"/>
          <w:szCs w:val="24"/>
          <w:lang w:val="es-ES"/>
        </w:rPr>
        <w:t>aestructura urbano regional (Ho</w:t>
      </w:r>
      <w:r w:rsidRPr="000D707C">
        <w:rPr>
          <w:rFonts w:ascii="Times New Roman" w:hAnsi="Times New Roman" w:cs="Times New Roman"/>
          <w:color w:val="000000"/>
          <w:sz w:val="24"/>
          <w:szCs w:val="24"/>
          <w:lang w:val="es-ES"/>
        </w:rPr>
        <w:t>w</w:t>
      </w:r>
      <w:r w:rsidR="002A6B98" w:rsidRPr="000D707C">
        <w:rPr>
          <w:rFonts w:ascii="Times New Roman" w:hAnsi="Times New Roman" w:cs="Times New Roman"/>
          <w:color w:val="000000"/>
          <w:sz w:val="24"/>
          <w:szCs w:val="24"/>
          <w:lang w:val="es-ES"/>
        </w:rPr>
        <w:t>es y Herbert</w:t>
      </w:r>
      <w:r w:rsidRPr="000D707C">
        <w:rPr>
          <w:rFonts w:ascii="Times New Roman" w:hAnsi="Times New Roman" w:cs="Times New Roman"/>
          <w:color w:val="000000"/>
          <w:sz w:val="24"/>
          <w:szCs w:val="24"/>
          <w:lang w:val="es-ES"/>
        </w:rPr>
        <w:t xml:space="preserve">, 2005). </w:t>
      </w:r>
      <w:r w:rsidRPr="000D707C">
        <w:rPr>
          <w:rFonts w:ascii="Times New Roman" w:hAnsi="Times New Roman" w:cs="Times New Roman"/>
          <w:color w:val="000000"/>
          <w:sz w:val="24"/>
          <w:szCs w:val="24"/>
        </w:rPr>
        <w:t xml:space="preserve"> </w:t>
      </w:r>
    </w:p>
    <w:p w14:paraId="570FDD10" w14:textId="77777777" w:rsidR="00FA14C3" w:rsidRPr="000D707C" w:rsidRDefault="00FA14C3" w:rsidP="000D707C">
      <w:pPr>
        <w:spacing w:after="160" w:line="360" w:lineRule="auto"/>
        <w:jc w:val="both"/>
        <w:rPr>
          <w:rFonts w:ascii="Times New Roman" w:hAnsi="Times New Roman" w:cs="Times New Roman"/>
          <w:color w:val="000000"/>
          <w:sz w:val="24"/>
          <w:szCs w:val="24"/>
        </w:rPr>
      </w:pPr>
      <w:r w:rsidRPr="000D707C">
        <w:rPr>
          <w:rFonts w:ascii="Times New Roman" w:hAnsi="Times New Roman" w:cs="Times New Roman"/>
          <w:color w:val="000000"/>
          <w:sz w:val="24"/>
          <w:szCs w:val="24"/>
        </w:rPr>
        <w:lastRenderedPageBreak/>
        <w:t>No obstante es impor</w:t>
      </w:r>
      <w:r w:rsidR="00A06E0B" w:rsidRPr="000D707C">
        <w:rPr>
          <w:rFonts w:ascii="Times New Roman" w:hAnsi="Times New Roman" w:cs="Times New Roman"/>
          <w:color w:val="000000"/>
          <w:sz w:val="24"/>
          <w:szCs w:val="24"/>
        </w:rPr>
        <w:t>tante señalar como lo menciona (Tovar- Corzo, 2013</w:t>
      </w:r>
      <w:r w:rsidR="00A06E0B" w:rsidRPr="000D707C">
        <w:rPr>
          <w:rFonts w:ascii="Times New Roman" w:hAnsi="Times New Roman" w:cs="Times New Roman"/>
          <w:color w:val="000000"/>
        </w:rPr>
        <w:t>)</w:t>
      </w:r>
      <w:r w:rsidRPr="000D707C">
        <w:rPr>
          <w:rFonts w:ascii="Times New Roman" w:hAnsi="Times New Roman" w:cs="Times New Roman"/>
          <w:color w:val="000000"/>
          <w:sz w:val="24"/>
          <w:szCs w:val="24"/>
        </w:rPr>
        <w:t xml:space="preserve"> de que a silvicultura urbana en algunos países latinoamericanos como es el caso también de Colombia se ha visto simplificada desde la época de la conquista y la colonia y no fue hasta hace más o menos 20 años, que se han fortalecido de manera institucional, normativa y participativa las principales ciudades en el país como lo son Bogotá, Medellín y Cali en donde hay avances significativos en cuanto a protocolos y manuales técnicos asociados a silvicultura y manejo de arbolado urbano, censos forestales </w:t>
      </w:r>
      <w:proofErr w:type="spellStart"/>
      <w:r w:rsidRPr="000D707C">
        <w:rPr>
          <w:rFonts w:ascii="Times New Roman" w:hAnsi="Times New Roman" w:cs="Times New Roman"/>
          <w:color w:val="000000"/>
          <w:sz w:val="24"/>
          <w:szCs w:val="24"/>
        </w:rPr>
        <w:t>georeferenciados</w:t>
      </w:r>
      <w:proofErr w:type="spellEnd"/>
      <w:r w:rsidRPr="000D707C">
        <w:rPr>
          <w:rFonts w:ascii="Times New Roman" w:hAnsi="Times New Roman" w:cs="Times New Roman"/>
          <w:color w:val="000000"/>
          <w:sz w:val="24"/>
          <w:szCs w:val="24"/>
        </w:rPr>
        <w:t xml:space="preserve"> e información institucional importantes para la gestión del arbolado urbano. Entre tanto ciudades como Cartagena de Indias, Pasto y Cúcuta se encuentran en proceso de elaboración de censo de arbolado urbano que van articulados con proyectos de impacto urbano.</w:t>
      </w:r>
    </w:p>
    <w:p w14:paraId="16A0964B" w14:textId="77777777" w:rsidR="00922B33" w:rsidRPr="000D707C" w:rsidRDefault="00FA14C3" w:rsidP="000D707C">
      <w:pPr>
        <w:spacing w:after="160" w:line="360" w:lineRule="auto"/>
        <w:jc w:val="both"/>
        <w:rPr>
          <w:rFonts w:ascii="Times New Roman" w:hAnsi="Times New Roman" w:cs="Times New Roman"/>
          <w:color w:val="000000"/>
          <w:sz w:val="24"/>
          <w:szCs w:val="24"/>
          <w:lang w:val="es-ES"/>
        </w:rPr>
      </w:pPr>
      <w:r w:rsidRPr="000D707C">
        <w:rPr>
          <w:rFonts w:ascii="Times New Roman" w:hAnsi="Times New Roman" w:cs="Times New Roman"/>
          <w:color w:val="000000"/>
          <w:sz w:val="24"/>
          <w:szCs w:val="24"/>
        </w:rPr>
        <w:t>En esta misma l</w:t>
      </w:r>
      <w:r w:rsidR="00A47344" w:rsidRPr="000D707C">
        <w:rPr>
          <w:rFonts w:ascii="Times New Roman" w:hAnsi="Times New Roman" w:cs="Times New Roman"/>
          <w:color w:val="000000"/>
          <w:sz w:val="24"/>
          <w:szCs w:val="24"/>
        </w:rPr>
        <w:t>ínea enunciada anteriormente</w:t>
      </w:r>
      <w:r w:rsidR="001B2A02" w:rsidRPr="000D707C">
        <w:rPr>
          <w:rFonts w:ascii="Times New Roman" w:hAnsi="Times New Roman" w:cs="Times New Roman"/>
          <w:color w:val="000000"/>
          <w:sz w:val="24"/>
          <w:szCs w:val="24"/>
        </w:rPr>
        <w:t>,</w:t>
      </w:r>
      <w:r w:rsidR="00A47344" w:rsidRPr="000D707C">
        <w:rPr>
          <w:rFonts w:ascii="Times New Roman" w:hAnsi="Times New Roman" w:cs="Times New Roman"/>
          <w:color w:val="000000"/>
          <w:sz w:val="24"/>
          <w:szCs w:val="24"/>
        </w:rPr>
        <w:t xml:space="preserve"> el</w:t>
      </w:r>
      <w:r w:rsidR="00922B33" w:rsidRPr="000D707C">
        <w:rPr>
          <w:rFonts w:ascii="Times New Roman" w:hAnsi="Times New Roman" w:cs="Times New Roman"/>
          <w:color w:val="000000"/>
          <w:sz w:val="24"/>
          <w:szCs w:val="24"/>
        </w:rPr>
        <w:t xml:space="preserve"> pr</w:t>
      </w:r>
      <w:r w:rsidR="002A6B98" w:rsidRPr="000D707C">
        <w:rPr>
          <w:rFonts w:ascii="Times New Roman" w:hAnsi="Times New Roman" w:cs="Times New Roman"/>
          <w:color w:val="000000"/>
          <w:sz w:val="24"/>
          <w:szCs w:val="24"/>
        </w:rPr>
        <w:t>esente trabajo pretende</w:t>
      </w:r>
      <w:r w:rsidRPr="000D707C">
        <w:rPr>
          <w:rFonts w:ascii="Times New Roman" w:hAnsi="Times New Roman" w:cs="Times New Roman"/>
          <w:color w:val="000000"/>
          <w:sz w:val="24"/>
          <w:szCs w:val="24"/>
        </w:rPr>
        <w:t xml:space="preserve"> contribuir mediante la  identificación</w:t>
      </w:r>
      <w:r w:rsidR="00A47344" w:rsidRPr="000D707C">
        <w:rPr>
          <w:rFonts w:ascii="Times New Roman" w:hAnsi="Times New Roman" w:cs="Times New Roman"/>
          <w:color w:val="000000"/>
          <w:sz w:val="24"/>
          <w:szCs w:val="24"/>
        </w:rPr>
        <w:t>, estructura, composición, inventario</w:t>
      </w:r>
      <w:r w:rsidRPr="000D707C">
        <w:rPr>
          <w:rFonts w:ascii="Times New Roman" w:hAnsi="Times New Roman" w:cs="Times New Roman"/>
          <w:color w:val="000000"/>
          <w:sz w:val="24"/>
          <w:szCs w:val="24"/>
        </w:rPr>
        <w:t xml:space="preserve"> de </w:t>
      </w:r>
      <w:r w:rsidR="002A6B98" w:rsidRPr="000D707C">
        <w:rPr>
          <w:rFonts w:ascii="Times New Roman" w:hAnsi="Times New Roman" w:cs="Times New Roman"/>
          <w:color w:val="000000"/>
          <w:sz w:val="24"/>
          <w:szCs w:val="24"/>
        </w:rPr>
        <w:t>la biodiversidad</w:t>
      </w:r>
      <w:r w:rsidR="004457F5" w:rsidRPr="000D707C">
        <w:rPr>
          <w:rFonts w:ascii="Times New Roman" w:hAnsi="Times New Roman" w:cs="Times New Roman"/>
          <w:color w:val="000000"/>
          <w:sz w:val="24"/>
          <w:szCs w:val="24"/>
        </w:rPr>
        <w:t xml:space="preserve"> </w:t>
      </w:r>
      <w:r w:rsidR="00A47344" w:rsidRPr="000D707C">
        <w:rPr>
          <w:rFonts w:ascii="Times New Roman" w:hAnsi="Times New Roman" w:cs="Times New Roman"/>
          <w:color w:val="000000"/>
          <w:sz w:val="24"/>
          <w:szCs w:val="24"/>
        </w:rPr>
        <w:t xml:space="preserve"> del </w:t>
      </w:r>
      <w:proofErr w:type="spellStart"/>
      <w:r w:rsidR="00A47344" w:rsidRPr="000D707C">
        <w:rPr>
          <w:rFonts w:ascii="Times New Roman" w:hAnsi="Times New Roman" w:cs="Times New Roman"/>
          <w:color w:val="000000"/>
          <w:sz w:val="24"/>
          <w:szCs w:val="24"/>
        </w:rPr>
        <w:t>arboretum</w:t>
      </w:r>
      <w:proofErr w:type="spellEnd"/>
      <w:r w:rsidR="00A47344" w:rsidRPr="000D707C">
        <w:rPr>
          <w:rFonts w:ascii="Times New Roman" w:hAnsi="Times New Roman" w:cs="Times New Roman"/>
          <w:color w:val="000000"/>
          <w:sz w:val="24"/>
          <w:szCs w:val="24"/>
        </w:rPr>
        <w:t xml:space="preserve"> </w:t>
      </w:r>
      <w:r w:rsidRPr="000D707C">
        <w:rPr>
          <w:rFonts w:ascii="Times New Roman" w:hAnsi="Times New Roman" w:cs="Times New Roman"/>
          <w:color w:val="000000"/>
          <w:sz w:val="24"/>
          <w:szCs w:val="24"/>
        </w:rPr>
        <w:t xml:space="preserve">representada en la flora de uso </w:t>
      </w:r>
      <w:r w:rsidR="007661B8" w:rsidRPr="000D707C">
        <w:rPr>
          <w:rFonts w:ascii="Times New Roman" w:hAnsi="Times New Roman" w:cs="Times New Roman"/>
          <w:color w:val="000000"/>
          <w:sz w:val="24"/>
          <w:szCs w:val="24"/>
        </w:rPr>
        <w:t>ornamental</w:t>
      </w:r>
      <w:r w:rsidR="00F404E9" w:rsidRPr="000D707C">
        <w:rPr>
          <w:rFonts w:ascii="Times New Roman" w:hAnsi="Times New Roman" w:cs="Times New Roman"/>
          <w:color w:val="000000"/>
          <w:sz w:val="24"/>
          <w:szCs w:val="24"/>
        </w:rPr>
        <w:t xml:space="preserve"> y paisajística</w:t>
      </w:r>
      <w:r w:rsidR="00E81B27" w:rsidRPr="000D707C">
        <w:rPr>
          <w:rFonts w:ascii="Times New Roman" w:hAnsi="Times New Roman" w:cs="Times New Roman"/>
          <w:color w:val="000000"/>
          <w:sz w:val="24"/>
          <w:szCs w:val="24"/>
        </w:rPr>
        <w:t xml:space="preserve"> en el municipio de Peque</w:t>
      </w:r>
      <w:r w:rsidR="001B2A02" w:rsidRPr="000D707C">
        <w:rPr>
          <w:rFonts w:ascii="Times New Roman" w:hAnsi="Times New Roman" w:cs="Times New Roman"/>
          <w:color w:val="000000"/>
          <w:sz w:val="24"/>
          <w:szCs w:val="24"/>
        </w:rPr>
        <w:t>,</w:t>
      </w:r>
      <w:r w:rsidR="002A6B98" w:rsidRPr="000D707C">
        <w:rPr>
          <w:rFonts w:ascii="Times New Roman" w:hAnsi="Times New Roman" w:cs="Times New Roman"/>
          <w:color w:val="000000"/>
          <w:sz w:val="24"/>
          <w:szCs w:val="24"/>
        </w:rPr>
        <w:t xml:space="preserve"> que</w:t>
      </w:r>
      <w:r w:rsidR="00F404E9" w:rsidRPr="000D707C">
        <w:rPr>
          <w:rFonts w:ascii="Times New Roman" w:hAnsi="Times New Roman" w:cs="Times New Roman"/>
          <w:color w:val="000000"/>
          <w:sz w:val="24"/>
          <w:szCs w:val="24"/>
        </w:rPr>
        <w:t xml:space="preserve"> </w:t>
      </w:r>
      <w:r w:rsidR="002A6B98" w:rsidRPr="000D707C">
        <w:rPr>
          <w:rFonts w:ascii="Times New Roman" w:hAnsi="Times New Roman" w:cs="Times New Roman"/>
          <w:color w:val="000000"/>
          <w:sz w:val="24"/>
          <w:szCs w:val="24"/>
          <w:lang w:val="es-ES"/>
        </w:rPr>
        <w:t>faciliten</w:t>
      </w:r>
      <w:r w:rsidR="00922B33" w:rsidRPr="000D707C">
        <w:rPr>
          <w:rFonts w:ascii="Times New Roman" w:hAnsi="Times New Roman" w:cs="Times New Roman"/>
          <w:color w:val="000000"/>
          <w:sz w:val="24"/>
          <w:szCs w:val="24"/>
          <w:lang w:val="es-ES"/>
        </w:rPr>
        <w:t xml:space="preserve"> procesos y planes de manejo de</w:t>
      </w:r>
      <w:r w:rsidR="002A6B98" w:rsidRPr="000D707C">
        <w:rPr>
          <w:rFonts w:ascii="Times New Roman" w:hAnsi="Times New Roman" w:cs="Times New Roman"/>
          <w:color w:val="000000"/>
          <w:sz w:val="24"/>
          <w:szCs w:val="24"/>
          <w:lang w:val="es-ES"/>
        </w:rPr>
        <w:t xml:space="preserve"> estos </w:t>
      </w:r>
      <w:r w:rsidR="007661B8" w:rsidRPr="000D707C">
        <w:rPr>
          <w:rFonts w:ascii="Times New Roman" w:hAnsi="Times New Roman" w:cs="Times New Roman"/>
          <w:color w:val="000000"/>
          <w:sz w:val="24"/>
          <w:szCs w:val="24"/>
          <w:lang w:val="es-ES"/>
        </w:rPr>
        <w:t>ecosistemas urbanos</w:t>
      </w:r>
      <w:r w:rsidR="00E81B27" w:rsidRPr="000D707C">
        <w:rPr>
          <w:rFonts w:ascii="Times New Roman" w:hAnsi="Times New Roman" w:cs="Times New Roman"/>
          <w:color w:val="000000"/>
          <w:sz w:val="24"/>
          <w:szCs w:val="24"/>
          <w:lang w:val="es-ES"/>
        </w:rPr>
        <w:t>, constituyendo</w:t>
      </w:r>
      <w:r w:rsidR="00F404E9" w:rsidRPr="000D707C">
        <w:rPr>
          <w:rFonts w:ascii="Times New Roman" w:hAnsi="Times New Roman" w:cs="Times New Roman"/>
          <w:color w:val="000000"/>
          <w:sz w:val="24"/>
          <w:szCs w:val="24"/>
          <w:lang w:val="es-ES"/>
        </w:rPr>
        <w:t xml:space="preserve"> una línea base y </w:t>
      </w:r>
      <w:r w:rsidR="00E81B27" w:rsidRPr="000D707C">
        <w:rPr>
          <w:rFonts w:ascii="Times New Roman" w:hAnsi="Times New Roman" w:cs="Times New Roman"/>
          <w:color w:val="000000"/>
          <w:sz w:val="24"/>
          <w:szCs w:val="24"/>
          <w:lang w:val="es-ES"/>
        </w:rPr>
        <w:t>de planificación</w:t>
      </w:r>
      <w:r w:rsidR="002A6B98" w:rsidRPr="000D707C">
        <w:rPr>
          <w:rFonts w:ascii="Times New Roman" w:hAnsi="Times New Roman" w:cs="Times New Roman"/>
          <w:color w:val="000000"/>
          <w:sz w:val="24"/>
          <w:szCs w:val="24"/>
          <w:lang w:val="es-ES"/>
        </w:rPr>
        <w:t xml:space="preserve"> a futuro </w:t>
      </w:r>
      <w:r w:rsidR="00F404E9" w:rsidRPr="000D707C">
        <w:rPr>
          <w:rFonts w:ascii="Times New Roman" w:hAnsi="Times New Roman" w:cs="Times New Roman"/>
          <w:color w:val="000000"/>
          <w:sz w:val="24"/>
          <w:szCs w:val="24"/>
          <w:lang w:val="es-ES"/>
        </w:rPr>
        <w:t>para la toma de decis</w:t>
      </w:r>
      <w:r w:rsidR="002A6B98" w:rsidRPr="000D707C">
        <w:rPr>
          <w:rFonts w:ascii="Times New Roman" w:hAnsi="Times New Roman" w:cs="Times New Roman"/>
          <w:color w:val="000000"/>
          <w:sz w:val="24"/>
          <w:szCs w:val="24"/>
          <w:lang w:val="es-ES"/>
        </w:rPr>
        <w:t>iones fre</w:t>
      </w:r>
      <w:r w:rsidR="007661B8" w:rsidRPr="000D707C">
        <w:rPr>
          <w:rFonts w:ascii="Times New Roman" w:hAnsi="Times New Roman" w:cs="Times New Roman"/>
          <w:color w:val="000000"/>
          <w:sz w:val="24"/>
          <w:szCs w:val="24"/>
          <w:lang w:val="es-ES"/>
        </w:rPr>
        <w:t xml:space="preserve">nte a los usos del suelo </w:t>
      </w:r>
      <w:r w:rsidR="002A6B98" w:rsidRPr="000D707C">
        <w:rPr>
          <w:rFonts w:ascii="Times New Roman" w:hAnsi="Times New Roman" w:cs="Times New Roman"/>
          <w:color w:val="000000"/>
          <w:sz w:val="24"/>
          <w:szCs w:val="24"/>
          <w:lang w:val="es-ES"/>
        </w:rPr>
        <w:t>en lo refer</w:t>
      </w:r>
      <w:r w:rsidR="004457F5" w:rsidRPr="000D707C">
        <w:rPr>
          <w:rFonts w:ascii="Times New Roman" w:hAnsi="Times New Roman" w:cs="Times New Roman"/>
          <w:color w:val="000000"/>
          <w:sz w:val="24"/>
          <w:szCs w:val="24"/>
          <w:lang w:val="es-ES"/>
        </w:rPr>
        <w:t>ente a sus coberturas vegetales</w:t>
      </w:r>
      <w:r w:rsidR="007661B8" w:rsidRPr="000D707C">
        <w:rPr>
          <w:rFonts w:ascii="Times New Roman" w:hAnsi="Times New Roman" w:cs="Times New Roman"/>
          <w:color w:val="000000"/>
          <w:sz w:val="24"/>
          <w:szCs w:val="24"/>
          <w:lang w:val="es-ES"/>
        </w:rPr>
        <w:t xml:space="preserve"> y se </w:t>
      </w:r>
      <w:r w:rsidR="004457F5" w:rsidRPr="000D707C">
        <w:rPr>
          <w:rFonts w:ascii="Times New Roman" w:hAnsi="Times New Roman" w:cs="Times New Roman"/>
          <w:color w:val="000000"/>
          <w:sz w:val="24"/>
          <w:szCs w:val="24"/>
          <w:lang w:val="es-ES"/>
        </w:rPr>
        <w:t>apoyó en varios parámetros y metodologías brindadas por la silvicultura de bosques y la ecologí</w:t>
      </w:r>
      <w:r w:rsidR="001561C2" w:rsidRPr="000D707C">
        <w:rPr>
          <w:rFonts w:ascii="Times New Roman" w:hAnsi="Times New Roman" w:cs="Times New Roman"/>
          <w:color w:val="000000"/>
          <w:sz w:val="24"/>
          <w:szCs w:val="24"/>
          <w:lang w:val="es-ES"/>
        </w:rPr>
        <w:t xml:space="preserve">a forestal, la cual se adaptó y viene siendo adaptada en varios trabajos actuales </w:t>
      </w:r>
      <w:r w:rsidR="004457F5" w:rsidRPr="000D707C">
        <w:rPr>
          <w:rFonts w:ascii="Times New Roman" w:hAnsi="Times New Roman" w:cs="Times New Roman"/>
          <w:color w:val="000000"/>
          <w:sz w:val="24"/>
          <w:szCs w:val="24"/>
          <w:lang w:val="es-ES"/>
        </w:rPr>
        <w:t>al estudio de la composición y estructura de los bosques y coberturas vegetales urbanas</w:t>
      </w:r>
      <w:r w:rsidR="001561C2" w:rsidRPr="000D707C">
        <w:rPr>
          <w:rFonts w:ascii="Times New Roman" w:hAnsi="Times New Roman" w:cs="Times New Roman"/>
          <w:color w:val="000000"/>
          <w:sz w:val="24"/>
          <w:szCs w:val="24"/>
          <w:lang w:val="es-ES"/>
        </w:rPr>
        <w:t>, las cuales han sido recopiladas</w:t>
      </w:r>
      <w:r w:rsidR="00A507C6" w:rsidRPr="000D707C">
        <w:rPr>
          <w:rFonts w:ascii="Times New Roman" w:hAnsi="Times New Roman" w:cs="Times New Roman"/>
          <w:color w:val="000000"/>
          <w:sz w:val="24"/>
          <w:szCs w:val="24"/>
          <w:lang w:val="es-ES"/>
        </w:rPr>
        <w:t xml:space="preserve"> por</w:t>
      </w:r>
      <w:r w:rsidR="001561C2" w:rsidRPr="000D707C">
        <w:rPr>
          <w:rFonts w:ascii="Times New Roman" w:hAnsi="Times New Roman" w:cs="Times New Roman"/>
          <w:color w:val="000000"/>
          <w:sz w:val="24"/>
          <w:szCs w:val="24"/>
          <w:lang w:val="es-ES"/>
        </w:rPr>
        <w:t xml:space="preserve"> autores como (</w:t>
      </w:r>
      <w:proofErr w:type="spellStart"/>
      <w:r w:rsidR="001561C2" w:rsidRPr="000D707C">
        <w:rPr>
          <w:rFonts w:ascii="Times New Roman" w:hAnsi="Times New Roman" w:cs="Times New Roman"/>
          <w:color w:val="000000"/>
          <w:sz w:val="24"/>
          <w:szCs w:val="24"/>
          <w:lang w:val="es-ES"/>
        </w:rPr>
        <w:t>Magurran</w:t>
      </w:r>
      <w:proofErr w:type="spellEnd"/>
      <w:r w:rsidR="001561C2" w:rsidRPr="000D707C">
        <w:rPr>
          <w:rFonts w:ascii="Times New Roman" w:hAnsi="Times New Roman" w:cs="Times New Roman"/>
          <w:color w:val="000000"/>
          <w:sz w:val="24"/>
          <w:szCs w:val="24"/>
          <w:lang w:val="es-ES"/>
        </w:rPr>
        <w:t xml:space="preserve">, 1988; Moreno, 2001 y Melo y Vargas, 2001) </w:t>
      </w:r>
      <w:r w:rsidR="004457F5" w:rsidRPr="000D707C">
        <w:rPr>
          <w:rFonts w:ascii="Times New Roman" w:hAnsi="Times New Roman" w:cs="Times New Roman"/>
          <w:color w:val="000000"/>
          <w:sz w:val="24"/>
          <w:szCs w:val="24"/>
          <w:lang w:val="es-ES"/>
        </w:rPr>
        <w:t xml:space="preserve"> </w:t>
      </w:r>
    </w:p>
    <w:p w14:paraId="29B268CE" w14:textId="77777777" w:rsidR="00A06E0B" w:rsidRPr="000D707C" w:rsidRDefault="00A06E0B" w:rsidP="000D707C">
      <w:pPr>
        <w:spacing w:after="0" w:line="360" w:lineRule="auto"/>
        <w:jc w:val="both"/>
        <w:rPr>
          <w:rFonts w:ascii="Times New Roman" w:hAnsi="Times New Roman" w:cs="Times New Roman"/>
          <w:color w:val="000000"/>
          <w:sz w:val="24"/>
          <w:szCs w:val="24"/>
          <w:lang w:val="es-ES"/>
        </w:rPr>
      </w:pPr>
    </w:p>
    <w:p w14:paraId="3C6B6B19" w14:textId="4EDE99F6" w:rsidR="00295AFD" w:rsidRPr="000D707C" w:rsidRDefault="000D707C" w:rsidP="000D707C">
      <w:pPr>
        <w:pStyle w:val="Prrafodelista"/>
        <w:spacing w:after="160" w:line="360" w:lineRule="auto"/>
        <w:ind w:left="0"/>
        <w:contextualSpacing w:val="0"/>
        <w:jc w:val="center"/>
        <w:rPr>
          <w:rFonts w:ascii="Times New Roman" w:hAnsi="Times New Roman" w:cs="Times New Roman"/>
          <w:b/>
          <w:sz w:val="24"/>
          <w:szCs w:val="24"/>
          <w:lang w:val="es-ES"/>
        </w:rPr>
      </w:pPr>
      <w:r>
        <w:rPr>
          <w:rFonts w:ascii="Times New Roman" w:hAnsi="Times New Roman" w:cs="Times New Roman"/>
          <w:b/>
          <w:sz w:val="24"/>
          <w:szCs w:val="24"/>
          <w:lang w:val="es-ES"/>
        </w:rPr>
        <w:t xml:space="preserve">2. </w:t>
      </w:r>
      <w:r w:rsidR="00626DA7" w:rsidRPr="000D707C">
        <w:rPr>
          <w:rFonts w:ascii="Times New Roman" w:hAnsi="Times New Roman" w:cs="Times New Roman"/>
          <w:b/>
          <w:sz w:val="24"/>
          <w:szCs w:val="24"/>
          <w:lang w:val="es-ES"/>
        </w:rPr>
        <w:t>Materiales y Métodos</w:t>
      </w:r>
    </w:p>
    <w:p w14:paraId="7FF863C3" w14:textId="0E994AA4" w:rsidR="002548D4" w:rsidRPr="000D707C" w:rsidRDefault="000D707C" w:rsidP="000D707C">
      <w:pPr>
        <w:spacing w:after="160" w:line="36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 xml:space="preserve">2.1. </w:t>
      </w:r>
      <w:r w:rsidR="002548D4" w:rsidRPr="000D707C">
        <w:rPr>
          <w:rFonts w:ascii="Times New Roman" w:hAnsi="Times New Roman" w:cs="Times New Roman"/>
          <w:b/>
          <w:sz w:val="24"/>
          <w:szCs w:val="24"/>
          <w:lang w:val="es-ES"/>
        </w:rPr>
        <w:t>Área de estudio y características</w:t>
      </w:r>
    </w:p>
    <w:p w14:paraId="77182D31" w14:textId="77777777" w:rsidR="006F288F" w:rsidRPr="000D707C" w:rsidRDefault="006F288F" w:rsidP="000D707C">
      <w:pPr>
        <w:spacing w:after="160" w:line="360" w:lineRule="auto"/>
        <w:jc w:val="both"/>
        <w:rPr>
          <w:rFonts w:ascii="Times New Roman" w:hAnsi="Times New Roman" w:cs="Times New Roman"/>
          <w:sz w:val="24"/>
          <w:szCs w:val="24"/>
          <w:lang w:val="es-ES"/>
        </w:rPr>
      </w:pPr>
      <w:r w:rsidRPr="000D707C">
        <w:rPr>
          <w:rFonts w:ascii="Times New Roman" w:hAnsi="Times New Roman" w:cs="Times New Roman"/>
          <w:sz w:val="24"/>
          <w:szCs w:val="24"/>
          <w:lang w:val="es-ES"/>
        </w:rPr>
        <w:t xml:space="preserve">El Municipio de Peque, se ubica en el extremo Noroccidental del departamento de Antioquia, en las coordenadas </w:t>
      </w:r>
      <w:r w:rsidR="003C7C92" w:rsidRPr="000D707C">
        <w:rPr>
          <w:rFonts w:ascii="Times New Roman" w:hAnsi="Times New Roman" w:cs="Times New Roman"/>
          <w:sz w:val="24"/>
          <w:szCs w:val="24"/>
          <w:lang w:val="es-ES"/>
        </w:rPr>
        <w:t>7</w:t>
      </w:r>
      <w:r w:rsidR="003C7C92" w:rsidRPr="000D707C">
        <w:rPr>
          <w:rFonts w:ascii="Times New Roman" w:hAnsi="Times New Roman" w:cs="Times New Roman"/>
          <w:sz w:val="24"/>
          <w:szCs w:val="24"/>
          <w:vertAlign w:val="superscript"/>
          <w:lang w:val="es-ES"/>
        </w:rPr>
        <w:t>0</w:t>
      </w:r>
      <w:r w:rsidR="003C7C92" w:rsidRPr="000D707C">
        <w:rPr>
          <w:rFonts w:ascii="Times New Roman" w:hAnsi="Times New Roman" w:cs="Times New Roman"/>
          <w:sz w:val="24"/>
          <w:szCs w:val="24"/>
          <w:lang w:val="es-ES"/>
        </w:rPr>
        <w:t xml:space="preserve"> </w:t>
      </w:r>
      <w:r w:rsidRPr="000D707C">
        <w:rPr>
          <w:rFonts w:ascii="Times New Roman" w:hAnsi="Times New Roman" w:cs="Times New Roman"/>
          <w:sz w:val="24"/>
          <w:szCs w:val="24"/>
          <w:lang w:val="es-ES"/>
        </w:rPr>
        <w:t>01’13’’N y 75</w:t>
      </w:r>
      <w:r w:rsidR="003C7C92" w:rsidRPr="000D707C">
        <w:rPr>
          <w:rFonts w:ascii="Times New Roman" w:hAnsi="Times New Roman" w:cs="Times New Roman"/>
          <w:sz w:val="24"/>
          <w:szCs w:val="24"/>
          <w:vertAlign w:val="superscript"/>
          <w:lang w:val="es-ES"/>
        </w:rPr>
        <w:t>0</w:t>
      </w:r>
      <w:r w:rsidRPr="000D707C">
        <w:rPr>
          <w:rFonts w:ascii="Times New Roman" w:hAnsi="Times New Roman" w:cs="Times New Roman"/>
          <w:sz w:val="24"/>
          <w:szCs w:val="24"/>
          <w:lang w:val="es-ES"/>
        </w:rPr>
        <w:t>054’18’’O, con una extensión de 392 Kms², dista 239 kilómetros de la ciudad de Medellín</w:t>
      </w:r>
      <w:r w:rsidR="000C088C" w:rsidRPr="000D707C">
        <w:rPr>
          <w:rFonts w:ascii="Times New Roman" w:hAnsi="Times New Roman" w:cs="Times New Roman"/>
          <w:sz w:val="24"/>
          <w:szCs w:val="24"/>
          <w:lang w:val="es-ES"/>
        </w:rPr>
        <w:t xml:space="preserve"> (</w:t>
      </w:r>
      <w:r w:rsidR="005D3089" w:rsidRPr="000D707C">
        <w:rPr>
          <w:rFonts w:ascii="Times New Roman" w:hAnsi="Times New Roman" w:cs="Times New Roman"/>
          <w:sz w:val="24"/>
          <w:szCs w:val="24"/>
          <w:lang w:val="es-ES"/>
        </w:rPr>
        <w:t>Figura 1);</w:t>
      </w:r>
      <w:r w:rsidRPr="000D707C">
        <w:rPr>
          <w:rFonts w:ascii="Times New Roman" w:hAnsi="Times New Roman" w:cs="Times New Roman"/>
          <w:sz w:val="24"/>
          <w:szCs w:val="24"/>
          <w:lang w:val="es-ES"/>
        </w:rPr>
        <w:t xml:space="preserve"> se diferenc</w:t>
      </w:r>
      <w:r w:rsidR="005D3089" w:rsidRPr="000D707C">
        <w:rPr>
          <w:rFonts w:ascii="Times New Roman" w:hAnsi="Times New Roman" w:cs="Times New Roman"/>
          <w:sz w:val="24"/>
          <w:szCs w:val="24"/>
          <w:lang w:val="es-ES"/>
        </w:rPr>
        <w:t>ia de los demás municipios del O</w:t>
      </w:r>
      <w:r w:rsidRPr="000D707C">
        <w:rPr>
          <w:rFonts w:ascii="Times New Roman" w:hAnsi="Times New Roman" w:cs="Times New Roman"/>
          <w:sz w:val="24"/>
          <w:szCs w:val="24"/>
          <w:lang w:val="es-ES"/>
        </w:rPr>
        <w:t xml:space="preserve">ccidente antioqueño ya que su territorio se dispone </w:t>
      </w:r>
      <w:r w:rsidR="00722DA7" w:rsidRPr="000D707C">
        <w:rPr>
          <w:rFonts w:ascii="Times New Roman" w:hAnsi="Times New Roman" w:cs="Times New Roman"/>
          <w:sz w:val="24"/>
          <w:szCs w:val="24"/>
          <w:lang w:val="es-ES"/>
        </w:rPr>
        <w:t>hacia la cuenca del Río Cauca</w:t>
      </w:r>
      <w:r w:rsidR="00E17697" w:rsidRPr="000D707C">
        <w:rPr>
          <w:rFonts w:ascii="Times New Roman" w:hAnsi="Times New Roman" w:cs="Times New Roman"/>
          <w:sz w:val="24"/>
          <w:szCs w:val="24"/>
          <w:lang w:val="es-ES"/>
        </w:rPr>
        <w:t xml:space="preserve"> (CORPOURABA,2009)</w:t>
      </w:r>
      <w:r w:rsidR="00722DA7" w:rsidRPr="000D707C">
        <w:rPr>
          <w:rFonts w:ascii="Times New Roman" w:hAnsi="Times New Roman" w:cs="Times New Roman"/>
          <w:sz w:val="24"/>
          <w:szCs w:val="24"/>
          <w:lang w:val="es-ES"/>
        </w:rPr>
        <w:t xml:space="preserve">. </w:t>
      </w:r>
      <w:r w:rsidRPr="000D707C">
        <w:rPr>
          <w:rFonts w:ascii="Times New Roman" w:hAnsi="Times New Roman" w:cs="Times New Roman"/>
          <w:sz w:val="24"/>
          <w:szCs w:val="24"/>
          <w:lang w:val="es-ES"/>
        </w:rPr>
        <w:t>Cartográficamente, la cabecera Municipal se encuentra a 1200 metr</w:t>
      </w:r>
      <w:r w:rsidR="008811E9" w:rsidRPr="000D707C">
        <w:rPr>
          <w:rFonts w:ascii="Times New Roman" w:hAnsi="Times New Roman" w:cs="Times New Roman"/>
          <w:sz w:val="24"/>
          <w:szCs w:val="24"/>
          <w:lang w:val="es-ES"/>
        </w:rPr>
        <w:t>os sobre el nivel del mar,</w:t>
      </w:r>
      <w:r w:rsidRPr="000D707C">
        <w:rPr>
          <w:rFonts w:ascii="Times New Roman" w:hAnsi="Times New Roman" w:cs="Times New Roman"/>
          <w:sz w:val="24"/>
          <w:szCs w:val="24"/>
          <w:lang w:val="es-ES"/>
        </w:rPr>
        <w:t xml:space="preserve"> </w:t>
      </w:r>
      <w:r w:rsidR="00722DA7" w:rsidRPr="000D707C">
        <w:rPr>
          <w:rFonts w:ascii="Times New Roman" w:hAnsi="Times New Roman" w:cs="Times New Roman"/>
          <w:sz w:val="24"/>
          <w:szCs w:val="24"/>
          <w:lang w:val="es-ES"/>
        </w:rPr>
        <w:t xml:space="preserve">(IGAC, 2007), correspondiente a la zona de Vida </w:t>
      </w:r>
      <w:r w:rsidRPr="000D707C">
        <w:rPr>
          <w:rFonts w:ascii="Times New Roman" w:hAnsi="Times New Roman" w:cs="Times New Roman"/>
          <w:sz w:val="24"/>
          <w:szCs w:val="24"/>
          <w:lang w:val="es-ES"/>
        </w:rPr>
        <w:t>de Bosque Seco Tropical (bs-T)</w:t>
      </w:r>
      <w:r w:rsidR="005D3089" w:rsidRPr="000D707C">
        <w:rPr>
          <w:rFonts w:ascii="Times New Roman" w:hAnsi="Times New Roman" w:cs="Times New Roman"/>
          <w:sz w:val="24"/>
          <w:szCs w:val="24"/>
          <w:lang w:val="es-ES"/>
        </w:rPr>
        <w:t>,</w:t>
      </w:r>
      <w:r w:rsidRPr="000D707C">
        <w:rPr>
          <w:rFonts w:ascii="Times New Roman" w:hAnsi="Times New Roman" w:cs="Times New Roman"/>
          <w:sz w:val="24"/>
          <w:szCs w:val="24"/>
          <w:lang w:val="es-ES"/>
        </w:rPr>
        <w:t xml:space="preserve"> con límites climáticos generales de </w:t>
      </w:r>
      <w:r w:rsidR="00722DA7" w:rsidRPr="000D707C">
        <w:rPr>
          <w:rFonts w:ascii="Times New Roman" w:hAnsi="Times New Roman" w:cs="Times New Roman"/>
          <w:sz w:val="24"/>
          <w:szCs w:val="24"/>
          <w:lang w:val="es-ES"/>
        </w:rPr>
        <w:t>biotemperaturas superiores a 24</w:t>
      </w:r>
      <w:r w:rsidR="008811E9" w:rsidRPr="000D707C">
        <w:rPr>
          <w:rFonts w:ascii="Times New Roman" w:hAnsi="Times New Roman" w:cs="Times New Roman"/>
          <w:sz w:val="24"/>
          <w:szCs w:val="24"/>
          <w:lang w:val="es-ES"/>
        </w:rPr>
        <w:t xml:space="preserve">ºC </w:t>
      </w:r>
      <w:r w:rsidR="008811E9" w:rsidRPr="000D707C">
        <w:rPr>
          <w:rFonts w:ascii="Times New Roman" w:hAnsi="Times New Roman" w:cs="Times New Roman"/>
          <w:sz w:val="24"/>
          <w:szCs w:val="24"/>
          <w:lang w:val="es-ES"/>
        </w:rPr>
        <w:lastRenderedPageBreak/>
        <w:t>y precipitaciones entre los 1.000 y 2.000 mm promedio anual</w:t>
      </w:r>
      <w:r w:rsidR="00722DA7" w:rsidRPr="000D707C">
        <w:rPr>
          <w:rFonts w:ascii="Times New Roman" w:hAnsi="Times New Roman" w:cs="Times New Roman"/>
          <w:sz w:val="24"/>
          <w:szCs w:val="24"/>
          <w:lang w:val="es-ES"/>
        </w:rPr>
        <w:t xml:space="preserve"> </w:t>
      </w:r>
      <w:r w:rsidR="004B2C0D" w:rsidRPr="000D707C">
        <w:rPr>
          <w:rFonts w:ascii="Times New Roman" w:hAnsi="Times New Roman" w:cs="Times New Roman"/>
          <w:sz w:val="24"/>
          <w:szCs w:val="24"/>
          <w:lang w:val="es-ES"/>
        </w:rPr>
        <w:t>(</w:t>
      </w:r>
      <w:r w:rsidR="00D20967" w:rsidRPr="000D707C">
        <w:rPr>
          <w:rFonts w:ascii="Times New Roman" w:hAnsi="Times New Roman" w:cs="Times New Roman"/>
          <w:sz w:val="24"/>
          <w:szCs w:val="24"/>
          <w:lang w:val="es-ES"/>
        </w:rPr>
        <w:t>Espinal, 1992</w:t>
      </w:r>
      <w:r w:rsidR="004B2C0D" w:rsidRPr="000D707C">
        <w:rPr>
          <w:rFonts w:ascii="Times New Roman" w:hAnsi="Times New Roman" w:cs="Times New Roman"/>
          <w:sz w:val="24"/>
          <w:szCs w:val="24"/>
          <w:lang w:val="es-ES"/>
        </w:rPr>
        <w:t xml:space="preserve">; citado por </w:t>
      </w:r>
      <w:r w:rsidR="004B2C0D" w:rsidRPr="000D707C">
        <w:rPr>
          <w:rFonts w:ascii="Times New Roman" w:hAnsi="Times New Roman" w:cs="Times New Roman"/>
          <w:sz w:val="24"/>
          <w:szCs w:val="24"/>
        </w:rPr>
        <w:t xml:space="preserve">Idárraga </w:t>
      </w:r>
      <w:r w:rsidR="004B2C0D" w:rsidRPr="000D707C">
        <w:rPr>
          <w:rFonts w:ascii="Times New Roman" w:hAnsi="Times New Roman" w:cs="Times New Roman"/>
          <w:i/>
          <w:sz w:val="24"/>
          <w:szCs w:val="24"/>
        </w:rPr>
        <w:t xml:space="preserve">et al, </w:t>
      </w:r>
      <w:r w:rsidR="004B2C0D" w:rsidRPr="000D707C">
        <w:rPr>
          <w:rFonts w:ascii="Times New Roman" w:hAnsi="Times New Roman" w:cs="Times New Roman"/>
          <w:sz w:val="24"/>
          <w:szCs w:val="24"/>
        </w:rPr>
        <w:t>2011</w:t>
      </w:r>
      <w:r w:rsidR="00D20967" w:rsidRPr="000D707C">
        <w:rPr>
          <w:rFonts w:ascii="Times New Roman" w:hAnsi="Times New Roman" w:cs="Times New Roman"/>
          <w:sz w:val="24"/>
          <w:szCs w:val="24"/>
          <w:lang w:val="es-ES"/>
        </w:rPr>
        <w:t>).</w:t>
      </w:r>
    </w:p>
    <w:p w14:paraId="5627A493" w14:textId="2E9031B5" w:rsidR="00634E88" w:rsidRDefault="00D20967" w:rsidP="000D707C">
      <w:pPr>
        <w:spacing w:after="160" w:line="360" w:lineRule="auto"/>
        <w:jc w:val="both"/>
        <w:rPr>
          <w:rFonts w:ascii="Times New Roman" w:eastAsia="Arial" w:hAnsi="Times New Roman" w:cs="Times New Roman"/>
          <w:position w:val="-1"/>
          <w:sz w:val="24"/>
          <w:szCs w:val="24"/>
        </w:rPr>
      </w:pPr>
      <w:r w:rsidRPr="000D707C">
        <w:rPr>
          <w:rFonts w:ascii="Times New Roman" w:eastAsia="Arial" w:hAnsi="Times New Roman" w:cs="Times New Roman"/>
          <w:sz w:val="24"/>
          <w:szCs w:val="24"/>
          <w:lang w:val="es-ES"/>
        </w:rPr>
        <w:t xml:space="preserve">Los suelos se caracterizan según (IGAC, 2007), por su poca profundidad efectiva exceptuando los que se encuentran en la zona cafetera que tienden a ser moderadamente </w:t>
      </w:r>
      <w:r w:rsidR="00BF0173" w:rsidRPr="000D707C">
        <w:rPr>
          <w:rFonts w:ascii="Times New Roman" w:eastAsia="Arial" w:hAnsi="Times New Roman" w:cs="Times New Roman"/>
          <w:sz w:val="24"/>
          <w:szCs w:val="24"/>
          <w:lang w:val="es-ES"/>
        </w:rPr>
        <w:t xml:space="preserve">profundos con </w:t>
      </w:r>
      <w:r w:rsidRPr="000D707C">
        <w:rPr>
          <w:rFonts w:ascii="Times New Roman" w:eastAsia="Arial" w:hAnsi="Times New Roman" w:cs="Times New Roman"/>
          <w:sz w:val="24"/>
          <w:szCs w:val="24"/>
          <w:lang w:val="es-ES"/>
        </w:rPr>
        <w:t>susceptibilidad a la erosión, que v</w:t>
      </w:r>
      <w:r w:rsidR="00BF0173" w:rsidRPr="000D707C">
        <w:rPr>
          <w:rFonts w:ascii="Times New Roman" w:eastAsia="Arial" w:hAnsi="Times New Roman" w:cs="Times New Roman"/>
          <w:sz w:val="24"/>
          <w:szCs w:val="24"/>
          <w:lang w:val="es-ES"/>
        </w:rPr>
        <w:t xml:space="preserve">aría de ligera a severa, </w:t>
      </w:r>
      <w:r w:rsidRPr="000D707C">
        <w:rPr>
          <w:rFonts w:ascii="Times New Roman" w:eastAsia="Arial" w:hAnsi="Times New Roman" w:cs="Times New Roman"/>
          <w:sz w:val="24"/>
          <w:szCs w:val="24"/>
          <w:lang w:val="es-ES"/>
        </w:rPr>
        <w:t xml:space="preserve">estado de fertilidad natural de media a baja y un relieve quebrado a escarpado. </w:t>
      </w:r>
      <w:r w:rsidRPr="000D707C">
        <w:rPr>
          <w:rFonts w:ascii="Times New Roman" w:eastAsia="Arial" w:hAnsi="Times New Roman" w:cs="Times New Roman"/>
          <w:sz w:val="24"/>
          <w:szCs w:val="24"/>
        </w:rPr>
        <w:t>L</w:t>
      </w:r>
      <w:r w:rsidRPr="000D707C">
        <w:rPr>
          <w:rFonts w:ascii="Times New Roman" w:eastAsia="Arial" w:hAnsi="Times New Roman" w:cs="Times New Roman"/>
          <w:spacing w:val="-3"/>
          <w:sz w:val="24"/>
          <w:szCs w:val="24"/>
        </w:rPr>
        <w:t>a</w:t>
      </w:r>
      <w:r w:rsidRPr="000D707C">
        <w:rPr>
          <w:rFonts w:ascii="Times New Roman" w:eastAsia="Arial" w:hAnsi="Times New Roman" w:cs="Times New Roman"/>
          <w:sz w:val="24"/>
          <w:szCs w:val="24"/>
        </w:rPr>
        <w:t>s</w:t>
      </w:r>
      <w:r w:rsidRPr="000D707C">
        <w:rPr>
          <w:rFonts w:ascii="Times New Roman" w:eastAsia="Arial" w:hAnsi="Times New Roman" w:cs="Times New Roman"/>
          <w:spacing w:val="6"/>
          <w:sz w:val="24"/>
          <w:szCs w:val="24"/>
        </w:rPr>
        <w:t xml:space="preserve"> </w:t>
      </w:r>
      <w:r w:rsidRPr="000D707C">
        <w:rPr>
          <w:rFonts w:ascii="Times New Roman" w:eastAsia="Arial" w:hAnsi="Times New Roman" w:cs="Times New Roman"/>
          <w:spacing w:val="-4"/>
          <w:sz w:val="24"/>
          <w:szCs w:val="24"/>
        </w:rPr>
        <w:t>v</w:t>
      </w:r>
      <w:r w:rsidRPr="000D707C">
        <w:rPr>
          <w:rFonts w:ascii="Times New Roman" w:eastAsia="Arial" w:hAnsi="Times New Roman" w:cs="Times New Roman"/>
          <w:sz w:val="24"/>
          <w:szCs w:val="24"/>
        </w:rPr>
        <w:t>er</w:t>
      </w:r>
      <w:r w:rsidRPr="000D707C">
        <w:rPr>
          <w:rFonts w:ascii="Times New Roman" w:eastAsia="Arial" w:hAnsi="Times New Roman" w:cs="Times New Roman"/>
          <w:spacing w:val="1"/>
          <w:sz w:val="24"/>
          <w:szCs w:val="24"/>
        </w:rPr>
        <w:t>t</w:t>
      </w:r>
      <w:r w:rsidRPr="000D707C">
        <w:rPr>
          <w:rFonts w:ascii="Times New Roman" w:eastAsia="Arial" w:hAnsi="Times New Roman" w:cs="Times New Roman"/>
          <w:sz w:val="24"/>
          <w:szCs w:val="24"/>
        </w:rPr>
        <w:t>ie</w:t>
      </w:r>
      <w:r w:rsidRPr="000D707C">
        <w:rPr>
          <w:rFonts w:ascii="Times New Roman" w:eastAsia="Arial" w:hAnsi="Times New Roman" w:cs="Times New Roman"/>
          <w:spacing w:val="-3"/>
          <w:sz w:val="24"/>
          <w:szCs w:val="24"/>
        </w:rPr>
        <w:t>n</w:t>
      </w:r>
      <w:r w:rsidRPr="000D707C">
        <w:rPr>
          <w:rFonts w:ascii="Times New Roman" w:eastAsia="Arial" w:hAnsi="Times New Roman" w:cs="Times New Roman"/>
          <w:spacing w:val="1"/>
          <w:sz w:val="24"/>
          <w:szCs w:val="24"/>
        </w:rPr>
        <w:t>t</w:t>
      </w:r>
      <w:r w:rsidRPr="000D707C">
        <w:rPr>
          <w:rFonts w:ascii="Times New Roman" w:eastAsia="Arial" w:hAnsi="Times New Roman" w:cs="Times New Roman"/>
          <w:sz w:val="24"/>
          <w:szCs w:val="24"/>
        </w:rPr>
        <w:t>es que</w:t>
      </w:r>
      <w:r w:rsidRPr="000D707C">
        <w:rPr>
          <w:rFonts w:ascii="Times New Roman" w:eastAsia="Arial" w:hAnsi="Times New Roman" w:cs="Times New Roman"/>
          <w:spacing w:val="4"/>
          <w:sz w:val="24"/>
          <w:szCs w:val="24"/>
        </w:rPr>
        <w:t xml:space="preserve"> </w:t>
      </w:r>
      <w:r w:rsidRPr="000D707C">
        <w:rPr>
          <w:rFonts w:ascii="Times New Roman" w:eastAsia="Arial" w:hAnsi="Times New Roman" w:cs="Times New Roman"/>
          <w:sz w:val="24"/>
          <w:szCs w:val="24"/>
        </w:rPr>
        <w:t>rodean</w:t>
      </w:r>
      <w:r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sz w:val="24"/>
          <w:szCs w:val="24"/>
        </w:rPr>
        <w:t>el</w:t>
      </w:r>
      <w:r w:rsidRPr="000D707C">
        <w:rPr>
          <w:rFonts w:ascii="Times New Roman" w:eastAsia="Arial" w:hAnsi="Times New Roman" w:cs="Times New Roman"/>
          <w:spacing w:val="1"/>
          <w:sz w:val="24"/>
          <w:szCs w:val="24"/>
        </w:rPr>
        <w:t xml:space="preserve"> c</w:t>
      </w:r>
      <w:r w:rsidRPr="000D707C">
        <w:rPr>
          <w:rFonts w:ascii="Times New Roman" w:eastAsia="Arial" w:hAnsi="Times New Roman" w:cs="Times New Roman"/>
          <w:sz w:val="24"/>
          <w:szCs w:val="24"/>
        </w:rPr>
        <w:t>a</w:t>
      </w:r>
      <w:r w:rsidRPr="000D707C">
        <w:rPr>
          <w:rFonts w:ascii="Times New Roman" w:eastAsia="Arial" w:hAnsi="Times New Roman" w:cs="Times New Roman"/>
          <w:spacing w:val="-1"/>
          <w:sz w:val="24"/>
          <w:szCs w:val="24"/>
        </w:rPr>
        <w:t>s</w:t>
      </w:r>
      <w:r w:rsidRPr="000D707C">
        <w:rPr>
          <w:rFonts w:ascii="Times New Roman" w:eastAsia="Arial" w:hAnsi="Times New Roman" w:cs="Times New Roman"/>
          <w:spacing w:val="1"/>
          <w:sz w:val="24"/>
          <w:szCs w:val="24"/>
        </w:rPr>
        <w:t>c</w:t>
      </w:r>
      <w:r w:rsidRPr="000D707C">
        <w:rPr>
          <w:rFonts w:ascii="Times New Roman" w:eastAsia="Arial" w:hAnsi="Times New Roman" w:cs="Times New Roman"/>
          <w:sz w:val="24"/>
          <w:szCs w:val="24"/>
        </w:rPr>
        <w:t>o</w:t>
      </w:r>
      <w:r w:rsidRPr="000D707C">
        <w:rPr>
          <w:rFonts w:ascii="Times New Roman" w:eastAsia="Arial" w:hAnsi="Times New Roman" w:cs="Times New Roman"/>
          <w:spacing w:val="4"/>
          <w:sz w:val="24"/>
          <w:szCs w:val="24"/>
        </w:rPr>
        <w:t xml:space="preserve"> </w:t>
      </w:r>
      <w:r w:rsidRPr="000D707C">
        <w:rPr>
          <w:rFonts w:ascii="Times New Roman" w:eastAsia="Arial" w:hAnsi="Times New Roman" w:cs="Times New Roman"/>
          <w:sz w:val="24"/>
          <w:szCs w:val="24"/>
        </w:rPr>
        <w:t>urb</w:t>
      </w:r>
      <w:r w:rsidRPr="000D707C">
        <w:rPr>
          <w:rFonts w:ascii="Times New Roman" w:eastAsia="Arial" w:hAnsi="Times New Roman" w:cs="Times New Roman"/>
          <w:spacing w:val="-3"/>
          <w:sz w:val="24"/>
          <w:szCs w:val="24"/>
        </w:rPr>
        <w:t>a</w:t>
      </w:r>
      <w:r w:rsidRPr="000D707C">
        <w:rPr>
          <w:rFonts w:ascii="Times New Roman" w:eastAsia="Arial" w:hAnsi="Times New Roman" w:cs="Times New Roman"/>
          <w:sz w:val="24"/>
          <w:szCs w:val="24"/>
        </w:rPr>
        <w:t>no</w:t>
      </w:r>
      <w:r w:rsidRPr="000D707C">
        <w:rPr>
          <w:rFonts w:ascii="Times New Roman" w:eastAsia="Arial" w:hAnsi="Times New Roman" w:cs="Times New Roman"/>
          <w:spacing w:val="4"/>
          <w:sz w:val="24"/>
          <w:szCs w:val="24"/>
        </w:rPr>
        <w:t xml:space="preserve"> </w:t>
      </w:r>
      <w:r w:rsidRPr="000D707C">
        <w:rPr>
          <w:rFonts w:ascii="Times New Roman" w:eastAsia="Arial" w:hAnsi="Times New Roman" w:cs="Times New Roman"/>
          <w:spacing w:val="-1"/>
          <w:sz w:val="24"/>
          <w:szCs w:val="24"/>
        </w:rPr>
        <w:t>m</w:t>
      </w:r>
      <w:r w:rsidRPr="000D707C">
        <w:rPr>
          <w:rFonts w:ascii="Times New Roman" w:eastAsia="Arial" w:hAnsi="Times New Roman" w:cs="Times New Roman"/>
          <w:sz w:val="24"/>
          <w:szCs w:val="24"/>
        </w:rPr>
        <w:t>u</w:t>
      </w:r>
      <w:r w:rsidRPr="000D707C">
        <w:rPr>
          <w:rFonts w:ascii="Times New Roman" w:eastAsia="Arial" w:hAnsi="Times New Roman" w:cs="Times New Roman"/>
          <w:spacing w:val="-3"/>
          <w:sz w:val="24"/>
          <w:szCs w:val="24"/>
        </w:rPr>
        <w:t>e</w:t>
      </w:r>
      <w:r w:rsidRPr="000D707C">
        <w:rPr>
          <w:rFonts w:ascii="Times New Roman" w:eastAsia="Arial" w:hAnsi="Times New Roman" w:cs="Times New Roman"/>
          <w:spacing w:val="1"/>
          <w:sz w:val="24"/>
          <w:szCs w:val="24"/>
        </w:rPr>
        <w:t>st</w:t>
      </w:r>
      <w:r w:rsidRPr="000D707C">
        <w:rPr>
          <w:rFonts w:ascii="Times New Roman" w:eastAsia="Arial" w:hAnsi="Times New Roman" w:cs="Times New Roman"/>
          <w:sz w:val="24"/>
          <w:szCs w:val="24"/>
        </w:rPr>
        <w:t>r</w:t>
      </w:r>
      <w:r w:rsidRPr="000D707C">
        <w:rPr>
          <w:rFonts w:ascii="Times New Roman" w:eastAsia="Arial" w:hAnsi="Times New Roman" w:cs="Times New Roman"/>
          <w:spacing w:val="-3"/>
          <w:sz w:val="24"/>
          <w:szCs w:val="24"/>
        </w:rPr>
        <w:t>a</w:t>
      </w:r>
      <w:r w:rsidRPr="000D707C">
        <w:rPr>
          <w:rFonts w:ascii="Times New Roman" w:eastAsia="Arial" w:hAnsi="Times New Roman" w:cs="Times New Roman"/>
          <w:sz w:val="24"/>
          <w:szCs w:val="24"/>
        </w:rPr>
        <w:t>n</w:t>
      </w:r>
      <w:r w:rsidRPr="000D707C">
        <w:rPr>
          <w:rFonts w:ascii="Times New Roman" w:eastAsia="Arial" w:hAnsi="Times New Roman" w:cs="Times New Roman"/>
          <w:spacing w:val="4"/>
          <w:sz w:val="24"/>
          <w:szCs w:val="24"/>
        </w:rPr>
        <w:t xml:space="preserve"> </w:t>
      </w:r>
      <w:r w:rsidRPr="000D707C">
        <w:rPr>
          <w:rFonts w:ascii="Times New Roman" w:eastAsia="Arial" w:hAnsi="Times New Roman" w:cs="Times New Roman"/>
          <w:sz w:val="24"/>
          <w:szCs w:val="24"/>
        </w:rPr>
        <w:t>áreas</w:t>
      </w:r>
      <w:r w:rsidRPr="000D707C">
        <w:rPr>
          <w:rFonts w:ascii="Times New Roman" w:eastAsia="Arial" w:hAnsi="Times New Roman" w:cs="Times New Roman"/>
          <w:spacing w:val="2"/>
          <w:sz w:val="24"/>
          <w:szCs w:val="24"/>
        </w:rPr>
        <w:t xml:space="preserve"> </w:t>
      </w:r>
      <w:r w:rsidR="009E275A" w:rsidRPr="000D707C">
        <w:rPr>
          <w:rFonts w:ascii="Times New Roman" w:eastAsia="Arial" w:hAnsi="Times New Roman" w:cs="Times New Roman"/>
          <w:sz w:val="24"/>
          <w:szCs w:val="24"/>
        </w:rPr>
        <w:t>en caficultura,</w:t>
      </w:r>
      <w:r w:rsidRPr="000D707C">
        <w:rPr>
          <w:rFonts w:ascii="Times New Roman" w:eastAsia="Arial" w:hAnsi="Times New Roman" w:cs="Times New Roman"/>
          <w:spacing w:val="8"/>
          <w:sz w:val="24"/>
          <w:szCs w:val="24"/>
        </w:rPr>
        <w:t xml:space="preserve"> </w:t>
      </w:r>
      <w:r w:rsidRPr="000D707C">
        <w:rPr>
          <w:rFonts w:ascii="Times New Roman" w:eastAsia="Arial" w:hAnsi="Times New Roman" w:cs="Times New Roman"/>
          <w:spacing w:val="6"/>
          <w:sz w:val="24"/>
          <w:szCs w:val="24"/>
        </w:rPr>
        <w:t>(</w:t>
      </w:r>
      <w:r w:rsidR="009E275A" w:rsidRPr="000D707C">
        <w:rPr>
          <w:rFonts w:ascii="Times New Roman" w:eastAsia="Arial" w:hAnsi="Times New Roman" w:cs="Times New Roman"/>
          <w:spacing w:val="6"/>
          <w:sz w:val="24"/>
          <w:szCs w:val="24"/>
        </w:rPr>
        <w:t xml:space="preserve">Benítez, 1997; </w:t>
      </w:r>
      <w:r w:rsidRPr="000D707C">
        <w:rPr>
          <w:rFonts w:ascii="Times New Roman" w:eastAsia="Arial" w:hAnsi="Times New Roman" w:cs="Times New Roman"/>
          <w:spacing w:val="-1"/>
          <w:sz w:val="24"/>
          <w:szCs w:val="24"/>
        </w:rPr>
        <w:t>C</w:t>
      </w:r>
      <w:r w:rsidRPr="000D707C">
        <w:rPr>
          <w:rFonts w:ascii="Times New Roman" w:eastAsia="Arial" w:hAnsi="Times New Roman" w:cs="Times New Roman"/>
          <w:sz w:val="24"/>
          <w:szCs w:val="24"/>
        </w:rPr>
        <w:t>O</w:t>
      </w:r>
      <w:r w:rsidRPr="000D707C">
        <w:rPr>
          <w:rFonts w:ascii="Times New Roman" w:eastAsia="Arial" w:hAnsi="Times New Roman" w:cs="Times New Roman"/>
          <w:spacing w:val="-1"/>
          <w:sz w:val="24"/>
          <w:szCs w:val="24"/>
        </w:rPr>
        <w:t>R</w:t>
      </w:r>
      <w:r w:rsidRPr="000D707C">
        <w:rPr>
          <w:rFonts w:ascii="Times New Roman" w:eastAsia="Arial" w:hAnsi="Times New Roman" w:cs="Times New Roman"/>
          <w:spacing w:val="-3"/>
          <w:sz w:val="24"/>
          <w:szCs w:val="24"/>
        </w:rPr>
        <w:t>P</w:t>
      </w:r>
      <w:r w:rsidRPr="000D707C">
        <w:rPr>
          <w:rFonts w:ascii="Times New Roman" w:eastAsia="Arial" w:hAnsi="Times New Roman" w:cs="Times New Roman"/>
          <w:sz w:val="24"/>
          <w:szCs w:val="24"/>
        </w:rPr>
        <w:t>O</w:t>
      </w:r>
      <w:r w:rsidRPr="000D707C">
        <w:rPr>
          <w:rFonts w:ascii="Times New Roman" w:eastAsia="Arial" w:hAnsi="Times New Roman" w:cs="Times New Roman"/>
          <w:spacing w:val="-1"/>
          <w:sz w:val="24"/>
          <w:szCs w:val="24"/>
        </w:rPr>
        <w:t>UR</w:t>
      </w:r>
      <w:r w:rsidRPr="000D707C">
        <w:rPr>
          <w:rFonts w:ascii="Times New Roman" w:eastAsia="Arial" w:hAnsi="Times New Roman" w:cs="Times New Roman"/>
          <w:sz w:val="24"/>
          <w:szCs w:val="24"/>
        </w:rPr>
        <w:t xml:space="preserve">ABA, </w:t>
      </w:r>
      <w:r w:rsidRPr="000D707C">
        <w:rPr>
          <w:rFonts w:ascii="Times New Roman" w:eastAsia="Arial" w:hAnsi="Times New Roman" w:cs="Times New Roman"/>
          <w:position w:val="-1"/>
          <w:sz w:val="24"/>
          <w:szCs w:val="24"/>
        </w:rPr>
        <w:t xml:space="preserve">2009). </w:t>
      </w:r>
    </w:p>
    <w:p w14:paraId="27C50D30" w14:textId="77777777" w:rsidR="000D707C" w:rsidRPr="000D707C" w:rsidRDefault="000D707C" w:rsidP="000D707C">
      <w:pPr>
        <w:spacing w:after="0" w:line="360" w:lineRule="auto"/>
        <w:jc w:val="both"/>
        <w:rPr>
          <w:rFonts w:ascii="Times New Roman" w:eastAsia="Arial" w:hAnsi="Times New Roman" w:cs="Times New Roman"/>
          <w:color w:val="FF0000"/>
          <w:position w:val="-1"/>
          <w:sz w:val="24"/>
          <w:szCs w:val="24"/>
        </w:rPr>
      </w:pPr>
    </w:p>
    <w:p w14:paraId="2B39E55A" w14:textId="2690C3E6" w:rsidR="000D707C" w:rsidRPr="000D707C" w:rsidRDefault="000D707C" w:rsidP="000D707C">
      <w:pPr>
        <w:spacing w:after="160" w:line="360" w:lineRule="auto"/>
        <w:jc w:val="center"/>
        <w:rPr>
          <w:rFonts w:ascii="Times New Roman" w:eastAsia="Arial" w:hAnsi="Times New Roman" w:cs="Times New Roman"/>
          <w:sz w:val="24"/>
          <w:szCs w:val="24"/>
        </w:rPr>
      </w:pPr>
      <w:r w:rsidRPr="000D707C">
        <w:rPr>
          <w:rFonts w:ascii="Times New Roman" w:eastAsia="Arial" w:hAnsi="Times New Roman" w:cs="Times New Roman"/>
          <w:b/>
          <w:sz w:val="24"/>
          <w:szCs w:val="24"/>
        </w:rPr>
        <w:t xml:space="preserve">Figura 1. </w:t>
      </w:r>
      <w:r w:rsidRPr="000D707C">
        <w:rPr>
          <w:rFonts w:ascii="Times New Roman" w:eastAsia="Arial" w:hAnsi="Times New Roman" w:cs="Times New Roman"/>
          <w:sz w:val="24"/>
          <w:szCs w:val="24"/>
        </w:rPr>
        <w:t>localización de la zona de estudio con su respectiva cobertura vegetal circundante y áreas de muestreo (Polígonos de color morado).</w:t>
      </w:r>
    </w:p>
    <w:p w14:paraId="5ADB70CB" w14:textId="479C28EE" w:rsidR="000D707C" w:rsidRPr="000D707C" w:rsidRDefault="000D707C" w:rsidP="000D707C">
      <w:pPr>
        <w:spacing w:after="160" w:line="360" w:lineRule="auto"/>
        <w:jc w:val="center"/>
        <w:rPr>
          <w:rFonts w:ascii="Times New Roman" w:eastAsia="Arial" w:hAnsi="Times New Roman" w:cs="Times New Roman"/>
          <w:position w:val="-1"/>
          <w:sz w:val="24"/>
          <w:szCs w:val="24"/>
        </w:rPr>
      </w:pPr>
      <w:r w:rsidRPr="000D707C">
        <w:rPr>
          <w:rFonts w:ascii="Times New Roman" w:eastAsia="Arial" w:hAnsi="Times New Roman" w:cs="Times New Roman"/>
          <w:noProof/>
          <w:position w:val="-1"/>
          <w:sz w:val="24"/>
          <w:szCs w:val="24"/>
        </w:rPr>
        <w:drawing>
          <wp:inline distT="0" distB="0" distL="0" distR="0" wp14:anchorId="4CDB1AFC" wp14:editId="5832AFF3">
            <wp:extent cx="4739640" cy="3857460"/>
            <wp:effectExtent l="0" t="0" r="3810" b="0"/>
            <wp:docPr id="20851966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96601" name=""/>
                    <pic:cNvPicPr/>
                  </pic:nvPicPr>
                  <pic:blipFill>
                    <a:blip r:embed="rId11"/>
                    <a:stretch>
                      <a:fillRect/>
                    </a:stretch>
                  </pic:blipFill>
                  <pic:spPr>
                    <a:xfrm>
                      <a:off x="0" y="0"/>
                      <a:ext cx="4748230" cy="3864451"/>
                    </a:xfrm>
                    <a:prstGeom prst="rect">
                      <a:avLst/>
                    </a:prstGeom>
                  </pic:spPr>
                </pic:pic>
              </a:graphicData>
            </a:graphic>
          </wp:inline>
        </w:drawing>
      </w:r>
    </w:p>
    <w:p w14:paraId="49E17ED5" w14:textId="1AB81357" w:rsidR="00634E88" w:rsidRPr="000D707C" w:rsidRDefault="00634E88" w:rsidP="000D707C">
      <w:pPr>
        <w:spacing w:after="160" w:line="360" w:lineRule="auto"/>
        <w:jc w:val="center"/>
        <w:rPr>
          <w:rFonts w:ascii="Times New Roman" w:eastAsia="Calibri" w:hAnsi="Times New Roman" w:cs="Times New Roman"/>
          <w:b/>
          <w:sz w:val="24"/>
          <w:szCs w:val="24"/>
        </w:rPr>
      </w:pPr>
      <w:r w:rsidRPr="000D707C">
        <w:rPr>
          <w:rFonts w:ascii="Times New Roman" w:eastAsia="Arial" w:hAnsi="Times New Roman" w:cs="Times New Roman"/>
          <w:bCs/>
          <w:sz w:val="24"/>
          <w:szCs w:val="24"/>
        </w:rPr>
        <w:t xml:space="preserve">Fuente: </w:t>
      </w:r>
      <w:r w:rsidRPr="000D707C">
        <w:rPr>
          <w:rFonts w:ascii="Times New Roman" w:eastAsia="Arial" w:hAnsi="Times New Roman" w:cs="Times New Roman"/>
          <w:sz w:val="24"/>
          <w:szCs w:val="24"/>
        </w:rPr>
        <w:t>Oficina de catastro municipio de Peque Julio de 2020</w:t>
      </w:r>
    </w:p>
    <w:p w14:paraId="1B6F0FD8" w14:textId="3765A0D0" w:rsidR="00D20967" w:rsidRDefault="003C7C92" w:rsidP="000D707C">
      <w:pPr>
        <w:spacing w:after="160" w:line="360" w:lineRule="auto"/>
        <w:jc w:val="both"/>
        <w:rPr>
          <w:rFonts w:ascii="Times New Roman" w:eastAsia="Arial" w:hAnsi="Times New Roman" w:cs="Times New Roman"/>
          <w:position w:val="-1"/>
          <w:sz w:val="24"/>
          <w:szCs w:val="24"/>
        </w:rPr>
      </w:pPr>
      <w:r w:rsidRPr="000D707C">
        <w:rPr>
          <w:rFonts w:ascii="Times New Roman" w:eastAsia="Arial" w:hAnsi="Times New Roman" w:cs="Times New Roman"/>
          <w:position w:val="-1"/>
          <w:sz w:val="24"/>
          <w:szCs w:val="24"/>
        </w:rPr>
        <w:t>El proceso metodológico se basó en dos fases una de campo y otra de oficina las cuáles se describen a continuación</w:t>
      </w:r>
      <w:r w:rsidR="00590B59" w:rsidRPr="000D707C">
        <w:rPr>
          <w:rFonts w:ascii="Times New Roman" w:eastAsia="Arial" w:hAnsi="Times New Roman" w:cs="Times New Roman"/>
          <w:position w:val="-1"/>
          <w:sz w:val="24"/>
          <w:szCs w:val="24"/>
        </w:rPr>
        <w:t>:</w:t>
      </w:r>
    </w:p>
    <w:p w14:paraId="693B6CA8" w14:textId="77777777" w:rsidR="000D707C" w:rsidRPr="000D707C" w:rsidRDefault="000D707C" w:rsidP="000D707C">
      <w:pPr>
        <w:spacing w:after="0" w:line="360" w:lineRule="auto"/>
        <w:jc w:val="both"/>
        <w:rPr>
          <w:rFonts w:ascii="Times New Roman" w:eastAsia="Arial" w:hAnsi="Times New Roman" w:cs="Times New Roman"/>
          <w:position w:val="-1"/>
          <w:sz w:val="24"/>
          <w:szCs w:val="24"/>
        </w:rPr>
      </w:pPr>
    </w:p>
    <w:p w14:paraId="6B58E47A" w14:textId="77777777" w:rsidR="000D707C" w:rsidRDefault="000D707C" w:rsidP="000D707C">
      <w:pPr>
        <w:spacing w:after="160" w:line="360" w:lineRule="auto"/>
        <w:jc w:val="center"/>
        <w:rPr>
          <w:rFonts w:ascii="Times New Roman" w:eastAsia="Arial" w:hAnsi="Times New Roman" w:cs="Times New Roman"/>
          <w:b/>
          <w:sz w:val="24"/>
          <w:szCs w:val="24"/>
        </w:rPr>
      </w:pPr>
      <w:r>
        <w:rPr>
          <w:rFonts w:ascii="Times New Roman" w:eastAsia="Arial" w:hAnsi="Times New Roman" w:cs="Times New Roman"/>
          <w:b/>
          <w:sz w:val="24"/>
          <w:szCs w:val="24"/>
        </w:rPr>
        <w:lastRenderedPageBreak/>
        <w:t xml:space="preserve">2.2. </w:t>
      </w:r>
      <w:r w:rsidR="002A2069" w:rsidRPr="000D707C">
        <w:rPr>
          <w:rFonts w:ascii="Times New Roman" w:eastAsia="Arial" w:hAnsi="Times New Roman" w:cs="Times New Roman"/>
          <w:b/>
          <w:sz w:val="24"/>
          <w:szCs w:val="24"/>
        </w:rPr>
        <w:t>Trabajo de campo</w:t>
      </w:r>
    </w:p>
    <w:p w14:paraId="0EBF876C" w14:textId="32D6892A" w:rsidR="008566EA" w:rsidRPr="000D707C" w:rsidRDefault="003C7C92" w:rsidP="000D707C">
      <w:pPr>
        <w:spacing w:after="160" w:line="360" w:lineRule="auto"/>
        <w:jc w:val="both"/>
        <w:rPr>
          <w:rFonts w:ascii="Times New Roman" w:eastAsia="Arial" w:hAnsi="Times New Roman" w:cs="Times New Roman"/>
          <w:sz w:val="24"/>
          <w:szCs w:val="24"/>
        </w:rPr>
      </w:pPr>
      <w:r w:rsidRPr="000D707C">
        <w:rPr>
          <w:rFonts w:ascii="Times New Roman" w:eastAsia="Arial" w:hAnsi="Times New Roman" w:cs="Times New Roman"/>
          <w:sz w:val="24"/>
          <w:szCs w:val="24"/>
        </w:rPr>
        <w:t>Esta fase contó</w:t>
      </w:r>
      <w:r w:rsidR="008566EA" w:rsidRPr="000D707C">
        <w:rPr>
          <w:rFonts w:ascii="Times New Roman" w:eastAsia="Arial" w:hAnsi="Times New Roman" w:cs="Times New Roman"/>
          <w:sz w:val="24"/>
          <w:szCs w:val="24"/>
        </w:rPr>
        <w:t xml:space="preserve"> con</w:t>
      </w:r>
      <w:r w:rsidR="000F7C47" w:rsidRPr="000D707C">
        <w:rPr>
          <w:rFonts w:ascii="Times New Roman" w:eastAsia="Arial" w:hAnsi="Times New Roman" w:cs="Times New Roman"/>
          <w:sz w:val="24"/>
          <w:szCs w:val="24"/>
        </w:rPr>
        <w:t xml:space="preserve"> 18 </w:t>
      </w:r>
      <w:r w:rsidR="00BF0173" w:rsidRPr="000D707C">
        <w:rPr>
          <w:rFonts w:ascii="Times New Roman" w:eastAsia="Arial" w:hAnsi="Times New Roman" w:cs="Times New Roman"/>
          <w:sz w:val="24"/>
          <w:szCs w:val="24"/>
        </w:rPr>
        <w:t xml:space="preserve">entrevistas </w:t>
      </w:r>
      <w:proofErr w:type="spellStart"/>
      <w:r w:rsidR="00BF0173" w:rsidRPr="000D707C">
        <w:rPr>
          <w:rFonts w:ascii="Times New Roman" w:eastAsia="Arial" w:hAnsi="Times New Roman" w:cs="Times New Roman"/>
          <w:sz w:val="24"/>
          <w:szCs w:val="24"/>
        </w:rPr>
        <w:t>semi-estructuradas</w:t>
      </w:r>
      <w:proofErr w:type="spellEnd"/>
      <w:r w:rsidR="00BF0173" w:rsidRPr="000D707C">
        <w:rPr>
          <w:rFonts w:ascii="Times New Roman" w:eastAsia="Arial" w:hAnsi="Times New Roman" w:cs="Times New Roman"/>
          <w:sz w:val="24"/>
          <w:szCs w:val="24"/>
        </w:rPr>
        <w:t xml:space="preserve"> </w:t>
      </w:r>
      <w:r w:rsidR="00545942" w:rsidRPr="000D707C">
        <w:rPr>
          <w:rFonts w:ascii="Times New Roman" w:eastAsia="Arial" w:hAnsi="Times New Roman" w:cs="Times New Roman"/>
          <w:sz w:val="24"/>
          <w:szCs w:val="24"/>
        </w:rPr>
        <w:t xml:space="preserve">realizadas </w:t>
      </w:r>
      <w:r w:rsidR="00BF0173" w:rsidRPr="000D707C">
        <w:rPr>
          <w:rFonts w:ascii="Times New Roman" w:eastAsia="Arial" w:hAnsi="Times New Roman" w:cs="Times New Roman"/>
          <w:sz w:val="24"/>
          <w:szCs w:val="24"/>
        </w:rPr>
        <w:t xml:space="preserve">a expertos </w:t>
      </w:r>
      <w:r w:rsidR="00A4752F" w:rsidRPr="000D707C">
        <w:rPr>
          <w:rFonts w:ascii="Times New Roman" w:eastAsia="Arial" w:hAnsi="Times New Roman" w:cs="Times New Roman"/>
          <w:sz w:val="24"/>
          <w:szCs w:val="24"/>
        </w:rPr>
        <w:t>(</w:t>
      </w:r>
      <w:r w:rsidR="00A4752F" w:rsidRPr="000D707C">
        <w:rPr>
          <w:rFonts w:ascii="Times New Roman" w:eastAsia="Times New Roman" w:hAnsi="Times New Roman" w:cs="Times New Roman"/>
          <w:sz w:val="24"/>
          <w:szCs w:val="24"/>
          <w:lang w:val="es-ES"/>
        </w:rPr>
        <w:t xml:space="preserve">Albuquerque </w:t>
      </w:r>
      <w:r w:rsidR="00A4752F" w:rsidRPr="000D707C">
        <w:rPr>
          <w:rFonts w:ascii="Times New Roman" w:eastAsia="Times New Roman" w:hAnsi="Times New Roman" w:cs="Times New Roman"/>
          <w:i/>
          <w:sz w:val="24"/>
          <w:szCs w:val="24"/>
          <w:lang w:val="es-ES"/>
        </w:rPr>
        <w:t>et al</w:t>
      </w:r>
      <w:r w:rsidR="00A4752F" w:rsidRPr="000D707C">
        <w:rPr>
          <w:rFonts w:ascii="Times New Roman" w:eastAsia="Times New Roman" w:hAnsi="Times New Roman" w:cs="Times New Roman"/>
          <w:sz w:val="24"/>
          <w:szCs w:val="24"/>
          <w:lang w:val="es-ES"/>
        </w:rPr>
        <w:t>.,2014</w:t>
      </w:r>
      <w:r w:rsidR="008566EA" w:rsidRPr="000D707C">
        <w:rPr>
          <w:rFonts w:ascii="Times New Roman" w:eastAsia="Arial" w:hAnsi="Times New Roman" w:cs="Times New Roman"/>
          <w:sz w:val="24"/>
          <w:szCs w:val="24"/>
        </w:rPr>
        <w:t>) y</w:t>
      </w:r>
      <w:r w:rsidR="000F7C47" w:rsidRPr="000D707C">
        <w:rPr>
          <w:rFonts w:ascii="Times New Roman" w:eastAsia="Arial" w:hAnsi="Times New Roman" w:cs="Times New Roman"/>
          <w:sz w:val="24"/>
          <w:szCs w:val="24"/>
        </w:rPr>
        <w:t xml:space="preserve"> 8 recorridos de campo</w:t>
      </w:r>
      <w:r w:rsidR="002A2069" w:rsidRPr="000D707C">
        <w:rPr>
          <w:rFonts w:ascii="Times New Roman" w:eastAsia="Arial" w:hAnsi="Times New Roman" w:cs="Times New Roman"/>
          <w:sz w:val="24"/>
          <w:szCs w:val="24"/>
        </w:rPr>
        <w:t xml:space="preserve"> con énfasis en aspectos etnobotánicos </w:t>
      </w:r>
      <w:r w:rsidR="002A2069" w:rsidRPr="000D707C">
        <w:rPr>
          <w:rFonts w:ascii="Times New Roman" w:eastAsia="Times New Roman" w:hAnsi="Times New Roman" w:cs="Times New Roman"/>
          <w:sz w:val="24"/>
          <w:szCs w:val="24"/>
          <w:lang w:val="es-ES"/>
        </w:rPr>
        <w:t xml:space="preserve">(Medeiros </w:t>
      </w:r>
      <w:r w:rsidR="002A2069" w:rsidRPr="000D707C">
        <w:rPr>
          <w:rFonts w:ascii="Times New Roman" w:eastAsia="Times New Roman" w:hAnsi="Times New Roman" w:cs="Times New Roman"/>
          <w:i/>
          <w:sz w:val="24"/>
          <w:szCs w:val="24"/>
          <w:lang w:val="es-ES"/>
        </w:rPr>
        <w:t>et al</w:t>
      </w:r>
      <w:r w:rsidR="00BF0173" w:rsidRPr="000D707C">
        <w:rPr>
          <w:rFonts w:ascii="Times New Roman" w:eastAsia="Times New Roman" w:hAnsi="Times New Roman" w:cs="Times New Roman"/>
          <w:sz w:val="24"/>
          <w:szCs w:val="24"/>
          <w:lang w:val="es-ES"/>
        </w:rPr>
        <w:t>., 2014)</w:t>
      </w:r>
      <w:r w:rsidR="00545942" w:rsidRPr="000D707C">
        <w:rPr>
          <w:rFonts w:ascii="Times New Roman" w:eastAsia="Arial" w:hAnsi="Times New Roman" w:cs="Times New Roman"/>
          <w:sz w:val="24"/>
          <w:szCs w:val="24"/>
        </w:rPr>
        <w:t xml:space="preserve">, las </w:t>
      </w:r>
      <w:r w:rsidR="00BF0173" w:rsidRPr="000D707C">
        <w:rPr>
          <w:rFonts w:ascii="Times New Roman" w:eastAsia="Arial" w:hAnsi="Times New Roman" w:cs="Times New Roman"/>
          <w:sz w:val="24"/>
          <w:szCs w:val="24"/>
        </w:rPr>
        <w:t>36 personas</w:t>
      </w:r>
      <w:r w:rsidR="00545942" w:rsidRPr="000D707C">
        <w:rPr>
          <w:rFonts w:ascii="Times New Roman" w:eastAsia="Arial" w:hAnsi="Times New Roman" w:cs="Times New Roman"/>
          <w:sz w:val="24"/>
          <w:szCs w:val="24"/>
        </w:rPr>
        <w:t xml:space="preserve"> entrevistadas</w:t>
      </w:r>
      <w:r w:rsidR="00A4752F" w:rsidRPr="000D707C">
        <w:rPr>
          <w:rFonts w:ascii="Times New Roman" w:eastAsia="Arial" w:hAnsi="Times New Roman" w:cs="Times New Roman"/>
          <w:sz w:val="24"/>
          <w:szCs w:val="24"/>
        </w:rPr>
        <w:t xml:space="preserve"> corresponden a </w:t>
      </w:r>
      <w:r w:rsidR="009D74C7" w:rsidRPr="000D707C">
        <w:rPr>
          <w:rFonts w:ascii="Times New Roman" w:eastAsia="Arial" w:hAnsi="Times New Roman" w:cs="Times New Roman"/>
          <w:sz w:val="24"/>
          <w:szCs w:val="24"/>
        </w:rPr>
        <w:t xml:space="preserve"> 24 estudiantes de la media técnica en manejo ambiental del proceso de articulación SENA- I.E Presbítero Rodrigo Lopera Gil, cuatro empleados de la UMATA</w:t>
      </w:r>
      <w:r w:rsidR="000F7C47" w:rsidRPr="000D707C">
        <w:rPr>
          <w:rFonts w:ascii="Times New Roman" w:eastAsia="Arial" w:hAnsi="Times New Roman" w:cs="Times New Roman"/>
          <w:sz w:val="24"/>
          <w:szCs w:val="24"/>
        </w:rPr>
        <w:t xml:space="preserve"> (</w:t>
      </w:r>
      <w:r w:rsidR="00135DEE" w:rsidRPr="000D707C">
        <w:rPr>
          <w:rFonts w:ascii="Times New Roman" w:eastAsia="Arial" w:hAnsi="Times New Roman" w:cs="Times New Roman"/>
          <w:sz w:val="24"/>
          <w:szCs w:val="24"/>
        </w:rPr>
        <w:t>Unidad Municipal de Asistencia T</w:t>
      </w:r>
      <w:r w:rsidR="000F7C47" w:rsidRPr="000D707C">
        <w:rPr>
          <w:rFonts w:ascii="Times New Roman" w:eastAsia="Arial" w:hAnsi="Times New Roman" w:cs="Times New Roman"/>
          <w:sz w:val="24"/>
          <w:szCs w:val="24"/>
        </w:rPr>
        <w:t>écnica Agropecuaria)</w:t>
      </w:r>
      <w:r w:rsidR="009D74C7" w:rsidRPr="000D707C">
        <w:rPr>
          <w:rFonts w:ascii="Times New Roman" w:eastAsia="Arial" w:hAnsi="Times New Roman" w:cs="Times New Roman"/>
          <w:sz w:val="24"/>
          <w:szCs w:val="24"/>
        </w:rPr>
        <w:t>, uno de la oficina de CORPOURABA</w:t>
      </w:r>
      <w:r w:rsidR="000F7C47" w:rsidRPr="000D707C">
        <w:rPr>
          <w:rFonts w:ascii="Times New Roman" w:eastAsia="Arial" w:hAnsi="Times New Roman" w:cs="Times New Roman"/>
          <w:sz w:val="24"/>
          <w:szCs w:val="24"/>
        </w:rPr>
        <w:t xml:space="preserve"> (Corporación para el Desarrollo Sostenible del Urabá)</w:t>
      </w:r>
      <w:r w:rsidR="00545942" w:rsidRPr="000D707C">
        <w:rPr>
          <w:rFonts w:ascii="Times New Roman" w:eastAsia="Arial" w:hAnsi="Times New Roman" w:cs="Times New Roman"/>
          <w:sz w:val="24"/>
          <w:szCs w:val="24"/>
        </w:rPr>
        <w:t xml:space="preserve"> en Peque, uno</w:t>
      </w:r>
      <w:r w:rsidR="009D74C7" w:rsidRPr="000D707C">
        <w:rPr>
          <w:rFonts w:ascii="Times New Roman" w:eastAsia="Arial" w:hAnsi="Times New Roman" w:cs="Times New Roman"/>
          <w:sz w:val="24"/>
          <w:szCs w:val="24"/>
        </w:rPr>
        <w:t xml:space="preserve"> de la oficina de planeación Municipal, el </w:t>
      </w:r>
      <w:r w:rsidR="00135DEE" w:rsidRPr="000D707C">
        <w:rPr>
          <w:rFonts w:ascii="Times New Roman" w:eastAsia="Arial" w:hAnsi="Times New Roman" w:cs="Times New Roman"/>
          <w:sz w:val="24"/>
          <w:szCs w:val="24"/>
        </w:rPr>
        <w:t>director del Parque Educativo “La V</w:t>
      </w:r>
      <w:r w:rsidR="009D74C7" w:rsidRPr="000D707C">
        <w:rPr>
          <w:rFonts w:ascii="Times New Roman" w:eastAsia="Arial" w:hAnsi="Times New Roman" w:cs="Times New Roman"/>
          <w:sz w:val="24"/>
          <w:szCs w:val="24"/>
        </w:rPr>
        <w:t>e</w:t>
      </w:r>
      <w:r w:rsidR="00135DEE" w:rsidRPr="000D707C">
        <w:rPr>
          <w:rFonts w:ascii="Times New Roman" w:eastAsia="Arial" w:hAnsi="Times New Roman" w:cs="Times New Roman"/>
          <w:sz w:val="24"/>
          <w:szCs w:val="24"/>
        </w:rPr>
        <w:t>rdadera Capital de la M</w:t>
      </w:r>
      <w:r w:rsidR="00644AB5" w:rsidRPr="000D707C">
        <w:rPr>
          <w:rFonts w:ascii="Times New Roman" w:eastAsia="Arial" w:hAnsi="Times New Roman" w:cs="Times New Roman"/>
          <w:sz w:val="24"/>
          <w:szCs w:val="24"/>
        </w:rPr>
        <w:t>ontaña”</w:t>
      </w:r>
      <w:r w:rsidR="00135DEE" w:rsidRPr="000D707C">
        <w:rPr>
          <w:rFonts w:ascii="Times New Roman" w:eastAsia="Arial" w:hAnsi="Times New Roman" w:cs="Times New Roman"/>
          <w:sz w:val="24"/>
          <w:szCs w:val="24"/>
        </w:rPr>
        <w:t>; dos empleados de la Empresa de S</w:t>
      </w:r>
      <w:r w:rsidR="009D74C7" w:rsidRPr="000D707C">
        <w:rPr>
          <w:rFonts w:ascii="Times New Roman" w:eastAsia="Arial" w:hAnsi="Times New Roman" w:cs="Times New Roman"/>
          <w:sz w:val="24"/>
          <w:szCs w:val="24"/>
        </w:rPr>
        <w:t>erv</w:t>
      </w:r>
      <w:r w:rsidR="00F96F1C" w:rsidRPr="000D707C">
        <w:rPr>
          <w:rFonts w:ascii="Times New Roman" w:eastAsia="Arial" w:hAnsi="Times New Roman" w:cs="Times New Roman"/>
          <w:sz w:val="24"/>
          <w:szCs w:val="24"/>
        </w:rPr>
        <w:t>icios</w:t>
      </w:r>
      <w:r w:rsidR="00135DEE" w:rsidRPr="000D707C">
        <w:rPr>
          <w:rFonts w:ascii="Times New Roman" w:eastAsia="Arial" w:hAnsi="Times New Roman" w:cs="Times New Roman"/>
          <w:sz w:val="24"/>
          <w:szCs w:val="24"/>
        </w:rPr>
        <w:t xml:space="preserve"> P</w:t>
      </w:r>
      <w:r w:rsidR="00F96F1C" w:rsidRPr="000D707C">
        <w:rPr>
          <w:rFonts w:ascii="Times New Roman" w:eastAsia="Arial" w:hAnsi="Times New Roman" w:cs="Times New Roman"/>
          <w:sz w:val="24"/>
          <w:szCs w:val="24"/>
        </w:rPr>
        <w:t>úblicos del municipio y cuatro</w:t>
      </w:r>
      <w:r w:rsidR="009D74C7" w:rsidRPr="000D707C">
        <w:rPr>
          <w:rFonts w:ascii="Times New Roman" w:eastAsia="Arial" w:hAnsi="Times New Roman" w:cs="Times New Roman"/>
          <w:sz w:val="24"/>
          <w:szCs w:val="24"/>
        </w:rPr>
        <w:t xml:space="preserve"> botánicos tradicionales que habitan en el casco urbano del municipio</w:t>
      </w:r>
      <w:r w:rsidR="00A4752F" w:rsidRPr="000D707C">
        <w:rPr>
          <w:rFonts w:ascii="Times New Roman" w:eastAsia="Arial" w:hAnsi="Times New Roman" w:cs="Times New Roman"/>
          <w:sz w:val="24"/>
          <w:szCs w:val="24"/>
        </w:rPr>
        <w:t>.</w:t>
      </w:r>
    </w:p>
    <w:p w14:paraId="64BAE551" w14:textId="5A9E2DAB" w:rsidR="00A4752F" w:rsidRDefault="00A4752F" w:rsidP="000D707C">
      <w:pPr>
        <w:spacing w:after="160" w:line="360" w:lineRule="auto"/>
        <w:jc w:val="both"/>
        <w:rPr>
          <w:rFonts w:ascii="Times New Roman" w:eastAsia="Times New Roman" w:hAnsi="Times New Roman" w:cs="Times New Roman"/>
          <w:sz w:val="24"/>
          <w:szCs w:val="24"/>
          <w:lang w:val="es-ES"/>
        </w:rPr>
      </w:pPr>
      <w:r w:rsidRPr="000D707C">
        <w:rPr>
          <w:rFonts w:ascii="Times New Roman" w:eastAsia="Arial" w:hAnsi="Times New Roman" w:cs="Times New Roman"/>
          <w:sz w:val="24"/>
          <w:szCs w:val="24"/>
        </w:rPr>
        <w:t>Esto se complementó con notas, registros fotográficos y de campo, videos, listas con datos para posterior trabajo de herb</w:t>
      </w:r>
      <w:r w:rsidR="00F96F1C" w:rsidRPr="000D707C">
        <w:rPr>
          <w:rFonts w:ascii="Times New Roman" w:eastAsia="Arial" w:hAnsi="Times New Roman" w:cs="Times New Roman"/>
          <w:sz w:val="24"/>
          <w:szCs w:val="24"/>
        </w:rPr>
        <w:t>ario, visitas a los sitios de muestreo donde se encuentran l</w:t>
      </w:r>
      <w:r w:rsidR="003C7C92" w:rsidRPr="000D707C">
        <w:rPr>
          <w:rFonts w:ascii="Times New Roman" w:eastAsia="Arial" w:hAnsi="Times New Roman" w:cs="Times New Roman"/>
          <w:sz w:val="24"/>
          <w:szCs w:val="24"/>
        </w:rPr>
        <w:t>os espacios más representativos</w:t>
      </w:r>
      <w:r w:rsidR="00F96F1C" w:rsidRPr="000D707C">
        <w:rPr>
          <w:rFonts w:ascii="Times New Roman" w:eastAsia="Arial" w:hAnsi="Times New Roman" w:cs="Times New Roman"/>
          <w:sz w:val="24"/>
          <w:szCs w:val="24"/>
        </w:rPr>
        <w:t xml:space="preserve"> a nivel de zonas verdes, parques y barrios  dentro del perímetro urbano seleccionando como sitios de muestreo</w:t>
      </w:r>
      <w:r w:rsidR="00AB71BF" w:rsidRPr="000D707C">
        <w:rPr>
          <w:rFonts w:ascii="Times New Roman" w:eastAsia="Arial" w:hAnsi="Times New Roman" w:cs="Times New Roman"/>
          <w:sz w:val="24"/>
          <w:szCs w:val="24"/>
        </w:rPr>
        <w:t xml:space="preserve"> con sus respectiva área </w:t>
      </w:r>
      <w:r w:rsidR="00F96F1C" w:rsidRPr="000D707C">
        <w:rPr>
          <w:rFonts w:ascii="Times New Roman" w:eastAsia="Arial" w:hAnsi="Times New Roman" w:cs="Times New Roman"/>
          <w:sz w:val="24"/>
          <w:szCs w:val="24"/>
        </w:rPr>
        <w:t>: El Parque principal</w:t>
      </w:r>
      <w:r w:rsidR="00AB71BF" w:rsidRPr="000D707C">
        <w:rPr>
          <w:rFonts w:ascii="Times New Roman" w:eastAsia="Arial" w:hAnsi="Times New Roman" w:cs="Times New Roman"/>
          <w:sz w:val="24"/>
          <w:szCs w:val="24"/>
        </w:rPr>
        <w:t xml:space="preserve"> (3600m</w:t>
      </w:r>
      <w:r w:rsidR="00AB71BF" w:rsidRPr="000D707C">
        <w:rPr>
          <w:rFonts w:ascii="Times New Roman" w:eastAsia="Arial" w:hAnsi="Times New Roman" w:cs="Times New Roman"/>
          <w:sz w:val="24"/>
          <w:szCs w:val="24"/>
          <w:vertAlign w:val="superscript"/>
        </w:rPr>
        <w:t>2</w:t>
      </w:r>
      <w:r w:rsidR="00AB71BF" w:rsidRPr="000D707C">
        <w:rPr>
          <w:rFonts w:ascii="Times New Roman" w:eastAsia="Arial" w:hAnsi="Times New Roman" w:cs="Times New Roman"/>
          <w:sz w:val="24"/>
          <w:szCs w:val="24"/>
        </w:rPr>
        <w:t>)</w:t>
      </w:r>
      <w:r w:rsidR="00F96F1C" w:rsidRPr="000D707C">
        <w:rPr>
          <w:rFonts w:ascii="Times New Roman" w:eastAsia="Arial" w:hAnsi="Times New Roman" w:cs="Times New Roman"/>
          <w:sz w:val="24"/>
          <w:szCs w:val="24"/>
        </w:rPr>
        <w:t>, el parque Educativo</w:t>
      </w:r>
      <w:r w:rsidR="00AB71BF" w:rsidRPr="000D707C">
        <w:rPr>
          <w:rFonts w:ascii="Times New Roman" w:eastAsia="Arial" w:hAnsi="Times New Roman" w:cs="Times New Roman"/>
          <w:sz w:val="24"/>
          <w:szCs w:val="24"/>
        </w:rPr>
        <w:t xml:space="preserve"> (180m</w:t>
      </w:r>
      <w:r w:rsidR="00AB71BF" w:rsidRPr="000D707C">
        <w:rPr>
          <w:rFonts w:ascii="Times New Roman" w:eastAsia="Arial" w:hAnsi="Times New Roman" w:cs="Times New Roman"/>
          <w:sz w:val="24"/>
          <w:szCs w:val="24"/>
          <w:vertAlign w:val="superscript"/>
        </w:rPr>
        <w:t>2</w:t>
      </w:r>
      <w:r w:rsidR="00AB71BF" w:rsidRPr="000D707C">
        <w:rPr>
          <w:rFonts w:ascii="Times New Roman" w:eastAsia="Arial" w:hAnsi="Times New Roman" w:cs="Times New Roman"/>
          <w:sz w:val="24"/>
          <w:szCs w:val="24"/>
        </w:rPr>
        <w:t>)</w:t>
      </w:r>
      <w:r w:rsidR="00F96F1C" w:rsidRPr="000D707C">
        <w:rPr>
          <w:rFonts w:ascii="Times New Roman" w:eastAsia="Arial" w:hAnsi="Times New Roman" w:cs="Times New Roman"/>
          <w:sz w:val="24"/>
          <w:szCs w:val="24"/>
        </w:rPr>
        <w:t>, alrededores del cementerio</w:t>
      </w:r>
      <w:r w:rsidR="00AB71BF" w:rsidRPr="000D707C">
        <w:rPr>
          <w:rFonts w:ascii="Times New Roman" w:eastAsia="Arial" w:hAnsi="Times New Roman" w:cs="Times New Roman"/>
          <w:sz w:val="24"/>
          <w:szCs w:val="24"/>
        </w:rPr>
        <w:t xml:space="preserve"> (4800m</w:t>
      </w:r>
      <w:r w:rsidR="00AB71BF" w:rsidRPr="000D707C">
        <w:rPr>
          <w:rFonts w:ascii="Times New Roman" w:eastAsia="Arial" w:hAnsi="Times New Roman" w:cs="Times New Roman"/>
          <w:sz w:val="24"/>
          <w:szCs w:val="24"/>
          <w:vertAlign w:val="superscript"/>
        </w:rPr>
        <w:t>2</w:t>
      </w:r>
      <w:r w:rsidR="00AB71BF" w:rsidRPr="000D707C">
        <w:rPr>
          <w:rFonts w:ascii="Times New Roman" w:eastAsia="Arial" w:hAnsi="Times New Roman" w:cs="Times New Roman"/>
          <w:sz w:val="24"/>
          <w:szCs w:val="24"/>
        </w:rPr>
        <w:t>)</w:t>
      </w:r>
      <w:r w:rsidR="00F96F1C" w:rsidRPr="000D707C">
        <w:rPr>
          <w:rFonts w:ascii="Times New Roman" w:eastAsia="Arial" w:hAnsi="Times New Roman" w:cs="Times New Roman"/>
          <w:sz w:val="24"/>
          <w:szCs w:val="24"/>
        </w:rPr>
        <w:t>, zona verde del Hospital San Francisco de Asís”</w:t>
      </w:r>
      <w:r w:rsidR="00601A6C" w:rsidRPr="000D707C">
        <w:rPr>
          <w:rFonts w:ascii="Times New Roman" w:eastAsia="Arial" w:hAnsi="Times New Roman" w:cs="Times New Roman"/>
          <w:sz w:val="24"/>
          <w:szCs w:val="24"/>
        </w:rPr>
        <w:t xml:space="preserve"> (40</w:t>
      </w:r>
      <w:r w:rsidR="00AB71BF" w:rsidRPr="000D707C">
        <w:rPr>
          <w:rFonts w:ascii="Times New Roman" w:eastAsia="Arial" w:hAnsi="Times New Roman" w:cs="Times New Roman"/>
          <w:sz w:val="24"/>
          <w:szCs w:val="24"/>
        </w:rPr>
        <w:t>0m</w:t>
      </w:r>
      <w:r w:rsidR="00AB71BF" w:rsidRPr="000D707C">
        <w:rPr>
          <w:rFonts w:ascii="Times New Roman" w:eastAsia="Arial" w:hAnsi="Times New Roman" w:cs="Times New Roman"/>
          <w:sz w:val="24"/>
          <w:szCs w:val="24"/>
          <w:vertAlign w:val="superscript"/>
        </w:rPr>
        <w:t>2</w:t>
      </w:r>
      <w:r w:rsidR="00AB71BF" w:rsidRPr="000D707C">
        <w:rPr>
          <w:rFonts w:ascii="Times New Roman" w:eastAsia="Arial" w:hAnsi="Times New Roman" w:cs="Times New Roman"/>
          <w:sz w:val="24"/>
          <w:szCs w:val="24"/>
        </w:rPr>
        <w:t>)</w:t>
      </w:r>
      <w:r w:rsidR="00F96F1C" w:rsidRPr="000D707C">
        <w:rPr>
          <w:rFonts w:ascii="Times New Roman" w:eastAsia="Arial" w:hAnsi="Times New Roman" w:cs="Times New Roman"/>
          <w:sz w:val="24"/>
          <w:szCs w:val="24"/>
        </w:rPr>
        <w:t>, sector de la virgen en el barrio el Cielito</w:t>
      </w:r>
      <w:r w:rsidR="00AB71BF" w:rsidRPr="000D707C">
        <w:rPr>
          <w:rFonts w:ascii="Times New Roman" w:eastAsia="Arial" w:hAnsi="Times New Roman" w:cs="Times New Roman"/>
          <w:sz w:val="24"/>
          <w:szCs w:val="24"/>
        </w:rPr>
        <w:t xml:space="preserve"> (35m</w:t>
      </w:r>
      <w:r w:rsidR="00AB71BF" w:rsidRPr="000D707C">
        <w:rPr>
          <w:rFonts w:ascii="Times New Roman" w:eastAsia="Arial" w:hAnsi="Times New Roman" w:cs="Times New Roman"/>
          <w:sz w:val="24"/>
          <w:szCs w:val="24"/>
          <w:vertAlign w:val="superscript"/>
        </w:rPr>
        <w:t>2</w:t>
      </w:r>
      <w:r w:rsidR="00AB71BF" w:rsidRPr="000D707C">
        <w:rPr>
          <w:rFonts w:ascii="Times New Roman" w:eastAsia="Arial" w:hAnsi="Times New Roman" w:cs="Times New Roman"/>
          <w:sz w:val="24"/>
          <w:szCs w:val="24"/>
        </w:rPr>
        <w:t>)</w:t>
      </w:r>
      <w:r w:rsidR="00F96F1C" w:rsidRPr="000D707C">
        <w:rPr>
          <w:rFonts w:ascii="Times New Roman" w:eastAsia="Arial" w:hAnsi="Times New Roman" w:cs="Times New Roman"/>
          <w:sz w:val="24"/>
          <w:szCs w:val="24"/>
        </w:rPr>
        <w:t xml:space="preserve">, zona verde de la urbanización </w:t>
      </w:r>
      <w:r w:rsidR="00B84144" w:rsidRPr="000D707C">
        <w:rPr>
          <w:rFonts w:ascii="Times New Roman" w:eastAsia="Arial" w:hAnsi="Times New Roman" w:cs="Times New Roman"/>
          <w:sz w:val="24"/>
          <w:szCs w:val="24"/>
        </w:rPr>
        <w:t>los mangos</w:t>
      </w:r>
      <w:r w:rsidR="00601A6C" w:rsidRPr="000D707C">
        <w:rPr>
          <w:rFonts w:ascii="Times New Roman" w:eastAsia="Arial" w:hAnsi="Times New Roman" w:cs="Times New Roman"/>
          <w:sz w:val="24"/>
          <w:szCs w:val="24"/>
        </w:rPr>
        <w:t xml:space="preserve"> (200</w:t>
      </w:r>
      <w:r w:rsidR="00AB71BF" w:rsidRPr="000D707C">
        <w:rPr>
          <w:rFonts w:ascii="Times New Roman" w:eastAsia="Arial" w:hAnsi="Times New Roman" w:cs="Times New Roman"/>
          <w:sz w:val="24"/>
          <w:szCs w:val="24"/>
        </w:rPr>
        <w:t>0m</w:t>
      </w:r>
      <w:r w:rsidR="00AB71BF" w:rsidRPr="000D707C">
        <w:rPr>
          <w:rFonts w:ascii="Times New Roman" w:eastAsia="Arial" w:hAnsi="Times New Roman" w:cs="Times New Roman"/>
          <w:sz w:val="24"/>
          <w:szCs w:val="24"/>
          <w:vertAlign w:val="superscript"/>
        </w:rPr>
        <w:t>2</w:t>
      </w:r>
      <w:r w:rsidR="00AB71BF" w:rsidRPr="000D707C">
        <w:rPr>
          <w:rFonts w:ascii="Times New Roman" w:eastAsia="Arial" w:hAnsi="Times New Roman" w:cs="Times New Roman"/>
          <w:sz w:val="24"/>
          <w:szCs w:val="24"/>
        </w:rPr>
        <w:t>)</w:t>
      </w:r>
      <w:r w:rsidR="00B84144" w:rsidRPr="000D707C">
        <w:rPr>
          <w:rFonts w:ascii="Times New Roman" w:eastAsia="Arial" w:hAnsi="Times New Roman" w:cs="Times New Roman"/>
          <w:sz w:val="24"/>
          <w:szCs w:val="24"/>
        </w:rPr>
        <w:t>, la Máquina</w:t>
      </w:r>
      <w:r w:rsidR="00601A6C" w:rsidRPr="000D707C">
        <w:rPr>
          <w:rFonts w:ascii="Times New Roman" w:eastAsia="Arial" w:hAnsi="Times New Roman" w:cs="Times New Roman"/>
          <w:sz w:val="24"/>
          <w:szCs w:val="24"/>
        </w:rPr>
        <w:t xml:space="preserve"> (3</w:t>
      </w:r>
      <w:r w:rsidR="003B6179" w:rsidRPr="000D707C">
        <w:rPr>
          <w:rFonts w:ascii="Times New Roman" w:eastAsia="Arial" w:hAnsi="Times New Roman" w:cs="Times New Roman"/>
          <w:sz w:val="24"/>
          <w:szCs w:val="24"/>
        </w:rPr>
        <w:t>00m</w:t>
      </w:r>
      <w:r w:rsidR="003B6179" w:rsidRPr="000D707C">
        <w:rPr>
          <w:rFonts w:ascii="Times New Roman" w:eastAsia="Arial" w:hAnsi="Times New Roman" w:cs="Times New Roman"/>
          <w:sz w:val="24"/>
          <w:szCs w:val="24"/>
          <w:vertAlign w:val="superscript"/>
        </w:rPr>
        <w:t>2</w:t>
      </w:r>
      <w:r w:rsidR="003B6179" w:rsidRPr="000D707C">
        <w:rPr>
          <w:rFonts w:ascii="Times New Roman" w:eastAsia="Arial" w:hAnsi="Times New Roman" w:cs="Times New Roman"/>
          <w:sz w:val="24"/>
          <w:szCs w:val="24"/>
        </w:rPr>
        <w:t>)</w:t>
      </w:r>
      <w:r w:rsidR="00832BFC" w:rsidRPr="000D707C">
        <w:rPr>
          <w:rFonts w:ascii="Times New Roman" w:eastAsia="Arial" w:hAnsi="Times New Roman" w:cs="Times New Roman"/>
          <w:sz w:val="24"/>
          <w:szCs w:val="24"/>
        </w:rPr>
        <w:t>,</w:t>
      </w:r>
      <w:r w:rsidR="00B84144" w:rsidRPr="000D707C">
        <w:rPr>
          <w:rFonts w:ascii="Times New Roman" w:eastAsia="Arial" w:hAnsi="Times New Roman" w:cs="Times New Roman"/>
          <w:sz w:val="24"/>
          <w:szCs w:val="24"/>
        </w:rPr>
        <w:t xml:space="preserve"> alrededores de la I.E Presbítero Rodrigo Lopera Gil</w:t>
      </w:r>
      <w:r w:rsidR="003B6179" w:rsidRPr="000D707C">
        <w:rPr>
          <w:rFonts w:ascii="Times New Roman" w:eastAsia="Arial" w:hAnsi="Times New Roman" w:cs="Times New Roman"/>
          <w:sz w:val="24"/>
          <w:szCs w:val="24"/>
        </w:rPr>
        <w:t xml:space="preserve"> (96m</w:t>
      </w:r>
      <w:r w:rsidR="003B6179" w:rsidRPr="000D707C">
        <w:rPr>
          <w:rFonts w:ascii="Times New Roman" w:eastAsia="Arial" w:hAnsi="Times New Roman" w:cs="Times New Roman"/>
          <w:sz w:val="24"/>
          <w:szCs w:val="24"/>
          <w:vertAlign w:val="superscript"/>
        </w:rPr>
        <w:t>2</w:t>
      </w:r>
      <w:r w:rsidR="003B6179" w:rsidRPr="000D707C">
        <w:rPr>
          <w:rFonts w:ascii="Times New Roman" w:eastAsia="Arial" w:hAnsi="Times New Roman" w:cs="Times New Roman"/>
          <w:sz w:val="24"/>
          <w:szCs w:val="24"/>
        </w:rPr>
        <w:t>)</w:t>
      </w:r>
      <w:r w:rsidR="00B84144" w:rsidRPr="000D707C">
        <w:rPr>
          <w:rFonts w:ascii="Times New Roman" w:eastAsia="Arial" w:hAnsi="Times New Roman" w:cs="Times New Roman"/>
          <w:sz w:val="24"/>
          <w:szCs w:val="24"/>
        </w:rPr>
        <w:t xml:space="preserve"> todos perten</w:t>
      </w:r>
      <w:r w:rsidR="003B6179" w:rsidRPr="000D707C">
        <w:rPr>
          <w:rFonts w:ascii="Times New Roman" w:eastAsia="Arial" w:hAnsi="Times New Roman" w:cs="Times New Roman"/>
          <w:sz w:val="24"/>
          <w:szCs w:val="24"/>
        </w:rPr>
        <w:t>e</w:t>
      </w:r>
      <w:r w:rsidR="00B84144" w:rsidRPr="000D707C">
        <w:rPr>
          <w:rFonts w:ascii="Times New Roman" w:eastAsia="Arial" w:hAnsi="Times New Roman" w:cs="Times New Roman"/>
          <w:sz w:val="24"/>
          <w:szCs w:val="24"/>
        </w:rPr>
        <w:t>cientes</w:t>
      </w:r>
      <w:r w:rsidR="00AB71BF" w:rsidRPr="000D707C">
        <w:rPr>
          <w:rFonts w:ascii="Times New Roman" w:eastAsia="Arial" w:hAnsi="Times New Roman" w:cs="Times New Roman"/>
          <w:sz w:val="24"/>
          <w:szCs w:val="24"/>
        </w:rPr>
        <w:t xml:space="preserve"> al barrio la Miranda, sector verde del barrio Italia Noventa</w:t>
      </w:r>
      <w:r w:rsidR="003B6179" w:rsidRPr="000D707C">
        <w:rPr>
          <w:rFonts w:ascii="Times New Roman" w:eastAsia="Arial" w:hAnsi="Times New Roman" w:cs="Times New Roman"/>
          <w:sz w:val="24"/>
          <w:szCs w:val="24"/>
        </w:rPr>
        <w:t xml:space="preserve"> (150m</w:t>
      </w:r>
      <w:r w:rsidR="003B6179" w:rsidRPr="000D707C">
        <w:rPr>
          <w:rFonts w:ascii="Times New Roman" w:eastAsia="Arial" w:hAnsi="Times New Roman" w:cs="Times New Roman"/>
          <w:sz w:val="24"/>
          <w:szCs w:val="24"/>
          <w:vertAlign w:val="superscript"/>
        </w:rPr>
        <w:t>2</w:t>
      </w:r>
      <w:r w:rsidR="003B6179" w:rsidRPr="000D707C">
        <w:rPr>
          <w:rFonts w:ascii="Times New Roman" w:eastAsia="Arial" w:hAnsi="Times New Roman" w:cs="Times New Roman"/>
          <w:sz w:val="24"/>
          <w:szCs w:val="24"/>
        </w:rPr>
        <w:t>)</w:t>
      </w:r>
      <w:r w:rsidR="00635887" w:rsidRPr="000D707C">
        <w:rPr>
          <w:rFonts w:ascii="Times New Roman" w:eastAsia="Arial" w:hAnsi="Times New Roman" w:cs="Times New Roman"/>
          <w:sz w:val="24"/>
          <w:szCs w:val="24"/>
        </w:rPr>
        <w:t>, urba</w:t>
      </w:r>
      <w:r w:rsidR="008566EA" w:rsidRPr="000D707C">
        <w:rPr>
          <w:rFonts w:ascii="Times New Roman" w:eastAsia="Arial" w:hAnsi="Times New Roman" w:cs="Times New Roman"/>
          <w:sz w:val="24"/>
          <w:szCs w:val="24"/>
        </w:rPr>
        <w:t>nización Valle del T</w:t>
      </w:r>
      <w:r w:rsidR="00635887" w:rsidRPr="000D707C">
        <w:rPr>
          <w:rFonts w:ascii="Times New Roman" w:eastAsia="Arial" w:hAnsi="Times New Roman" w:cs="Times New Roman"/>
          <w:sz w:val="24"/>
          <w:szCs w:val="24"/>
        </w:rPr>
        <w:t>esoro</w:t>
      </w:r>
      <w:r w:rsidR="00601A6C" w:rsidRPr="000D707C">
        <w:rPr>
          <w:rFonts w:ascii="Times New Roman" w:eastAsia="Arial" w:hAnsi="Times New Roman" w:cs="Times New Roman"/>
          <w:sz w:val="24"/>
          <w:szCs w:val="24"/>
        </w:rPr>
        <w:t xml:space="preserve"> (4000m</w:t>
      </w:r>
      <w:r w:rsidR="00601A6C" w:rsidRPr="000D707C">
        <w:rPr>
          <w:rFonts w:ascii="Times New Roman" w:eastAsia="Arial" w:hAnsi="Times New Roman" w:cs="Times New Roman"/>
          <w:sz w:val="24"/>
          <w:szCs w:val="24"/>
          <w:vertAlign w:val="superscript"/>
        </w:rPr>
        <w:t>2</w:t>
      </w:r>
      <w:r w:rsidR="00601A6C" w:rsidRPr="000D707C">
        <w:rPr>
          <w:rFonts w:ascii="Times New Roman" w:eastAsia="Arial" w:hAnsi="Times New Roman" w:cs="Times New Roman"/>
          <w:sz w:val="24"/>
          <w:szCs w:val="24"/>
        </w:rPr>
        <w:t>)</w:t>
      </w:r>
      <w:r w:rsidR="008566EA" w:rsidRPr="000D707C">
        <w:rPr>
          <w:rFonts w:ascii="Times New Roman" w:eastAsia="Arial" w:hAnsi="Times New Roman" w:cs="Times New Roman"/>
          <w:sz w:val="24"/>
          <w:szCs w:val="24"/>
        </w:rPr>
        <w:t>, C</w:t>
      </w:r>
      <w:r w:rsidR="00635887" w:rsidRPr="000D707C">
        <w:rPr>
          <w:rFonts w:ascii="Times New Roman" w:eastAsia="Arial" w:hAnsi="Times New Roman" w:cs="Times New Roman"/>
          <w:sz w:val="24"/>
          <w:szCs w:val="24"/>
        </w:rPr>
        <w:t>asa de la Cultura (60m</w:t>
      </w:r>
      <w:r w:rsidR="00635887" w:rsidRPr="000D707C">
        <w:rPr>
          <w:rFonts w:ascii="Times New Roman" w:eastAsia="Arial" w:hAnsi="Times New Roman" w:cs="Times New Roman"/>
          <w:sz w:val="24"/>
          <w:szCs w:val="24"/>
          <w:vertAlign w:val="superscript"/>
        </w:rPr>
        <w:t>2</w:t>
      </w:r>
      <w:r w:rsidR="00635887" w:rsidRPr="000D707C">
        <w:rPr>
          <w:rFonts w:ascii="Times New Roman" w:eastAsia="Arial" w:hAnsi="Times New Roman" w:cs="Times New Roman"/>
          <w:sz w:val="24"/>
          <w:szCs w:val="24"/>
        </w:rPr>
        <w:t xml:space="preserve">), </w:t>
      </w:r>
      <w:proofErr w:type="spellStart"/>
      <w:r w:rsidR="00635887" w:rsidRPr="000D707C">
        <w:rPr>
          <w:rFonts w:ascii="Times New Roman" w:eastAsia="Arial" w:hAnsi="Times New Roman" w:cs="Times New Roman"/>
          <w:sz w:val="24"/>
          <w:szCs w:val="24"/>
        </w:rPr>
        <w:t>Fundungo</w:t>
      </w:r>
      <w:proofErr w:type="spellEnd"/>
      <w:r w:rsidR="00601A6C" w:rsidRPr="000D707C">
        <w:rPr>
          <w:rFonts w:ascii="Times New Roman" w:eastAsia="Arial" w:hAnsi="Times New Roman" w:cs="Times New Roman"/>
          <w:sz w:val="24"/>
          <w:szCs w:val="24"/>
        </w:rPr>
        <w:t xml:space="preserve"> (100m</w:t>
      </w:r>
      <w:r w:rsidR="00601A6C" w:rsidRPr="000D707C">
        <w:rPr>
          <w:rFonts w:ascii="Times New Roman" w:eastAsia="Arial" w:hAnsi="Times New Roman" w:cs="Times New Roman"/>
          <w:sz w:val="24"/>
          <w:szCs w:val="24"/>
          <w:vertAlign w:val="superscript"/>
        </w:rPr>
        <w:t>2</w:t>
      </w:r>
      <w:r w:rsidR="00601A6C" w:rsidRPr="000D707C">
        <w:rPr>
          <w:rFonts w:ascii="Times New Roman" w:eastAsia="Arial" w:hAnsi="Times New Roman" w:cs="Times New Roman"/>
          <w:sz w:val="24"/>
          <w:szCs w:val="24"/>
        </w:rPr>
        <w:t>)</w:t>
      </w:r>
      <w:r w:rsidR="000F7C47" w:rsidRPr="000D707C">
        <w:rPr>
          <w:rFonts w:ascii="Times New Roman" w:eastAsia="Arial" w:hAnsi="Times New Roman" w:cs="Times New Roman"/>
          <w:sz w:val="24"/>
          <w:szCs w:val="24"/>
        </w:rPr>
        <w:t>, zona verde</w:t>
      </w:r>
      <w:r w:rsidR="00AB71BF" w:rsidRPr="000D707C">
        <w:rPr>
          <w:rFonts w:ascii="Times New Roman" w:eastAsia="Arial" w:hAnsi="Times New Roman" w:cs="Times New Roman"/>
          <w:sz w:val="24"/>
          <w:szCs w:val="24"/>
        </w:rPr>
        <w:t xml:space="preserve"> barrio Villa Nueva</w:t>
      </w:r>
      <w:r w:rsidR="003B6179" w:rsidRPr="000D707C">
        <w:rPr>
          <w:rFonts w:ascii="Times New Roman" w:eastAsia="Arial" w:hAnsi="Times New Roman" w:cs="Times New Roman"/>
          <w:sz w:val="24"/>
          <w:szCs w:val="24"/>
        </w:rPr>
        <w:t xml:space="preserve"> (300m</w:t>
      </w:r>
      <w:r w:rsidR="003B6179" w:rsidRPr="000D707C">
        <w:rPr>
          <w:rFonts w:ascii="Times New Roman" w:eastAsia="Arial" w:hAnsi="Times New Roman" w:cs="Times New Roman"/>
          <w:sz w:val="24"/>
          <w:szCs w:val="24"/>
          <w:vertAlign w:val="superscript"/>
        </w:rPr>
        <w:t>2</w:t>
      </w:r>
      <w:r w:rsidR="003B6179" w:rsidRPr="000D707C">
        <w:rPr>
          <w:rFonts w:ascii="Times New Roman" w:eastAsia="Arial" w:hAnsi="Times New Roman" w:cs="Times New Roman"/>
          <w:sz w:val="24"/>
          <w:szCs w:val="24"/>
        </w:rPr>
        <w:t>)</w:t>
      </w:r>
      <w:r w:rsidRPr="000D707C">
        <w:rPr>
          <w:rFonts w:ascii="Times New Roman" w:eastAsia="Arial" w:hAnsi="Times New Roman" w:cs="Times New Roman"/>
          <w:sz w:val="24"/>
          <w:szCs w:val="24"/>
        </w:rPr>
        <w:t>;</w:t>
      </w:r>
      <w:r w:rsidR="000F7C47" w:rsidRPr="000D707C">
        <w:rPr>
          <w:rFonts w:ascii="Times New Roman" w:eastAsia="Arial" w:hAnsi="Times New Roman" w:cs="Times New Roman"/>
          <w:sz w:val="24"/>
          <w:szCs w:val="24"/>
        </w:rPr>
        <w:t>sector el</w:t>
      </w:r>
      <w:r w:rsidR="008566EA" w:rsidRPr="000D707C">
        <w:rPr>
          <w:rFonts w:ascii="Times New Roman" w:eastAsia="Arial" w:hAnsi="Times New Roman" w:cs="Times New Roman"/>
          <w:sz w:val="24"/>
          <w:szCs w:val="24"/>
        </w:rPr>
        <w:t xml:space="preserve"> C</w:t>
      </w:r>
      <w:r w:rsidR="000F7C47" w:rsidRPr="000D707C">
        <w:rPr>
          <w:rFonts w:ascii="Times New Roman" w:eastAsia="Arial" w:hAnsi="Times New Roman" w:cs="Times New Roman"/>
          <w:sz w:val="24"/>
          <w:szCs w:val="24"/>
        </w:rPr>
        <w:t>aliche(200m</w:t>
      </w:r>
      <w:r w:rsidR="000F7C47" w:rsidRPr="000D707C">
        <w:rPr>
          <w:rFonts w:ascii="Times New Roman" w:eastAsia="Arial" w:hAnsi="Times New Roman" w:cs="Times New Roman"/>
          <w:sz w:val="24"/>
          <w:szCs w:val="24"/>
          <w:vertAlign w:val="superscript"/>
        </w:rPr>
        <w:t>2</w:t>
      </w:r>
      <w:r w:rsidR="000F7C47" w:rsidRPr="000D707C">
        <w:rPr>
          <w:rFonts w:ascii="Times New Roman" w:eastAsia="Arial" w:hAnsi="Times New Roman" w:cs="Times New Roman"/>
          <w:sz w:val="24"/>
          <w:szCs w:val="24"/>
        </w:rPr>
        <w:t>)</w:t>
      </w:r>
      <w:r w:rsidR="008566EA" w:rsidRPr="000D707C">
        <w:rPr>
          <w:rFonts w:ascii="Times New Roman" w:eastAsia="Arial" w:hAnsi="Times New Roman" w:cs="Times New Roman"/>
          <w:sz w:val="24"/>
          <w:szCs w:val="24"/>
        </w:rPr>
        <w:t>, el C</w:t>
      </w:r>
      <w:r w:rsidR="000F7C47" w:rsidRPr="000D707C">
        <w:rPr>
          <w:rFonts w:ascii="Times New Roman" w:eastAsia="Arial" w:hAnsi="Times New Roman" w:cs="Times New Roman"/>
          <w:sz w:val="24"/>
          <w:szCs w:val="24"/>
        </w:rPr>
        <w:t>ondorcito(80m</w:t>
      </w:r>
      <w:r w:rsidR="000F7C47" w:rsidRPr="000D707C">
        <w:rPr>
          <w:rFonts w:ascii="Times New Roman" w:eastAsia="Arial" w:hAnsi="Times New Roman" w:cs="Times New Roman"/>
          <w:sz w:val="24"/>
          <w:szCs w:val="24"/>
          <w:vertAlign w:val="superscript"/>
        </w:rPr>
        <w:t>2</w:t>
      </w:r>
      <w:r w:rsidR="000F7C47" w:rsidRPr="000D707C">
        <w:rPr>
          <w:rFonts w:ascii="Times New Roman" w:eastAsia="Arial" w:hAnsi="Times New Roman" w:cs="Times New Roman"/>
          <w:sz w:val="24"/>
          <w:szCs w:val="24"/>
        </w:rPr>
        <w:t xml:space="preserve">) y zona verde </w:t>
      </w:r>
      <w:r w:rsidR="008566EA" w:rsidRPr="000D707C">
        <w:rPr>
          <w:rFonts w:ascii="Times New Roman" w:eastAsia="Arial" w:hAnsi="Times New Roman" w:cs="Times New Roman"/>
          <w:sz w:val="24"/>
          <w:szCs w:val="24"/>
        </w:rPr>
        <w:t>salida hacia el T</w:t>
      </w:r>
      <w:r w:rsidR="000F7C47" w:rsidRPr="000D707C">
        <w:rPr>
          <w:rFonts w:ascii="Times New Roman" w:eastAsia="Arial" w:hAnsi="Times New Roman" w:cs="Times New Roman"/>
          <w:sz w:val="24"/>
          <w:szCs w:val="24"/>
        </w:rPr>
        <w:t>ornillo (160m</w:t>
      </w:r>
      <w:r w:rsidR="000F7C47" w:rsidRPr="000D707C">
        <w:rPr>
          <w:rFonts w:ascii="Times New Roman" w:eastAsia="Arial" w:hAnsi="Times New Roman" w:cs="Times New Roman"/>
          <w:sz w:val="24"/>
          <w:szCs w:val="24"/>
          <w:vertAlign w:val="superscript"/>
        </w:rPr>
        <w:t>2</w:t>
      </w:r>
      <w:r w:rsidR="000F7C47" w:rsidRPr="000D707C">
        <w:rPr>
          <w:rFonts w:ascii="Times New Roman" w:eastAsia="Arial" w:hAnsi="Times New Roman" w:cs="Times New Roman"/>
          <w:sz w:val="24"/>
          <w:szCs w:val="24"/>
        </w:rPr>
        <w:t>)</w:t>
      </w:r>
      <w:r w:rsidR="00096A3B" w:rsidRPr="000D707C">
        <w:rPr>
          <w:rFonts w:ascii="Times New Roman" w:eastAsia="Arial" w:hAnsi="Times New Roman" w:cs="Times New Roman"/>
          <w:sz w:val="24"/>
          <w:szCs w:val="24"/>
        </w:rPr>
        <w:t xml:space="preserve"> ver </w:t>
      </w:r>
      <w:r w:rsidR="008566EA" w:rsidRPr="000D707C">
        <w:rPr>
          <w:rFonts w:ascii="Times New Roman" w:eastAsia="Arial" w:hAnsi="Times New Roman" w:cs="Times New Roman"/>
          <w:sz w:val="24"/>
          <w:szCs w:val="24"/>
        </w:rPr>
        <w:t>Figura 1</w:t>
      </w:r>
      <w:r w:rsidR="000F7C47" w:rsidRPr="000D707C">
        <w:rPr>
          <w:rFonts w:ascii="Times New Roman" w:eastAsia="Arial" w:hAnsi="Times New Roman" w:cs="Times New Roman"/>
          <w:sz w:val="24"/>
          <w:szCs w:val="24"/>
        </w:rPr>
        <w:t>. T</w:t>
      </w:r>
      <w:r w:rsidRPr="000D707C">
        <w:rPr>
          <w:rFonts w:ascii="Times New Roman" w:eastAsia="Arial" w:hAnsi="Times New Roman" w:cs="Times New Roman"/>
          <w:sz w:val="24"/>
          <w:szCs w:val="24"/>
        </w:rPr>
        <w:t xml:space="preserve">ambién se dio espacio a aspectos de observación directa y participante (Sánchez, 2004); así como de conversaciones de tipo informal </w:t>
      </w:r>
      <w:r w:rsidRPr="000D707C">
        <w:rPr>
          <w:rFonts w:ascii="Times New Roman" w:eastAsia="Times New Roman" w:hAnsi="Times New Roman" w:cs="Times New Roman"/>
          <w:sz w:val="24"/>
          <w:szCs w:val="24"/>
          <w:lang w:val="es-ES"/>
        </w:rPr>
        <w:t>(</w:t>
      </w:r>
      <w:proofErr w:type="spellStart"/>
      <w:r w:rsidRPr="000D707C">
        <w:rPr>
          <w:rFonts w:ascii="Times New Roman" w:eastAsia="Times New Roman" w:hAnsi="Times New Roman" w:cs="Times New Roman"/>
          <w:sz w:val="24"/>
          <w:szCs w:val="24"/>
          <w:lang w:val="es-ES"/>
        </w:rPr>
        <w:t>Devillard</w:t>
      </w:r>
      <w:proofErr w:type="spellEnd"/>
      <w:r w:rsidRPr="000D707C">
        <w:rPr>
          <w:rFonts w:ascii="Times New Roman" w:eastAsia="Times New Roman" w:hAnsi="Times New Roman" w:cs="Times New Roman"/>
          <w:sz w:val="24"/>
          <w:szCs w:val="24"/>
          <w:lang w:val="es-ES"/>
        </w:rPr>
        <w:t xml:space="preserve"> </w:t>
      </w:r>
      <w:r w:rsidRPr="000D707C">
        <w:rPr>
          <w:rFonts w:ascii="Times New Roman" w:eastAsia="Times New Roman" w:hAnsi="Times New Roman" w:cs="Times New Roman"/>
          <w:i/>
          <w:sz w:val="24"/>
          <w:szCs w:val="24"/>
          <w:lang w:val="es-ES"/>
        </w:rPr>
        <w:t>et al.</w:t>
      </w:r>
      <w:r w:rsidRPr="000D707C">
        <w:rPr>
          <w:rFonts w:ascii="Times New Roman" w:eastAsia="Times New Roman" w:hAnsi="Times New Roman" w:cs="Times New Roman"/>
          <w:sz w:val="24"/>
          <w:szCs w:val="24"/>
          <w:lang w:val="es-ES"/>
        </w:rPr>
        <w:t>,2012)</w:t>
      </w:r>
      <w:r w:rsidR="004923FC" w:rsidRPr="000D707C">
        <w:rPr>
          <w:rFonts w:ascii="Times New Roman" w:eastAsia="Times New Roman" w:hAnsi="Times New Roman" w:cs="Times New Roman"/>
          <w:sz w:val="24"/>
          <w:szCs w:val="24"/>
          <w:lang w:val="es-ES"/>
        </w:rPr>
        <w:t>.</w:t>
      </w:r>
    </w:p>
    <w:p w14:paraId="61D4D889" w14:textId="77777777" w:rsidR="000D707C" w:rsidRPr="000D707C" w:rsidRDefault="000D707C" w:rsidP="000D707C">
      <w:pPr>
        <w:spacing w:after="0" w:line="360" w:lineRule="auto"/>
        <w:jc w:val="both"/>
        <w:rPr>
          <w:rFonts w:ascii="Times New Roman" w:eastAsia="Arial" w:hAnsi="Times New Roman" w:cs="Times New Roman"/>
          <w:b/>
          <w:sz w:val="24"/>
          <w:szCs w:val="24"/>
        </w:rPr>
      </w:pPr>
    </w:p>
    <w:p w14:paraId="670C6D21" w14:textId="77777777" w:rsidR="000D707C" w:rsidRDefault="000D707C" w:rsidP="000D707C">
      <w:pPr>
        <w:spacing w:after="160" w:line="360" w:lineRule="auto"/>
        <w:jc w:val="center"/>
        <w:rPr>
          <w:rFonts w:ascii="Times New Roman" w:eastAsia="Arial" w:hAnsi="Times New Roman" w:cs="Times New Roman"/>
          <w:b/>
          <w:sz w:val="24"/>
          <w:szCs w:val="24"/>
        </w:rPr>
      </w:pPr>
    </w:p>
    <w:p w14:paraId="00418530" w14:textId="77777777" w:rsidR="000D707C" w:rsidRDefault="000D707C" w:rsidP="000D707C">
      <w:pPr>
        <w:spacing w:after="160" w:line="360" w:lineRule="auto"/>
        <w:jc w:val="center"/>
        <w:rPr>
          <w:rFonts w:ascii="Times New Roman" w:eastAsia="Arial" w:hAnsi="Times New Roman" w:cs="Times New Roman"/>
          <w:b/>
          <w:sz w:val="24"/>
          <w:szCs w:val="24"/>
        </w:rPr>
      </w:pPr>
    </w:p>
    <w:p w14:paraId="447DBC4C" w14:textId="62C37A8E" w:rsidR="000D707C" w:rsidRDefault="000D707C" w:rsidP="000D707C">
      <w:pPr>
        <w:spacing w:after="160" w:line="360" w:lineRule="auto"/>
        <w:jc w:val="center"/>
        <w:rPr>
          <w:rFonts w:ascii="Times New Roman" w:eastAsia="Arial" w:hAnsi="Times New Roman" w:cs="Times New Roman"/>
          <w:sz w:val="24"/>
          <w:szCs w:val="24"/>
        </w:rPr>
      </w:pPr>
      <w:r>
        <w:rPr>
          <w:rFonts w:ascii="Times New Roman" w:eastAsia="Arial" w:hAnsi="Times New Roman" w:cs="Times New Roman"/>
          <w:b/>
          <w:sz w:val="24"/>
          <w:szCs w:val="24"/>
        </w:rPr>
        <w:t xml:space="preserve">2.3. </w:t>
      </w:r>
      <w:r w:rsidR="00A4752F" w:rsidRPr="000D707C">
        <w:rPr>
          <w:rFonts w:ascii="Times New Roman" w:eastAsia="Arial" w:hAnsi="Times New Roman" w:cs="Times New Roman"/>
          <w:b/>
          <w:sz w:val="24"/>
          <w:szCs w:val="24"/>
        </w:rPr>
        <w:t>Trabajo de oficina</w:t>
      </w:r>
    </w:p>
    <w:p w14:paraId="70FC3F45" w14:textId="60054039" w:rsidR="006313FD" w:rsidRDefault="00A4752F" w:rsidP="000D707C">
      <w:pPr>
        <w:spacing w:after="160" w:line="360" w:lineRule="auto"/>
        <w:jc w:val="both"/>
        <w:rPr>
          <w:rFonts w:ascii="Times New Roman" w:hAnsi="Times New Roman" w:cs="Times New Roman"/>
          <w:sz w:val="24"/>
          <w:szCs w:val="24"/>
        </w:rPr>
      </w:pPr>
      <w:r w:rsidRPr="000D707C">
        <w:rPr>
          <w:rFonts w:ascii="Times New Roman" w:eastAsia="Arial" w:hAnsi="Times New Roman" w:cs="Times New Roman"/>
          <w:sz w:val="24"/>
          <w:szCs w:val="24"/>
        </w:rPr>
        <w:t xml:space="preserve">En </w:t>
      </w:r>
      <w:r w:rsidR="003C7C92" w:rsidRPr="000D707C">
        <w:rPr>
          <w:rFonts w:ascii="Times New Roman" w:eastAsia="Arial" w:hAnsi="Times New Roman" w:cs="Times New Roman"/>
          <w:sz w:val="24"/>
          <w:szCs w:val="24"/>
        </w:rPr>
        <w:t>esta fase se procedió</w:t>
      </w:r>
      <w:r w:rsidRPr="000D707C">
        <w:rPr>
          <w:rFonts w:ascii="Times New Roman" w:eastAsia="Arial" w:hAnsi="Times New Roman" w:cs="Times New Roman"/>
          <w:sz w:val="24"/>
          <w:szCs w:val="24"/>
        </w:rPr>
        <w:t xml:space="preserve"> a</w:t>
      </w:r>
      <w:r w:rsidRPr="000D707C">
        <w:rPr>
          <w:rFonts w:ascii="Times New Roman" w:eastAsia="Arial" w:hAnsi="Times New Roman" w:cs="Times New Roman"/>
          <w:b/>
          <w:sz w:val="24"/>
          <w:szCs w:val="24"/>
        </w:rPr>
        <w:t xml:space="preserve"> </w:t>
      </w:r>
      <w:r w:rsidRPr="000D707C">
        <w:rPr>
          <w:rFonts w:ascii="Times New Roman" w:eastAsia="Arial" w:hAnsi="Times New Roman" w:cs="Times New Roman"/>
          <w:sz w:val="24"/>
          <w:szCs w:val="24"/>
        </w:rPr>
        <w:t>identificación botánica</w:t>
      </w:r>
      <w:r w:rsidR="004923FC" w:rsidRPr="000D707C">
        <w:rPr>
          <w:rFonts w:ascii="Times New Roman" w:eastAsia="Arial" w:hAnsi="Times New Roman" w:cs="Times New Roman"/>
          <w:sz w:val="24"/>
          <w:szCs w:val="24"/>
        </w:rPr>
        <w:t xml:space="preserve"> y composición florística</w:t>
      </w:r>
      <w:r w:rsidRPr="000D707C">
        <w:rPr>
          <w:rFonts w:ascii="Times New Roman" w:eastAsia="Arial" w:hAnsi="Times New Roman" w:cs="Times New Roman"/>
          <w:sz w:val="24"/>
          <w:szCs w:val="24"/>
        </w:rPr>
        <w:t xml:space="preserve"> d</w:t>
      </w:r>
      <w:r w:rsidR="002548D4" w:rsidRPr="000D707C">
        <w:rPr>
          <w:rFonts w:ascii="Times New Roman" w:eastAsia="Arial" w:hAnsi="Times New Roman" w:cs="Times New Roman"/>
          <w:sz w:val="24"/>
          <w:szCs w:val="24"/>
        </w:rPr>
        <w:t>el material vegetal muestreado</w:t>
      </w:r>
      <w:r w:rsidR="007F4148" w:rsidRPr="000D707C">
        <w:rPr>
          <w:rFonts w:ascii="Times New Roman" w:eastAsia="Arial" w:hAnsi="Times New Roman" w:cs="Times New Roman"/>
          <w:sz w:val="24"/>
          <w:szCs w:val="24"/>
        </w:rPr>
        <w:t xml:space="preserve">; </w:t>
      </w:r>
      <w:r w:rsidR="00664C61" w:rsidRPr="000D707C">
        <w:rPr>
          <w:rFonts w:ascii="Times New Roman" w:eastAsia="Arial" w:hAnsi="Times New Roman" w:cs="Times New Roman"/>
          <w:sz w:val="24"/>
          <w:szCs w:val="24"/>
        </w:rPr>
        <w:t xml:space="preserve">se procedió para la clase </w:t>
      </w:r>
      <w:proofErr w:type="spellStart"/>
      <w:r w:rsidR="00664C61" w:rsidRPr="000D707C">
        <w:rPr>
          <w:rFonts w:ascii="Times New Roman" w:eastAsia="Arial" w:hAnsi="Times New Roman" w:cs="Times New Roman"/>
          <w:sz w:val="24"/>
          <w:szCs w:val="24"/>
        </w:rPr>
        <w:t>L</w:t>
      </w:r>
      <w:r w:rsidRPr="000D707C">
        <w:rPr>
          <w:rFonts w:ascii="Times New Roman" w:eastAsia="Arial" w:hAnsi="Times New Roman" w:cs="Times New Roman"/>
          <w:sz w:val="24"/>
          <w:szCs w:val="24"/>
        </w:rPr>
        <w:t>iliopsida</w:t>
      </w:r>
      <w:r w:rsidR="008566EA" w:rsidRPr="000D707C">
        <w:rPr>
          <w:rFonts w:ascii="Times New Roman" w:eastAsia="Arial" w:hAnsi="Times New Roman" w:cs="Times New Roman"/>
          <w:sz w:val="24"/>
          <w:szCs w:val="24"/>
        </w:rPr>
        <w:t>e</w:t>
      </w:r>
      <w:proofErr w:type="spellEnd"/>
      <w:r w:rsidR="00664C61" w:rsidRPr="000D707C">
        <w:rPr>
          <w:rFonts w:ascii="Times New Roman" w:eastAsia="Arial" w:hAnsi="Times New Roman" w:cs="Times New Roman"/>
          <w:sz w:val="24"/>
          <w:szCs w:val="24"/>
        </w:rPr>
        <w:t xml:space="preserve"> (</w:t>
      </w:r>
      <w:proofErr w:type="spellStart"/>
      <w:r w:rsidR="00664C61" w:rsidRPr="000D707C">
        <w:rPr>
          <w:rFonts w:ascii="Times New Roman" w:eastAsia="Arial" w:hAnsi="Times New Roman" w:cs="Times New Roman"/>
          <w:sz w:val="24"/>
          <w:szCs w:val="24"/>
        </w:rPr>
        <w:t>M</w:t>
      </w:r>
      <w:r w:rsidRPr="000D707C">
        <w:rPr>
          <w:rFonts w:ascii="Times New Roman" w:eastAsia="Arial" w:hAnsi="Times New Roman" w:cs="Times New Roman"/>
          <w:sz w:val="24"/>
          <w:szCs w:val="24"/>
        </w:rPr>
        <w:t>onocotiledoneae</w:t>
      </w:r>
      <w:proofErr w:type="spellEnd"/>
      <w:r w:rsidRPr="000D707C">
        <w:rPr>
          <w:rFonts w:ascii="Times New Roman" w:eastAsia="Arial" w:hAnsi="Times New Roman" w:cs="Times New Roman"/>
          <w:sz w:val="24"/>
          <w:szCs w:val="24"/>
        </w:rPr>
        <w:t xml:space="preserve">) el sistema </w:t>
      </w:r>
      <w:r w:rsidRPr="000D707C">
        <w:rPr>
          <w:rFonts w:ascii="Times New Roman" w:eastAsia="Arial" w:hAnsi="Times New Roman" w:cs="Times New Roman"/>
          <w:sz w:val="24"/>
          <w:szCs w:val="24"/>
        </w:rPr>
        <w:lastRenderedPageBreak/>
        <w:t xml:space="preserve">propuesto por </w:t>
      </w:r>
      <w:r w:rsidR="00A10D6E" w:rsidRPr="000D707C">
        <w:rPr>
          <w:rFonts w:ascii="Times New Roman" w:eastAsia="Arial" w:hAnsi="Times New Roman" w:cs="Times New Roman"/>
          <w:sz w:val="24"/>
          <w:szCs w:val="24"/>
        </w:rPr>
        <w:t>(</w:t>
      </w:r>
      <w:r w:rsidRPr="000D707C">
        <w:rPr>
          <w:rFonts w:ascii="Times New Roman" w:eastAsia="Arial" w:hAnsi="Times New Roman" w:cs="Times New Roman"/>
          <w:sz w:val="24"/>
          <w:szCs w:val="24"/>
          <w:lang w:val="es-ES"/>
        </w:rPr>
        <w:t xml:space="preserve">Dahlgren </w:t>
      </w:r>
      <w:r w:rsidRPr="000D707C">
        <w:rPr>
          <w:rFonts w:ascii="Times New Roman" w:eastAsia="Arial" w:hAnsi="Times New Roman" w:cs="Times New Roman"/>
          <w:i/>
          <w:iCs/>
          <w:sz w:val="24"/>
          <w:szCs w:val="24"/>
          <w:lang w:val="es-ES"/>
        </w:rPr>
        <w:t>et al.</w:t>
      </w:r>
      <w:r w:rsidR="007F4148" w:rsidRPr="000D707C">
        <w:rPr>
          <w:rFonts w:ascii="Times New Roman" w:eastAsia="Arial" w:hAnsi="Times New Roman" w:cs="Times New Roman"/>
          <w:i/>
          <w:iCs/>
          <w:sz w:val="24"/>
          <w:szCs w:val="24"/>
          <w:lang w:val="es-ES"/>
        </w:rPr>
        <w:t>,</w:t>
      </w:r>
      <w:r w:rsidRPr="000D707C">
        <w:rPr>
          <w:rFonts w:ascii="Times New Roman" w:eastAsia="Arial" w:hAnsi="Times New Roman" w:cs="Times New Roman"/>
          <w:i/>
          <w:iCs/>
          <w:sz w:val="24"/>
          <w:szCs w:val="24"/>
          <w:lang w:val="es-ES"/>
        </w:rPr>
        <w:t xml:space="preserve"> </w:t>
      </w:r>
      <w:r w:rsidR="002548D4" w:rsidRPr="000D707C">
        <w:rPr>
          <w:rFonts w:ascii="Times New Roman" w:eastAsia="Arial" w:hAnsi="Times New Roman" w:cs="Times New Roman"/>
          <w:sz w:val="24"/>
          <w:szCs w:val="24"/>
          <w:lang w:val="es-ES"/>
        </w:rPr>
        <w:t>1985); para</w:t>
      </w:r>
      <w:r w:rsidR="00664C61" w:rsidRPr="000D707C">
        <w:rPr>
          <w:rFonts w:ascii="Times New Roman" w:eastAsia="Arial" w:hAnsi="Times New Roman" w:cs="Times New Roman"/>
          <w:sz w:val="24"/>
          <w:szCs w:val="24"/>
          <w:lang w:val="es-ES"/>
        </w:rPr>
        <w:t xml:space="preserve"> la clase </w:t>
      </w:r>
      <w:proofErr w:type="spellStart"/>
      <w:r w:rsidR="00664C61" w:rsidRPr="000D707C">
        <w:rPr>
          <w:rFonts w:ascii="Times New Roman" w:eastAsia="Arial" w:hAnsi="Times New Roman" w:cs="Times New Roman"/>
          <w:sz w:val="24"/>
          <w:szCs w:val="24"/>
          <w:lang w:val="es-ES"/>
        </w:rPr>
        <w:t>M</w:t>
      </w:r>
      <w:r w:rsidRPr="000D707C">
        <w:rPr>
          <w:rFonts w:ascii="Times New Roman" w:eastAsia="Arial" w:hAnsi="Times New Roman" w:cs="Times New Roman"/>
          <w:sz w:val="24"/>
          <w:szCs w:val="24"/>
          <w:lang w:val="es-ES"/>
        </w:rPr>
        <w:t>agnoliopsida</w:t>
      </w:r>
      <w:r w:rsidR="008566EA" w:rsidRPr="000D707C">
        <w:rPr>
          <w:rFonts w:ascii="Times New Roman" w:eastAsia="Arial" w:hAnsi="Times New Roman" w:cs="Times New Roman"/>
          <w:sz w:val="24"/>
          <w:szCs w:val="24"/>
          <w:lang w:val="es-ES"/>
        </w:rPr>
        <w:t>e</w:t>
      </w:r>
      <w:proofErr w:type="spellEnd"/>
      <w:r w:rsidR="00664C61" w:rsidRPr="000D707C">
        <w:rPr>
          <w:rFonts w:ascii="Times New Roman" w:eastAsia="Arial" w:hAnsi="Times New Roman" w:cs="Times New Roman"/>
          <w:sz w:val="24"/>
          <w:szCs w:val="24"/>
          <w:lang w:val="es-ES"/>
        </w:rPr>
        <w:t xml:space="preserve"> (</w:t>
      </w:r>
      <w:proofErr w:type="spellStart"/>
      <w:r w:rsidR="00664C61" w:rsidRPr="000D707C">
        <w:rPr>
          <w:rFonts w:ascii="Times New Roman" w:eastAsia="Arial" w:hAnsi="Times New Roman" w:cs="Times New Roman"/>
          <w:sz w:val="24"/>
          <w:szCs w:val="24"/>
          <w:lang w:val="es-ES"/>
        </w:rPr>
        <w:t>D</w:t>
      </w:r>
      <w:r w:rsidRPr="000D707C">
        <w:rPr>
          <w:rFonts w:ascii="Times New Roman" w:eastAsia="Arial" w:hAnsi="Times New Roman" w:cs="Times New Roman"/>
          <w:sz w:val="24"/>
          <w:szCs w:val="24"/>
          <w:lang w:val="es-ES"/>
        </w:rPr>
        <w:t>icotiledoneae</w:t>
      </w:r>
      <w:proofErr w:type="spellEnd"/>
      <w:r w:rsidRPr="000D707C">
        <w:rPr>
          <w:rFonts w:ascii="Times New Roman" w:eastAsia="Arial" w:hAnsi="Times New Roman" w:cs="Times New Roman"/>
          <w:sz w:val="24"/>
          <w:szCs w:val="24"/>
          <w:lang w:val="es-ES"/>
        </w:rPr>
        <w:t xml:space="preserve">) el de </w:t>
      </w:r>
      <w:r w:rsidR="00A10D6E" w:rsidRPr="000D707C">
        <w:rPr>
          <w:rFonts w:ascii="Times New Roman" w:eastAsia="Arial" w:hAnsi="Times New Roman" w:cs="Times New Roman"/>
          <w:sz w:val="24"/>
          <w:szCs w:val="24"/>
          <w:lang w:val="es-ES"/>
        </w:rPr>
        <w:t>(</w:t>
      </w:r>
      <w:r w:rsidRPr="000D707C">
        <w:rPr>
          <w:rFonts w:ascii="Times New Roman" w:eastAsia="Arial" w:hAnsi="Times New Roman" w:cs="Times New Roman"/>
          <w:sz w:val="24"/>
          <w:szCs w:val="24"/>
          <w:lang w:val="es-ES"/>
        </w:rPr>
        <w:t>Cronquist</w:t>
      </w:r>
      <w:r w:rsidR="007F4148" w:rsidRPr="000D707C">
        <w:rPr>
          <w:rFonts w:ascii="Times New Roman" w:eastAsia="Arial" w:hAnsi="Times New Roman" w:cs="Times New Roman"/>
          <w:sz w:val="24"/>
          <w:szCs w:val="24"/>
          <w:lang w:val="es-ES"/>
        </w:rPr>
        <w:t>,</w:t>
      </w:r>
      <w:r w:rsidR="00A10D6E" w:rsidRPr="000D707C">
        <w:rPr>
          <w:rFonts w:ascii="Times New Roman" w:eastAsia="Arial" w:hAnsi="Times New Roman" w:cs="Times New Roman"/>
          <w:sz w:val="24"/>
          <w:szCs w:val="24"/>
          <w:lang w:val="es-ES"/>
        </w:rPr>
        <w:t xml:space="preserve"> </w:t>
      </w:r>
      <w:r w:rsidR="002548D4" w:rsidRPr="000D707C">
        <w:rPr>
          <w:rFonts w:ascii="Times New Roman" w:eastAsia="Arial" w:hAnsi="Times New Roman" w:cs="Times New Roman"/>
          <w:sz w:val="24"/>
          <w:szCs w:val="24"/>
          <w:lang w:val="es-ES"/>
        </w:rPr>
        <w:t xml:space="preserve">1988), </w:t>
      </w:r>
      <w:r w:rsidR="00644AB5" w:rsidRPr="000D707C">
        <w:rPr>
          <w:rFonts w:ascii="Times New Roman" w:eastAsia="Arial" w:hAnsi="Times New Roman" w:cs="Times New Roman"/>
          <w:sz w:val="24"/>
          <w:szCs w:val="24"/>
          <w:lang w:val="es-ES"/>
        </w:rPr>
        <w:t>procediendo además</w:t>
      </w:r>
      <w:r w:rsidR="007F4148" w:rsidRPr="000D707C">
        <w:rPr>
          <w:rFonts w:ascii="Times New Roman" w:eastAsia="Arial" w:hAnsi="Times New Roman" w:cs="Times New Roman"/>
          <w:sz w:val="24"/>
          <w:szCs w:val="24"/>
        </w:rPr>
        <w:t xml:space="preserve"> a </w:t>
      </w:r>
      <w:r w:rsidRPr="000D707C">
        <w:rPr>
          <w:rFonts w:ascii="Times New Roman" w:eastAsia="Arial" w:hAnsi="Times New Roman" w:cs="Times New Roman"/>
          <w:sz w:val="24"/>
          <w:szCs w:val="24"/>
        </w:rPr>
        <w:t>consultar la base de dato</w:t>
      </w:r>
      <w:r w:rsidR="002548D4" w:rsidRPr="000D707C">
        <w:rPr>
          <w:rFonts w:ascii="Times New Roman" w:eastAsia="Arial" w:hAnsi="Times New Roman" w:cs="Times New Roman"/>
          <w:sz w:val="24"/>
          <w:szCs w:val="24"/>
        </w:rPr>
        <w:t>s del</w:t>
      </w:r>
      <w:r w:rsidRPr="000D707C">
        <w:rPr>
          <w:rFonts w:ascii="Times New Roman" w:eastAsia="Arial" w:hAnsi="Times New Roman" w:cs="Times New Roman"/>
          <w:sz w:val="24"/>
          <w:szCs w:val="24"/>
        </w:rPr>
        <w:t xml:space="preserve"> </w:t>
      </w:r>
      <w:r w:rsidRPr="000D707C">
        <w:rPr>
          <w:rFonts w:ascii="Times New Roman" w:hAnsi="Times New Roman" w:cs="Times New Roman"/>
          <w:sz w:val="24"/>
          <w:szCs w:val="24"/>
        </w:rPr>
        <w:t>Jardín Botánico de Missouri</w:t>
      </w:r>
      <w:r w:rsidR="006313FD" w:rsidRPr="000D707C">
        <w:rPr>
          <w:rFonts w:ascii="Times New Roman" w:hAnsi="Times New Roman" w:cs="Times New Roman"/>
          <w:sz w:val="24"/>
          <w:szCs w:val="24"/>
        </w:rPr>
        <w:t>; así como la base de datos del  c</w:t>
      </w:r>
      <w:r w:rsidR="002548D4" w:rsidRPr="000D707C">
        <w:rPr>
          <w:rFonts w:ascii="Times New Roman" w:hAnsi="Times New Roman" w:cs="Times New Roman"/>
          <w:sz w:val="24"/>
          <w:szCs w:val="24"/>
        </w:rPr>
        <w:t>atálogo de especies de la flora</w:t>
      </w:r>
      <w:r w:rsidR="00F404E9" w:rsidRPr="000D707C">
        <w:rPr>
          <w:rFonts w:ascii="Times New Roman" w:hAnsi="Times New Roman" w:cs="Times New Roman"/>
          <w:sz w:val="24"/>
          <w:szCs w:val="24"/>
        </w:rPr>
        <w:t xml:space="preserve"> urbana </w:t>
      </w:r>
      <w:r w:rsidR="002548D4" w:rsidRPr="000D707C">
        <w:rPr>
          <w:rFonts w:ascii="Times New Roman" w:hAnsi="Times New Roman" w:cs="Times New Roman"/>
          <w:sz w:val="24"/>
          <w:szCs w:val="24"/>
        </w:rPr>
        <w:t>del Valle de Aburrá de la</w:t>
      </w:r>
      <w:r w:rsidR="006313FD" w:rsidRPr="000D707C">
        <w:rPr>
          <w:rFonts w:ascii="Times New Roman" w:hAnsi="Times New Roman" w:cs="Times New Roman"/>
          <w:sz w:val="24"/>
          <w:szCs w:val="24"/>
        </w:rPr>
        <w:t xml:space="preserve"> Escuela de Ingeniería de Antioquia</w:t>
      </w:r>
    </w:p>
    <w:p w14:paraId="44DF3E80" w14:textId="77777777" w:rsidR="00E061A8" w:rsidRPr="000D707C" w:rsidRDefault="00E061A8" w:rsidP="00E061A8">
      <w:pPr>
        <w:spacing w:after="0" w:line="360" w:lineRule="auto"/>
        <w:jc w:val="both"/>
        <w:rPr>
          <w:rFonts w:ascii="Times New Roman" w:hAnsi="Times New Roman" w:cs="Times New Roman"/>
          <w:sz w:val="24"/>
          <w:szCs w:val="24"/>
          <w:u w:val="single"/>
        </w:rPr>
      </w:pPr>
    </w:p>
    <w:p w14:paraId="18143B05" w14:textId="77777777" w:rsidR="00A4752F" w:rsidRPr="000D707C" w:rsidRDefault="004923FC" w:rsidP="000D707C">
      <w:pPr>
        <w:spacing w:after="160" w:line="360" w:lineRule="auto"/>
        <w:jc w:val="both"/>
        <w:rPr>
          <w:rFonts w:ascii="Times New Roman" w:hAnsi="Times New Roman" w:cs="Times New Roman"/>
          <w:sz w:val="24"/>
          <w:szCs w:val="24"/>
        </w:rPr>
      </w:pPr>
      <w:r w:rsidRPr="000D707C">
        <w:rPr>
          <w:rFonts w:ascii="Times New Roman" w:hAnsi="Times New Roman" w:cs="Times New Roman"/>
          <w:sz w:val="24"/>
          <w:szCs w:val="24"/>
        </w:rPr>
        <w:t>En cuanto a la diversidad floríst</w:t>
      </w:r>
      <w:r w:rsidR="00635887" w:rsidRPr="000D707C">
        <w:rPr>
          <w:rFonts w:ascii="Times New Roman" w:hAnsi="Times New Roman" w:cs="Times New Roman"/>
          <w:sz w:val="24"/>
          <w:szCs w:val="24"/>
        </w:rPr>
        <w:t>ica se calculó</w:t>
      </w:r>
      <w:r w:rsidRPr="000D707C">
        <w:rPr>
          <w:rFonts w:ascii="Times New Roman" w:hAnsi="Times New Roman" w:cs="Times New Roman"/>
          <w:sz w:val="24"/>
          <w:szCs w:val="24"/>
        </w:rPr>
        <w:t>:</w:t>
      </w:r>
    </w:p>
    <w:p w14:paraId="5B28F985" w14:textId="77777777" w:rsidR="00CC1C5E" w:rsidRDefault="00CC1C5E" w:rsidP="000D707C">
      <w:pPr>
        <w:spacing w:after="160" w:line="360" w:lineRule="auto"/>
        <w:jc w:val="both"/>
        <w:rPr>
          <w:rFonts w:ascii="Times New Roman" w:eastAsia="Arial" w:hAnsi="Times New Roman" w:cs="Times New Roman"/>
          <w:sz w:val="24"/>
          <w:szCs w:val="24"/>
          <w:lang w:val="es-ES_tradnl"/>
        </w:rPr>
      </w:pPr>
      <w:r w:rsidRPr="000D707C">
        <w:rPr>
          <w:rFonts w:ascii="Times New Roman" w:eastAsia="Arial" w:hAnsi="Times New Roman" w:cs="Times New Roman"/>
          <w:b/>
          <w:bCs/>
          <w:sz w:val="24"/>
          <w:szCs w:val="24"/>
          <w:lang w:val="es-ES_tradnl"/>
        </w:rPr>
        <w:t>Abundancia absoluta</w:t>
      </w:r>
      <w:r w:rsidRPr="000D707C">
        <w:rPr>
          <w:rFonts w:ascii="Times New Roman" w:eastAsia="Arial" w:hAnsi="Times New Roman" w:cs="Times New Roman"/>
          <w:sz w:val="24"/>
          <w:szCs w:val="24"/>
          <w:lang w:val="es-ES_tradnl"/>
        </w:rPr>
        <w:t>: Se refiere al número de individuos pertenecientes a una determinada especie presente en una muestra.</w:t>
      </w:r>
      <w:r w:rsidR="004923FC" w:rsidRPr="000D707C">
        <w:rPr>
          <w:rFonts w:ascii="Times New Roman" w:eastAsia="Arial" w:hAnsi="Times New Roman" w:cs="Times New Roman"/>
          <w:sz w:val="24"/>
          <w:szCs w:val="24"/>
          <w:lang w:val="es-ES_tradnl"/>
        </w:rPr>
        <w:t xml:space="preserve"> (</w:t>
      </w:r>
      <w:r w:rsidR="0070566E" w:rsidRPr="000D707C">
        <w:rPr>
          <w:rFonts w:ascii="Times New Roman" w:eastAsia="Arial" w:hAnsi="Times New Roman" w:cs="Times New Roman"/>
          <w:sz w:val="24"/>
          <w:szCs w:val="24"/>
          <w:lang w:val="es-ES_tradnl"/>
        </w:rPr>
        <w:t xml:space="preserve">Lamprecht, 1990, </w:t>
      </w:r>
      <w:r w:rsidR="00800C63" w:rsidRPr="000D707C">
        <w:rPr>
          <w:rFonts w:ascii="Times New Roman" w:eastAsia="Arial" w:hAnsi="Times New Roman" w:cs="Times New Roman"/>
          <w:sz w:val="24"/>
          <w:szCs w:val="24"/>
          <w:lang w:val="es-ES_tradnl"/>
        </w:rPr>
        <w:t>citado por</w:t>
      </w:r>
      <w:r w:rsidR="0049430A" w:rsidRPr="000D707C">
        <w:rPr>
          <w:rFonts w:ascii="Times New Roman" w:eastAsia="Arial" w:hAnsi="Times New Roman" w:cs="Times New Roman"/>
          <w:sz w:val="24"/>
          <w:szCs w:val="24"/>
          <w:lang w:val="es-ES_tradnl"/>
        </w:rPr>
        <w:t xml:space="preserve"> Cantillo y Gracia, 2013</w:t>
      </w:r>
      <w:r w:rsidR="004923FC" w:rsidRPr="000D707C">
        <w:rPr>
          <w:rFonts w:ascii="Times New Roman" w:eastAsia="Arial" w:hAnsi="Times New Roman" w:cs="Times New Roman"/>
          <w:sz w:val="24"/>
          <w:szCs w:val="24"/>
          <w:lang w:val="es-ES_tradnl"/>
        </w:rPr>
        <w:t>)</w:t>
      </w:r>
    </w:p>
    <w:p w14:paraId="6EBA7025" w14:textId="77777777" w:rsidR="00E061A8" w:rsidRPr="000D707C" w:rsidRDefault="00E061A8" w:rsidP="00E061A8">
      <w:pPr>
        <w:spacing w:after="0" w:line="360" w:lineRule="auto"/>
        <w:jc w:val="both"/>
        <w:rPr>
          <w:rFonts w:ascii="Times New Roman" w:eastAsia="Arial" w:hAnsi="Times New Roman" w:cs="Times New Roman"/>
          <w:sz w:val="24"/>
          <w:szCs w:val="24"/>
          <w:lang w:val="es-ES_tradnl"/>
        </w:rPr>
      </w:pPr>
    </w:p>
    <w:p w14:paraId="4DF940D4" w14:textId="77777777" w:rsidR="00CC1C5E" w:rsidRPr="000D707C" w:rsidRDefault="00CC1C5E" w:rsidP="000D707C">
      <w:pPr>
        <w:spacing w:after="160" w:line="360" w:lineRule="auto"/>
        <w:jc w:val="both"/>
        <w:rPr>
          <w:rFonts w:ascii="Times New Roman" w:eastAsia="Arial" w:hAnsi="Times New Roman" w:cs="Times New Roman"/>
          <w:sz w:val="24"/>
          <w:szCs w:val="24"/>
          <w:lang w:val="es-ES_tradnl"/>
        </w:rPr>
      </w:pPr>
      <w:r w:rsidRPr="000D707C">
        <w:rPr>
          <w:rFonts w:ascii="Times New Roman" w:eastAsia="Arial" w:hAnsi="Times New Roman" w:cs="Times New Roman"/>
          <w:b/>
          <w:bCs/>
          <w:sz w:val="24"/>
          <w:szCs w:val="24"/>
          <w:lang w:val="es-ES_tradnl"/>
        </w:rPr>
        <w:t>Abundancia relativa</w:t>
      </w:r>
      <w:r w:rsidRPr="000D707C">
        <w:rPr>
          <w:rFonts w:ascii="Times New Roman" w:eastAsia="Arial" w:hAnsi="Times New Roman" w:cs="Times New Roman"/>
          <w:sz w:val="24"/>
          <w:szCs w:val="24"/>
          <w:lang w:val="es-ES_tradnl"/>
        </w:rPr>
        <w:t>: Es el porcentaje de individuos de una especie con respecto al número total de individuo</w:t>
      </w:r>
      <w:r w:rsidR="00664C61" w:rsidRPr="000D707C">
        <w:rPr>
          <w:rFonts w:ascii="Times New Roman" w:eastAsia="Arial" w:hAnsi="Times New Roman" w:cs="Times New Roman"/>
          <w:sz w:val="24"/>
          <w:szCs w:val="24"/>
          <w:lang w:val="es-ES_tradnl"/>
        </w:rPr>
        <w:t>s de la muestra (</w:t>
      </w:r>
      <w:r w:rsidR="0070566E" w:rsidRPr="000D707C">
        <w:rPr>
          <w:rFonts w:ascii="Times New Roman" w:eastAsia="Arial" w:hAnsi="Times New Roman" w:cs="Times New Roman"/>
          <w:sz w:val="24"/>
          <w:szCs w:val="24"/>
          <w:lang w:val="es-ES_tradnl"/>
        </w:rPr>
        <w:t xml:space="preserve">Lamprecht, 1990, </w:t>
      </w:r>
      <w:r w:rsidR="00800C63" w:rsidRPr="000D707C">
        <w:rPr>
          <w:rFonts w:ascii="Times New Roman" w:eastAsia="Arial" w:hAnsi="Times New Roman" w:cs="Times New Roman"/>
          <w:sz w:val="24"/>
          <w:szCs w:val="24"/>
          <w:lang w:val="es-ES_tradnl"/>
        </w:rPr>
        <w:t>citado por</w:t>
      </w:r>
      <w:r w:rsidR="0049430A" w:rsidRPr="000D707C">
        <w:rPr>
          <w:rFonts w:ascii="Times New Roman" w:eastAsia="Arial" w:hAnsi="Times New Roman" w:cs="Times New Roman"/>
          <w:sz w:val="24"/>
          <w:szCs w:val="24"/>
          <w:lang w:val="es-ES_tradnl"/>
        </w:rPr>
        <w:t xml:space="preserve"> Cantillo y Gracia, 2013</w:t>
      </w:r>
      <w:r w:rsidRPr="000D707C">
        <w:rPr>
          <w:rFonts w:ascii="Times New Roman" w:eastAsia="Arial" w:hAnsi="Times New Roman" w:cs="Times New Roman"/>
          <w:sz w:val="24"/>
          <w:szCs w:val="24"/>
          <w:lang w:val="es-ES_tradnl"/>
        </w:rPr>
        <w:t>).</w:t>
      </w:r>
    </w:p>
    <w:p w14:paraId="6E38D2DD" w14:textId="77777777" w:rsidR="00CC1C5E" w:rsidRDefault="00CC1C5E" w:rsidP="000D707C">
      <w:pPr>
        <w:spacing w:after="160" w:line="360" w:lineRule="auto"/>
        <w:jc w:val="both"/>
        <w:rPr>
          <w:rFonts w:ascii="Times New Roman" w:eastAsia="Arial" w:hAnsi="Times New Roman" w:cs="Times New Roman"/>
          <w:sz w:val="24"/>
          <w:szCs w:val="24"/>
          <w:lang w:val="es-ES_tradnl"/>
        </w:rPr>
      </w:pPr>
      <w:r w:rsidRPr="000D707C">
        <w:rPr>
          <w:rFonts w:ascii="Times New Roman" w:eastAsia="Arial" w:hAnsi="Times New Roman" w:cs="Times New Roman"/>
          <w:sz w:val="24"/>
          <w:szCs w:val="24"/>
          <w:lang w:val="es-ES_tradnl"/>
        </w:rPr>
        <w:object w:dxaOrig="1640" w:dyaOrig="460" w14:anchorId="21F06B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8pt;height:23.55pt" o:ole="" fillcolor="window">
            <v:imagedata r:id="rId12" o:title=""/>
          </v:shape>
          <o:OLEObject Type="Embed" ProgID="Equation.3" ShapeID="_x0000_i1025" DrawAspect="Content" ObjectID="_1830238214" r:id="rId13"/>
        </w:object>
      </w:r>
      <w:r w:rsidRPr="000D707C">
        <w:rPr>
          <w:rFonts w:ascii="Times New Roman" w:eastAsia="Arial" w:hAnsi="Times New Roman" w:cs="Times New Roman"/>
          <w:sz w:val="24"/>
          <w:szCs w:val="24"/>
          <w:lang w:val="es-ES_tradnl"/>
        </w:rPr>
        <w:t xml:space="preserve">        </w:t>
      </w:r>
      <w:r w:rsidR="008566EA" w:rsidRPr="000D707C">
        <w:rPr>
          <w:rFonts w:ascii="Times New Roman" w:eastAsia="Arial" w:hAnsi="Times New Roman" w:cs="Times New Roman"/>
          <w:sz w:val="24"/>
          <w:szCs w:val="24"/>
          <w:lang w:val="es-ES_tradnl"/>
        </w:rPr>
        <w:t>D</w:t>
      </w:r>
      <w:r w:rsidRPr="000D707C">
        <w:rPr>
          <w:rFonts w:ascii="Times New Roman" w:eastAsia="Arial" w:hAnsi="Times New Roman" w:cs="Times New Roman"/>
          <w:sz w:val="24"/>
          <w:szCs w:val="24"/>
          <w:lang w:val="es-ES_tradnl"/>
        </w:rPr>
        <w:t>ónde:       Ar = abundancia relativa Ni = número de individuos de la especie</w:t>
      </w:r>
      <w:r w:rsidR="001822D4" w:rsidRPr="000D707C">
        <w:rPr>
          <w:rFonts w:ascii="Times New Roman" w:eastAsia="Arial" w:hAnsi="Times New Roman" w:cs="Times New Roman"/>
          <w:sz w:val="24"/>
          <w:szCs w:val="24"/>
          <w:lang w:val="es-ES_tradnl"/>
        </w:rPr>
        <w:t xml:space="preserve"> </w:t>
      </w:r>
      <w:r w:rsidRPr="000D707C">
        <w:rPr>
          <w:rFonts w:ascii="Times New Roman" w:eastAsia="Arial" w:hAnsi="Times New Roman" w:cs="Times New Roman"/>
          <w:sz w:val="24"/>
          <w:szCs w:val="24"/>
          <w:lang w:val="es-ES_tradnl"/>
        </w:rPr>
        <w:t>N = número de individuos de la muestra</w:t>
      </w:r>
    </w:p>
    <w:p w14:paraId="5223ADE7" w14:textId="77777777" w:rsidR="00E061A8" w:rsidRPr="000D707C" w:rsidRDefault="00E061A8" w:rsidP="00E061A8">
      <w:pPr>
        <w:spacing w:after="0" w:line="360" w:lineRule="auto"/>
        <w:jc w:val="both"/>
        <w:rPr>
          <w:rFonts w:ascii="Times New Roman" w:eastAsia="Arial" w:hAnsi="Times New Roman" w:cs="Times New Roman"/>
          <w:sz w:val="24"/>
          <w:szCs w:val="24"/>
          <w:lang w:val="es-ES_tradnl"/>
        </w:rPr>
      </w:pPr>
    </w:p>
    <w:p w14:paraId="14FE5DED" w14:textId="77777777" w:rsidR="00CC1C5E" w:rsidRDefault="0070566E" w:rsidP="000D707C">
      <w:pPr>
        <w:spacing w:after="160" w:line="360" w:lineRule="auto"/>
        <w:jc w:val="both"/>
        <w:rPr>
          <w:rFonts w:ascii="Times New Roman" w:eastAsia="Arial" w:hAnsi="Times New Roman" w:cs="Times New Roman"/>
          <w:sz w:val="24"/>
          <w:szCs w:val="24"/>
          <w:lang w:val="es-ES_tradnl"/>
        </w:rPr>
      </w:pPr>
      <w:r w:rsidRPr="000D707C">
        <w:rPr>
          <w:rFonts w:ascii="Times New Roman" w:eastAsia="Arial" w:hAnsi="Times New Roman" w:cs="Times New Roman"/>
          <w:b/>
          <w:bCs/>
          <w:sz w:val="24"/>
          <w:szCs w:val="24"/>
          <w:lang w:val="es-ES_tradnl"/>
        </w:rPr>
        <w:t xml:space="preserve"> Índice de Riqueza</w:t>
      </w:r>
      <w:r w:rsidR="0047459E" w:rsidRPr="000D707C">
        <w:rPr>
          <w:rFonts w:ascii="Times New Roman" w:eastAsia="Arial" w:hAnsi="Times New Roman" w:cs="Times New Roman"/>
          <w:b/>
          <w:bCs/>
          <w:sz w:val="24"/>
          <w:szCs w:val="24"/>
          <w:lang w:val="es-ES_tradnl"/>
        </w:rPr>
        <w:t xml:space="preserve"> o </w:t>
      </w:r>
      <w:r w:rsidR="004923FC" w:rsidRPr="000D707C">
        <w:rPr>
          <w:rFonts w:ascii="Times New Roman" w:eastAsia="Arial" w:hAnsi="Times New Roman" w:cs="Times New Roman"/>
          <w:b/>
          <w:bCs/>
          <w:sz w:val="24"/>
          <w:szCs w:val="24"/>
          <w:lang w:val="es-ES_tradnl"/>
        </w:rPr>
        <w:t>C</w:t>
      </w:r>
      <w:r w:rsidR="00CC1C5E" w:rsidRPr="000D707C">
        <w:rPr>
          <w:rFonts w:ascii="Times New Roman" w:eastAsia="Arial" w:hAnsi="Times New Roman" w:cs="Times New Roman"/>
          <w:b/>
          <w:bCs/>
          <w:sz w:val="24"/>
          <w:szCs w:val="24"/>
          <w:lang w:val="es-ES_tradnl"/>
        </w:rPr>
        <w:t>ociente de mezcla</w:t>
      </w:r>
      <w:r w:rsidR="00CC1C5E" w:rsidRPr="000D707C">
        <w:rPr>
          <w:rFonts w:ascii="Times New Roman" w:eastAsia="Arial" w:hAnsi="Times New Roman" w:cs="Times New Roman"/>
          <w:sz w:val="24"/>
          <w:szCs w:val="24"/>
          <w:lang w:val="es-ES_tradnl"/>
        </w:rPr>
        <w:t xml:space="preserve"> (C.M), el cual consiste en la razón entre el número de individuos y el correspondient</w:t>
      </w:r>
      <w:r w:rsidR="00800C63" w:rsidRPr="000D707C">
        <w:rPr>
          <w:rFonts w:ascii="Times New Roman" w:eastAsia="Arial" w:hAnsi="Times New Roman" w:cs="Times New Roman"/>
          <w:sz w:val="24"/>
          <w:szCs w:val="24"/>
          <w:lang w:val="es-ES_tradnl"/>
        </w:rPr>
        <w:t xml:space="preserve">e número de especies </w:t>
      </w:r>
      <w:r w:rsidRPr="000D707C">
        <w:rPr>
          <w:rFonts w:ascii="Times New Roman" w:eastAsia="Arial" w:hAnsi="Times New Roman" w:cs="Times New Roman"/>
          <w:iCs/>
          <w:sz w:val="24"/>
          <w:szCs w:val="24"/>
        </w:rPr>
        <w:t>(Moreno, 2001);</w:t>
      </w:r>
      <w:r w:rsidR="004923FC" w:rsidRPr="000D707C">
        <w:rPr>
          <w:rFonts w:ascii="Times New Roman" w:eastAsia="Arial" w:hAnsi="Times New Roman" w:cs="Times New Roman"/>
          <w:sz w:val="24"/>
          <w:szCs w:val="24"/>
          <w:lang w:val="es-ES_tradnl"/>
        </w:rPr>
        <w:t xml:space="preserve"> el cual se calcula como:</w:t>
      </w:r>
      <w:r w:rsidR="00E47D5A" w:rsidRPr="000D707C">
        <w:rPr>
          <w:rFonts w:ascii="Times New Roman" w:eastAsia="Arial" w:hAnsi="Times New Roman" w:cs="Times New Roman"/>
          <w:sz w:val="24"/>
          <w:szCs w:val="24"/>
          <w:lang w:val="es-ES_tradnl"/>
        </w:rPr>
        <w:t xml:space="preserve"> </w:t>
      </w:r>
      <w:r w:rsidR="00CC1C5E" w:rsidRPr="000D707C">
        <w:rPr>
          <w:rFonts w:ascii="Times New Roman" w:eastAsia="Arial" w:hAnsi="Times New Roman" w:cs="Times New Roman"/>
          <w:i/>
          <w:iCs/>
          <w:sz w:val="24"/>
          <w:szCs w:val="24"/>
          <w:lang w:val="es-MX"/>
        </w:rPr>
        <w:t>C.M.= N/S</w:t>
      </w:r>
      <w:r w:rsidR="001822D4" w:rsidRPr="000D707C">
        <w:rPr>
          <w:rFonts w:ascii="Times New Roman" w:eastAsia="Arial" w:hAnsi="Times New Roman" w:cs="Times New Roman"/>
          <w:sz w:val="24"/>
          <w:szCs w:val="24"/>
          <w:lang w:val="es-MX"/>
        </w:rPr>
        <w:t xml:space="preserve"> </w:t>
      </w:r>
      <w:r w:rsidR="008566EA" w:rsidRPr="000D707C">
        <w:rPr>
          <w:rFonts w:ascii="Times New Roman" w:eastAsia="Arial" w:hAnsi="Times New Roman" w:cs="Times New Roman"/>
          <w:sz w:val="24"/>
          <w:szCs w:val="24"/>
          <w:lang w:val="es-ES_tradnl"/>
        </w:rPr>
        <w:t>D</w:t>
      </w:r>
      <w:r w:rsidR="00E47D5A" w:rsidRPr="000D707C">
        <w:rPr>
          <w:rFonts w:ascii="Times New Roman" w:eastAsia="Arial" w:hAnsi="Times New Roman" w:cs="Times New Roman"/>
          <w:sz w:val="24"/>
          <w:szCs w:val="24"/>
          <w:lang w:val="es-ES_tradnl"/>
        </w:rPr>
        <w:t>ónde:</w:t>
      </w:r>
      <w:r w:rsidR="00CC1C5E" w:rsidRPr="000D707C">
        <w:rPr>
          <w:rFonts w:ascii="Times New Roman" w:eastAsia="Arial" w:hAnsi="Times New Roman" w:cs="Times New Roman"/>
          <w:sz w:val="24"/>
          <w:szCs w:val="24"/>
          <w:lang w:val="es-ES_tradnl"/>
        </w:rPr>
        <w:t xml:space="preserve"> C:M: = Cociente de Mezcla</w:t>
      </w:r>
      <w:r w:rsidR="00CC1C5E" w:rsidRPr="000D707C">
        <w:rPr>
          <w:rFonts w:ascii="Times New Roman" w:eastAsia="Arial" w:hAnsi="Times New Roman" w:cs="Times New Roman"/>
          <w:sz w:val="24"/>
          <w:szCs w:val="24"/>
          <w:lang w:val="es-MX"/>
        </w:rPr>
        <w:t xml:space="preserve"> </w:t>
      </w:r>
      <w:r w:rsidR="001822D4" w:rsidRPr="000D707C">
        <w:rPr>
          <w:rFonts w:ascii="Times New Roman" w:eastAsia="Arial" w:hAnsi="Times New Roman" w:cs="Times New Roman"/>
          <w:sz w:val="24"/>
          <w:szCs w:val="24"/>
          <w:lang w:val="es-ES_tradnl"/>
        </w:rPr>
        <w:t>N = Número t</w:t>
      </w:r>
      <w:r w:rsidR="00CC1C5E" w:rsidRPr="000D707C">
        <w:rPr>
          <w:rFonts w:ascii="Times New Roman" w:eastAsia="Arial" w:hAnsi="Times New Roman" w:cs="Times New Roman"/>
          <w:sz w:val="24"/>
          <w:szCs w:val="24"/>
          <w:lang w:val="es-ES_tradnl"/>
        </w:rPr>
        <w:t>otal de individuos de la muestra</w:t>
      </w:r>
      <w:r w:rsidR="00E47D5A" w:rsidRPr="000D707C">
        <w:rPr>
          <w:rFonts w:ascii="Times New Roman" w:eastAsia="Arial" w:hAnsi="Times New Roman" w:cs="Times New Roman"/>
          <w:sz w:val="24"/>
          <w:szCs w:val="24"/>
          <w:lang w:val="es-ES_tradnl"/>
        </w:rPr>
        <w:t xml:space="preserve"> </w:t>
      </w:r>
      <w:r w:rsidR="001822D4" w:rsidRPr="000D707C">
        <w:rPr>
          <w:rFonts w:ascii="Times New Roman" w:eastAsia="Arial" w:hAnsi="Times New Roman" w:cs="Times New Roman"/>
          <w:sz w:val="24"/>
          <w:szCs w:val="24"/>
          <w:lang w:val="es-ES_tradnl"/>
        </w:rPr>
        <w:t>S = Número total de especies de la muestra</w:t>
      </w:r>
    </w:p>
    <w:p w14:paraId="6D21B2E1" w14:textId="77777777" w:rsidR="00E061A8" w:rsidRPr="000D707C" w:rsidRDefault="00E061A8" w:rsidP="00E061A8">
      <w:pPr>
        <w:spacing w:after="0" w:line="360" w:lineRule="auto"/>
        <w:jc w:val="both"/>
        <w:rPr>
          <w:rFonts w:ascii="Times New Roman" w:eastAsia="Arial" w:hAnsi="Times New Roman" w:cs="Times New Roman"/>
          <w:sz w:val="24"/>
          <w:szCs w:val="24"/>
          <w:lang w:val="es-ES_tradnl"/>
        </w:rPr>
      </w:pPr>
    </w:p>
    <w:p w14:paraId="7D660777" w14:textId="77777777" w:rsidR="00A268D9" w:rsidRPr="000D707C" w:rsidRDefault="004923FC" w:rsidP="000D707C">
      <w:pPr>
        <w:spacing w:after="160" w:line="360" w:lineRule="auto"/>
        <w:jc w:val="both"/>
        <w:rPr>
          <w:rFonts w:ascii="Times New Roman" w:eastAsia="Arial" w:hAnsi="Times New Roman" w:cs="Times New Roman"/>
          <w:sz w:val="24"/>
          <w:szCs w:val="24"/>
          <w:lang w:val="es-ES_tradnl"/>
        </w:rPr>
      </w:pPr>
      <w:r w:rsidRPr="000D707C">
        <w:rPr>
          <w:rFonts w:ascii="Times New Roman" w:eastAsia="Arial" w:hAnsi="Times New Roman" w:cs="Times New Roman"/>
          <w:sz w:val="24"/>
          <w:szCs w:val="24"/>
          <w:lang w:val="es-ES_tradnl"/>
        </w:rPr>
        <w:t xml:space="preserve"> </w:t>
      </w:r>
      <w:r w:rsidRPr="000D707C">
        <w:rPr>
          <w:rFonts w:ascii="Times New Roman" w:eastAsia="Arial" w:hAnsi="Times New Roman" w:cs="Times New Roman"/>
          <w:b/>
          <w:sz w:val="24"/>
          <w:szCs w:val="24"/>
          <w:lang w:val="es-ES_tradnl"/>
        </w:rPr>
        <w:t xml:space="preserve">Índice </w:t>
      </w:r>
      <w:r w:rsidR="00A268D9" w:rsidRPr="000D707C">
        <w:rPr>
          <w:rFonts w:ascii="Times New Roman" w:eastAsia="Arial" w:hAnsi="Times New Roman" w:cs="Times New Roman"/>
          <w:b/>
          <w:sz w:val="24"/>
          <w:szCs w:val="24"/>
          <w:lang w:val="es-ES_tradnl"/>
        </w:rPr>
        <w:t>de</w:t>
      </w:r>
      <w:r w:rsidR="00A268D9" w:rsidRPr="000D707C">
        <w:rPr>
          <w:rFonts w:ascii="Times New Roman" w:eastAsia="Arial" w:hAnsi="Times New Roman" w:cs="Times New Roman"/>
          <w:sz w:val="24"/>
          <w:szCs w:val="24"/>
          <w:lang w:val="es-ES_tradnl"/>
        </w:rPr>
        <w:t xml:space="preserve"> </w:t>
      </w:r>
      <w:r w:rsidR="00A268D9" w:rsidRPr="000D707C">
        <w:rPr>
          <w:rFonts w:ascii="Times New Roman" w:eastAsia="Arial" w:hAnsi="Times New Roman" w:cs="Times New Roman"/>
          <w:b/>
          <w:bCs/>
          <w:sz w:val="24"/>
          <w:szCs w:val="24"/>
          <w:lang w:val="es-ES_tradnl"/>
        </w:rPr>
        <w:t>Shannon</w:t>
      </w:r>
      <w:r w:rsidR="00AD1F33" w:rsidRPr="000D707C">
        <w:rPr>
          <w:rFonts w:ascii="Times New Roman" w:eastAsia="Arial" w:hAnsi="Times New Roman" w:cs="Times New Roman"/>
          <w:b/>
          <w:bCs/>
          <w:i/>
          <w:iCs/>
          <w:sz w:val="24"/>
          <w:szCs w:val="24"/>
          <w:lang w:val="es-ES"/>
        </w:rPr>
        <w:t>-</w:t>
      </w:r>
      <w:r w:rsidR="00AD1F33" w:rsidRPr="000D707C">
        <w:rPr>
          <w:rFonts w:ascii="Times New Roman" w:eastAsia="Arial" w:hAnsi="Times New Roman" w:cs="Times New Roman"/>
          <w:b/>
          <w:bCs/>
          <w:iCs/>
          <w:sz w:val="24"/>
          <w:szCs w:val="24"/>
          <w:lang w:val="es-ES"/>
        </w:rPr>
        <w:t>Weiner</w:t>
      </w:r>
      <w:r w:rsidR="00A268D9" w:rsidRPr="000D707C">
        <w:rPr>
          <w:rFonts w:ascii="Times New Roman" w:eastAsia="Arial" w:hAnsi="Times New Roman" w:cs="Times New Roman"/>
          <w:sz w:val="24"/>
          <w:szCs w:val="24"/>
          <w:lang w:val="es-ES_tradnl"/>
        </w:rPr>
        <w:t>, índice que refleja la relación entre riqueza y uniformidad,</w:t>
      </w:r>
      <w:r w:rsidR="0070566E" w:rsidRPr="000D707C">
        <w:rPr>
          <w:rFonts w:ascii="Times New Roman" w:eastAsia="Arial" w:hAnsi="Times New Roman" w:cs="Times New Roman"/>
          <w:iCs/>
          <w:sz w:val="24"/>
          <w:szCs w:val="24"/>
        </w:rPr>
        <w:t xml:space="preserve"> (Moreno, 2001)</w:t>
      </w:r>
      <w:r w:rsidR="0070566E" w:rsidRPr="000D707C">
        <w:rPr>
          <w:rFonts w:ascii="Times New Roman" w:eastAsia="Arial" w:hAnsi="Times New Roman" w:cs="Times New Roman"/>
          <w:sz w:val="24"/>
          <w:szCs w:val="24"/>
          <w:lang w:val="es-ES_tradnl"/>
        </w:rPr>
        <w:t>, definiéndose como:</w:t>
      </w:r>
    </w:p>
    <w:p w14:paraId="4E394D2D" w14:textId="77777777" w:rsidR="00A268D9" w:rsidRPr="000D707C" w:rsidRDefault="00A268D9" w:rsidP="000D707C">
      <w:pPr>
        <w:spacing w:after="160" w:line="360" w:lineRule="auto"/>
        <w:jc w:val="both"/>
        <w:rPr>
          <w:rFonts w:ascii="Times New Roman" w:eastAsia="Arial" w:hAnsi="Times New Roman" w:cs="Times New Roman"/>
          <w:sz w:val="24"/>
          <w:szCs w:val="24"/>
          <w:lang w:val="es-ES_tradnl"/>
        </w:rPr>
      </w:pPr>
      <w:r w:rsidRPr="000D707C">
        <w:rPr>
          <w:rFonts w:ascii="Times New Roman" w:eastAsia="Arial" w:hAnsi="Times New Roman" w:cs="Times New Roman"/>
          <w:i/>
          <w:iCs/>
          <w:sz w:val="24"/>
          <w:szCs w:val="24"/>
          <w:lang w:val="es-MX"/>
        </w:rPr>
        <w:t xml:space="preserve">H’ = </w:t>
      </w:r>
      <w:proofErr w:type="gramStart"/>
      <w:r w:rsidRPr="000D707C">
        <w:rPr>
          <w:rFonts w:ascii="Times New Roman" w:eastAsia="Arial" w:hAnsi="Times New Roman" w:cs="Times New Roman"/>
          <w:i/>
          <w:iCs/>
          <w:sz w:val="24"/>
          <w:szCs w:val="24"/>
          <w:lang w:val="es-MX"/>
        </w:rPr>
        <w:t>-  (</w:t>
      </w:r>
      <w:proofErr w:type="gramEnd"/>
      <w:r w:rsidRPr="000D707C">
        <w:rPr>
          <w:rFonts w:ascii="Times New Roman" w:eastAsia="Arial" w:hAnsi="Times New Roman" w:cs="Times New Roman"/>
          <w:i/>
          <w:iCs/>
          <w:sz w:val="24"/>
          <w:szCs w:val="24"/>
          <w:lang w:val="es-MX"/>
        </w:rPr>
        <w:t xml:space="preserve">Pi) x </w:t>
      </w:r>
      <w:proofErr w:type="spellStart"/>
      <w:r w:rsidRPr="000D707C">
        <w:rPr>
          <w:rFonts w:ascii="Times New Roman" w:eastAsia="Arial" w:hAnsi="Times New Roman" w:cs="Times New Roman"/>
          <w:i/>
          <w:iCs/>
          <w:sz w:val="24"/>
          <w:szCs w:val="24"/>
          <w:lang w:val="es-MX"/>
        </w:rPr>
        <w:t>Ln</w:t>
      </w:r>
      <w:proofErr w:type="spellEnd"/>
      <w:r w:rsidRPr="000D707C">
        <w:rPr>
          <w:rFonts w:ascii="Times New Roman" w:eastAsia="Arial" w:hAnsi="Times New Roman" w:cs="Times New Roman"/>
          <w:i/>
          <w:iCs/>
          <w:sz w:val="24"/>
          <w:szCs w:val="24"/>
          <w:lang w:val="es-MX"/>
        </w:rPr>
        <w:t xml:space="preserve"> (Pi) </w:t>
      </w:r>
      <w:r w:rsidRPr="000D707C">
        <w:rPr>
          <w:rFonts w:ascii="Times New Roman" w:eastAsia="Arial" w:hAnsi="Times New Roman" w:cs="Times New Roman"/>
          <w:sz w:val="24"/>
          <w:szCs w:val="24"/>
          <w:lang w:val="es-ES_tradnl"/>
        </w:rPr>
        <w:t xml:space="preserve">donde:  H’ = </w:t>
      </w:r>
      <w:r w:rsidR="00AB574E" w:rsidRPr="000D707C">
        <w:rPr>
          <w:rFonts w:ascii="Times New Roman" w:eastAsia="Arial" w:hAnsi="Times New Roman" w:cs="Times New Roman"/>
          <w:sz w:val="24"/>
          <w:szCs w:val="24"/>
          <w:lang w:val="es-ES_tradnl"/>
        </w:rPr>
        <w:t>Índice</w:t>
      </w:r>
      <w:r w:rsidRPr="000D707C">
        <w:rPr>
          <w:rFonts w:ascii="Times New Roman" w:eastAsia="Arial" w:hAnsi="Times New Roman" w:cs="Times New Roman"/>
          <w:sz w:val="24"/>
          <w:szCs w:val="24"/>
          <w:lang w:val="es-ES_tradnl"/>
        </w:rPr>
        <w:t xml:space="preserve"> de Shannon</w:t>
      </w:r>
      <w:r w:rsidR="008566EA" w:rsidRPr="000D707C">
        <w:rPr>
          <w:rFonts w:ascii="Times New Roman" w:eastAsia="Arial" w:hAnsi="Times New Roman" w:cs="Times New Roman"/>
          <w:sz w:val="24"/>
          <w:szCs w:val="24"/>
          <w:lang w:val="es-ES_tradnl"/>
        </w:rPr>
        <w:t xml:space="preserve">- </w:t>
      </w:r>
      <w:r w:rsidR="008566EA" w:rsidRPr="000D707C">
        <w:rPr>
          <w:rFonts w:ascii="Times New Roman" w:eastAsia="Arial" w:hAnsi="Times New Roman" w:cs="Times New Roman"/>
          <w:bCs/>
          <w:iCs/>
          <w:sz w:val="24"/>
          <w:szCs w:val="24"/>
          <w:lang w:val="es-ES"/>
        </w:rPr>
        <w:t>Weiner</w:t>
      </w:r>
      <w:r w:rsidRPr="000D707C">
        <w:rPr>
          <w:rFonts w:ascii="Times New Roman" w:eastAsia="Arial" w:hAnsi="Times New Roman" w:cs="Times New Roman"/>
          <w:i/>
          <w:iCs/>
          <w:sz w:val="24"/>
          <w:szCs w:val="24"/>
          <w:lang w:val="es-MX"/>
        </w:rPr>
        <w:t xml:space="preserve"> </w:t>
      </w:r>
      <w:r w:rsidRPr="000D707C">
        <w:rPr>
          <w:rFonts w:ascii="Times New Roman" w:eastAsia="Arial" w:hAnsi="Times New Roman" w:cs="Times New Roman"/>
          <w:sz w:val="24"/>
          <w:szCs w:val="24"/>
          <w:lang w:val="es-ES_tradnl"/>
        </w:rPr>
        <w:t>Pi = ni/N Proporción de individuos de la i-</w:t>
      </w:r>
      <w:proofErr w:type="spellStart"/>
      <w:r w:rsidRPr="000D707C">
        <w:rPr>
          <w:rFonts w:ascii="Times New Roman" w:eastAsia="Arial" w:hAnsi="Times New Roman" w:cs="Times New Roman"/>
          <w:sz w:val="24"/>
          <w:szCs w:val="24"/>
          <w:lang w:val="es-ES_tradnl"/>
        </w:rPr>
        <w:t>ésima</w:t>
      </w:r>
      <w:proofErr w:type="spellEnd"/>
      <w:r w:rsidRPr="000D707C">
        <w:rPr>
          <w:rFonts w:ascii="Times New Roman" w:eastAsia="Arial" w:hAnsi="Times New Roman" w:cs="Times New Roman"/>
          <w:sz w:val="24"/>
          <w:szCs w:val="24"/>
          <w:lang w:val="es-ES_tradnl"/>
        </w:rPr>
        <w:t xml:space="preserve"> especie</w:t>
      </w:r>
      <w:r w:rsidRPr="000D707C">
        <w:rPr>
          <w:rFonts w:ascii="Times New Roman" w:eastAsia="Arial" w:hAnsi="Times New Roman" w:cs="Times New Roman"/>
          <w:i/>
          <w:iCs/>
          <w:sz w:val="24"/>
          <w:szCs w:val="24"/>
          <w:lang w:val="es-ES_tradnl"/>
        </w:rPr>
        <w:t xml:space="preserve"> </w:t>
      </w:r>
      <w:r w:rsidRPr="000D707C">
        <w:rPr>
          <w:rFonts w:ascii="Times New Roman" w:eastAsia="Arial" w:hAnsi="Times New Roman" w:cs="Times New Roman"/>
          <w:sz w:val="24"/>
          <w:szCs w:val="24"/>
          <w:lang w:val="es-ES_tradnl"/>
        </w:rPr>
        <w:t xml:space="preserve">Ni = </w:t>
      </w:r>
      <w:proofErr w:type="spellStart"/>
      <w:r w:rsidRPr="000D707C">
        <w:rPr>
          <w:rFonts w:ascii="Times New Roman" w:eastAsia="Arial" w:hAnsi="Times New Roman" w:cs="Times New Roman"/>
          <w:sz w:val="24"/>
          <w:szCs w:val="24"/>
          <w:lang w:val="es-ES_tradnl"/>
        </w:rPr>
        <w:t>Nº</w:t>
      </w:r>
      <w:proofErr w:type="spellEnd"/>
      <w:r w:rsidRPr="000D707C">
        <w:rPr>
          <w:rFonts w:ascii="Times New Roman" w:eastAsia="Arial" w:hAnsi="Times New Roman" w:cs="Times New Roman"/>
          <w:sz w:val="24"/>
          <w:szCs w:val="24"/>
          <w:lang w:val="es-ES_tradnl"/>
        </w:rPr>
        <w:t xml:space="preserve"> de individuos de </w:t>
      </w:r>
      <w:proofErr w:type="gramStart"/>
      <w:r w:rsidRPr="000D707C">
        <w:rPr>
          <w:rFonts w:ascii="Times New Roman" w:eastAsia="Arial" w:hAnsi="Times New Roman" w:cs="Times New Roman"/>
          <w:sz w:val="24"/>
          <w:szCs w:val="24"/>
          <w:lang w:val="es-ES_tradnl"/>
        </w:rPr>
        <w:t>la  i</w:t>
      </w:r>
      <w:proofErr w:type="gramEnd"/>
      <w:r w:rsidRPr="000D707C">
        <w:rPr>
          <w:rFonts w:ascii="Times New Roman" w:eastAsia="Arial" w:hAnsi="Times New Roman" w:cs="Times New Roman"/>
          <w:sz w:val="24"/>
          <w:szCs w:val="24"/>
          <w:lang w:val="es-ES_tradnl"/>
        </w:rPr>
        <w:t>-</w:t>
      </w:r>
      <w:proofErr w:type="spellStart"/>
      <w:r w:rsidRPr="000D707C">
        <w:rPr>
          <w:rFonts w:ascii="Times New Roman" w:eastAsia="Arial" w:hAnsi="Times New Roman" w:cs="Times New Roman"/>
          <w:sz w:val="24"/>
          <w:szCs w:val="24"/>
          <w:lang w:val="es-ES_tradnl"/>
        </w:rPr>
        <w:t>ésima</w:t>
      </w:r>
      <w:proofErr w:type="spellEnd"/>
      <w:r w:rsidRPr="000D707C">
        <w:rPr>
          <w:rFonts w:ascii="Times New Roman" w:eastAsia="Arial" w:hAnsi="Times New Roman" w:cs="Times New Roman"/>
          <w:sz w:val="24"/>
          <w:szCs w:val="24"/>
          <w:lang w:val="es-ES_tradnl"/>
        </w:rPr>
        <w:t xml:space="preserve"> especie.</w:t>
      </w:r>
    </w:p>
    <w:p w14:paraId="07529563" w14:textId="73C76C38" w:rsidR="00E643D6" w:rsidRDefault="00E643D6" w:rsidP="000D707C">
      <w:pPr>
        <w:spacing w:after="160" w:line="360" w:lineRule="auto"/>
        <w:jc w:val="both"/>
        <w:rPr>
          <w:rFonts w:ascii="Times New Roman" w:eastAsia="Arial" w:hAnsi="Times New Roman" w:cs="Times New Roman"/>
          <w:iCs/>
          <w:sz w:val="24"/>
          <w:szCs w:val="24"/>
        </w:rPr>
      </w:pPr>
      <w:r w:rsidRPr="000D707C">
        <w:rPr>
          <w:rFonts w:ascii="Times New Roman" w:eastAsia="Arial" w:hAnsi="Times New Roman" w:cs="Times New Roman"/>
          <w:b/>
          <w:iCs/>
          <w:sz w:val="24"/>
          <w:szCs w:val="24"/>
        </w:rPr>
        <w:t>Índice de Berger</w:t>
      </w:r>
      <w:r w:rsidR="00205B84" w:rsidRPr="000D707C">
        <w:rPr>
          <w:rFonts w:ascii="Times New Roman" w:eastAsia="Arial" w:hAnsi="Times New Roman" w:cs="Times New Roman"/>
          <w:b/>
          <w:iCs/>
          <w:sz w:val="24"/>
          <w:szCs w:val="24"/>
        </w:rPr>
        <w:t>-</w:t>
      </w:r>
      <w:r w:rsidRPr="000D707C">
        <w:rPr>
          <w:rFonts w:ascii="Times New Roman" w:eastAsia="Arial" w:hAnsi="Times New Roman" w:cs="Times New Roman"/>
          <w:b/>
          <w:iCs/>
          <w:sz w:val="24"/>
          <w:szCs w:val="24"/>
        </w:rPr>
        <w:t xml:space="preserve"> Parker (D):</w:t>
      </w:r>
      <w:r w:rsidRPr="000D707C">
        <w:rPr>
          <w:rFonts w:ascii="Times New Roman" w:eastAsia="Arial" w:hAnsi="Times New Roman" w:cs="Times New Roman"/>
          <w:i/>
          <w:iCs/>
          <w:sz w:val="24"/>
          <w:szCs w:val="24"/>
        </w:rPr>
        <w:t xml:space="preserve"> </w:t>
      </w:r>
      <w:r w:rsidRPr="000D707C">
        <w:rPr>
          <w:rFonts w:ascii="Times New Roman" w:eastAsia="Arial" w:hAnsi="Times New Roman" w:cs="Times New Roman"/>
          <w:iCs/>
          <w:sz w:val="24"/>
          <w:szCs w:val="24"/>
        </w:rPr>
        <w:t>Es un índice de dominancia que varía entre 0 y 1, cuanto más se acerca a 1 significa que mayor es la dominancia y menor la div</w:t>
      </w:r>
      <w:r w:rsidR="00B56380" w:rsidRPr="000D707C">
        <w:rPr>
          <w:rFonts w:ascii="Times New Roman" w:eastAsia="Arial" w:hAnsi="Times New Roman" w:cs="Times New Roman"/>
          <w:iCs/>
          <w:sz w:val="24"/>
          <w:szCs w:val="24"/>
        </w:rPr>
        <w:t xml:space="preserve">ersidad. D = </w:t>
      </w:r>
      <w:proofErr w:type="spellStart"/>
      <w:r w:rsidR="00B56380" w:rsidRPr="000D707C">
        <w:rPr>
          <w:rFonts w:ascii="Times New Roman" w:eastAsia="Arial" w:hAnsi="Times New Roman" w:cs="Times New Roman"/>
          <w:iCs/>
          <w:sz w:val="24"/>
          <w:szCs w:val="24"/>
        </w:rPr>
        <w:t>Nmá</w:t>
      </w:r>
      <w:r w:rsidR="00AC430F" w:rsidRPr="000D707C">
        <w:rPr>
          <w:rFonts w:ascii="Times New Roman" w:eastAsia="Arial" w:hAnsi="Times New Roman" w:cs="Times New Roman"/>
          <w:iCs/>
          <w:sz w:val="24"/>
          <w:szCs w:val="24"/>
        </w:rPr>
        <w:t>x</w:t>
      </w:r>
      <w:proofErr w:type="spellEnd"/>
      <w:r w:rsidR="00AC430F" w:rsidRPr="000D707C">
        <w:rPr>
          <w:rFonts w:ascii="Times New Roman" w:eastAsia="Arial" w:hAnsi="Times New Roman" w:cs="Times New Roman"/>
          <w:iCs/>
          <w:sz w:val="24"/>
          <w:szCs w:val="24"/>
        </w:rPr>
        <w:t xml:space="preserve"> / N Donde: </w:t>
      </w:r>
      <w:proofErr w:type="spellStart"/>
      <w:r w:rsidR="00AC430F" w:rsidRPr="000D707C">
        <w:rPr>
          <w:rFonts w:ascii="Times New Roman" w:eastAsia="Arial" w:hAnsi="Times New Roman" w:cs="Times New Roman"/>
          <w:iCs/>
          <w:sz w:val="24"/>
          <w:szCs w:val="24"/>
        </w:rPr>
        <w:t>Nmá</w:t>
      </w:r>
      <w:r w:rsidRPr="000D707C">
        <w:rPr>
          <w:rFonts w:ascii="Times New Roman" w:eastAsia="Arial" w:hAnsi="Times New Roman" w:cs="Times New Roman"/>
          <w:iCs/>
          <w:sz w:val="24"/>
          <w:szCs w:val="24"/>
        </w:rPr>
        <w:t>x</w:t>
      </w:r>
      <w:proofErr w:type="spellEnd"/>
      <w:r w:rsidRPr="000D707C">
        <w:rPr>
          <w:rFonts w:ascii="Times New Roman" w:eastAsia="Arial" w:hAnsi="Times New Roman" w:cs="Times New Roman"/>
          <w:iCs/>
          <w:sz w:val="24"/>
          <w:szCs w:val="24"/>
        </w:rPr>
        <w:t xml:space="preserve"> = abundancia de la especie dominante</w:t>
      </w:r>
      <w:r w:rsidR="008E6DF0" w:rsidRPr="000D707C">
        <w:rPr>
          <w:rFonts w:ascii="Times New Roman" w:eastAsia="Arial" w:hAnsi="Times New Roman" w:cs="Times New Roman"/>
          <w:iCs/>
          <w:sz w:val="24"/>
          <w:szCs w:val="24"/>
        </w:rPr>
        <w:t xml:space="preserve"> (Moreno, 2001)</w:t>
      </w:r>
      <w:r w:rsidR="00590B59" w:rsidRPr="000D707C">
        <w:rPr>
          <w:rFonts w:ascii="Times New Roman" w:eastAsia="Arial" w:hAnsi="Times New Roman" w:cs="Times New Roman"/>
          <w:iCs/>
          <w:sz w:val="24"/>
          <w:szCs w:val="24"/>
        </w:rPr>
        <w:t>.</w:t>
      </w:r>
    </w:p>
    <w:p w14:paraId="46F5FA86" w14:textId="77777777" w:rsidR="00E061A8" w:rsidRPr="000D707C" w:rsidRDefault="00E061A8" w:rsidP="00E061A8">
      <w:pPr>
        <w:spacing w:after="0" w:line="360" w:lineRule="auto"/>
        <w:jc w:val="both"/>
        <w:rPr>
          <w:rFonts w:ascii="Times New Roman" w:eastAsia="Arial" w:hAnsi="Times New Roman" w:cs="Times New Roman"/>
          <w:i/>
          <w:iCs/>
          <w:sz w:val="24"/>
          <w:szCs w:val="24"/>
          <w:lang w:val="es-ES_tradnl"/>
        </w:rPr>
      </w:pPr>
    </w:p>
    <w:p w14:paraId="0639A8DF" w14:textId="77777777" w:rsidR="0020115B" w:rsidRPr="000D707C" w:rsidRDefault="004923FC" w:rsidP="000D707C">
      <w:pPr>
        <w:spacing w:after="160" w:line="360" w:lineRule="auto"/>
        <w:jc w:val="both"/>
        <w:rPr>
          <w:rFonts w:ascii="Times New Roman" w:eastAsia="Arial" w:hAnsi="Times New Roman" w:cs="Times New Roman"/>
          <w:b/>
          <w:sz w:val="24"/>
          <w:szCs w:val="24"/>
          <w:lang w:val="es-ES"/>
        </w:rPr>
      </w:pPr>
      <w:r w:rsidRPr="000D707C">
        <w:rPr>
          <w:rFonts w:ascii="Times New Roman" w:eastAsia="Arial" w:hAnsi="Times New Roman" w:cs="Times New Roman"/>
          <w:sz w:val="24"/>
          <w:szCs w:val="24"/>
        </w:rPr>
        <w:lastRenderedPageBreak/>
        <w:t>Esto se complementó con el análisis y síntesis de la info</w:t>
      </w:r>
      <w:r w:rsidR="006C2DCE" w:rsidRPr="000D707C">
        <w:rPr>
          <w:rFonts w:ascii="Times New Roman" w:eastAsia="Arial" w:hAnsi="Times New Roman" w:cs="Times New Roman"/>
          <w:sz w:val="24"/>
          <w:szCs w:val="24"/>
        </w:rPr>
        <w:t xml:space="preserve">rmación etnobotánica recopilada; </w:t>
      </w:r>
      <w:r w:rsidRPr="000D707C">
        <w:rPr>
          <w:rFonts w:ascii="Times New Roman" w:eastAsia="Arial" w:hAnsi="Times New Roman" w:cs="Times New Roman"/>
          <w:sz w:val="24"/>
          <w:szCs w:val="24"/>
        </w:rPr>
        <w:t>fuentes de información secundaria proveniente de la sección de las hemerotecas de la biblioteca “Efe Gómez” de la Universidad Nacional de Colombia sede Medellín y d</w:t>
      </w:r>
      <w:r w:rsidR="00491897" w:rsidRPr="000D707C">
        <w:rPr>
          <w:rFonts w:ascii="Times New Roman" w:eastAsia="Arial" w:hAnsi="Times New Roman" w:cs="Times New Roman"/>
          <w:sz w:val="24"/>
          <w:szCs w:val="24"/>
        </w:rPr>
        <w:t>e la Universidad de Antioquia “</w:t>
      </w:r>
      <w:r w:rsidRPr="000D707C">
        <w:rPr>
          <w:rFonts w:ascii="Times New Roman" w:eastAsia="Arial" w:hAnsi="Times New Roman" w:cs="Times New Roman"/>
          <w:sz w:val="24"/>
          <w:szCs w:val="24"/>
        </w:rPr>
        <w:t>Carlos Gav</w:t>
      </w:r>
      <w:r w:rsidR="00AF6A9F" w:rsidRPr="000D707C">
        <w:rPr>
          <w:rFonts w:ascii="Times New Roman" w:eastAsia="Arial" w:hAnsi="Times New Roman" w:cs="Times New Roman"/>
          <w:sz w:val="24"/>
          <w:szCs w:val="24"/>
        </w:rPr>
        <w:t>iria Díaz” y de sus respectivos</w:t>
      </w:r>
      <w:r w:rsidRPr="000D707C">
        <w:rPr>
          <w:rFonts w:ascii="Times New Roman" w:eastAsia="Arial" w:hAnsi="Times New Roman" w:cs="Times New Roman"/>
          <w:sz w:val="24"/>
          <w:szCs w:val="24"/>
        </w:rPr>
        <w:t xml:space="preserve"> sistemas repositorios digitales de estas dos bibliotecas, así como del repositorio virtual de la UNAD (Universidad Nacional Abierta y a Distancia)</w:t>
      </w:r>
      <w:r w:rsidRPr="000D707C">
        <w:rPr>
          <w:rFonts w:ascii="Times New Roman" w:eastAsia="Arial" w:hAnsi="Times New Roman" w:cs="Times New Roman"/>
          <w:b/>
          <w:sz w:val="24"/>
          <w:szCs w:val="24"/>
          <w:lang w:val="es-ES"/>
        </w:rPr>
        <w:t>.</w:t>
      </w:r>
    </w:p>
    <w:p w14:paraId="017F99EF" w14:textId="77777777" w:rsidR="000D707C" w:rsidRPr="00E061A8" w:rsidRDefault="000D707C" w:rsidP="00E061A8">
      <w:pPr>
        <w:spacing w:after="0" w:line="360" w:lineRule="auto"/>
        <w:jc w:val="both"/>
        <w:rPr>
          <w:rFonts w:ascii="Times New Roman" w:eastAsia="Arial" w:hAnsi="Times New Roman" w:cs="Times New Roman"/>
          <w:b/>
          <w:sz w:val="24"/>
          <w:szCs w:val="24"/>
          <w:lang w:val="es-ES"/>
        </w:rPr>
      </w:pPr>
    </w:p>
    <w:p w14:paraId="6D102570" w14:textId="541A557E" w:rsidR="0020115B" w:rsidRPr="00E061A8" w:rsidRDefault="00E061A8" w:rsidP="00E061A8">
      <w:pPr>
        <w:spacing w:after="160" w:line="360" w:lineRule="auto"/>
        <w:jc w:val="center"/>
        <w:rPr>
          <w:rFonts w:ascii="Times New Roman" w:eastAsia="Arial" w:hAnsi="Times New Roman" w:cs="Times New Roman"/>
          <w:b/>
          <w:sz w:val="24"/>
          <w:szCs w:val="24"/>
          <w:lang w:val="es-ES"/>
        </w:rPr>
      </w:pPr>
      <w:r>
        <w:rPr>
          <w:rFonts w:ascii="Times New Roman" w:eastAsia="Arial" w:hAnsi="Times New Roman" w:cs="Times New Roman"/>
          <w:b/>
          <w:sz w:val="24"/>
          <w:szCs w:val="24"/>
          <w:lang w:val="es-ES"/>
        </w:rPr>
        <w:t xml:space="preserve">3. </w:t>
      </w:r>
      <w:r w:rsidR="0020115B" w:rsidRPr="00E061A8">
        <w:rPr>
          <w:rFonts w:ascii="Times New Roman" w:eastAsia="Arial" w:hAnsi="Times New Roman" w:cs="Times New Roman"/>
          <w:b/>
          <w:sz w:val="24"/>
          <w:szCs w:val="24"/>
          <w:lang w:val="es-ES"/>
        </w:rPr>
        <w:t>R</w:t>
      </w:r>
      <w:r w:rsidR="00245A4A" w:rsidRPr="00E061A8">
        <w:rPr>
          <w:rFonts w:ascii="Times New Roman" w:eastAsia="Arial" w:hAnsi="Times New Roman" w:cs="Times New Roman"/>
          <w:b/>
          <w:sz w:val="24"/>
          <w:szCs w:val="24"/>
          <w:lang w:val="es-ES"/>
        </w:rPr>
        <w:t>esultados y</w:t>
      </w:r>
      <w:r w:rsidR="0020115B" w:rsidRPr="00E061A8">
        <w:rPr>
          <w:rFonts w:ascii="Times New Roman" w:eastAsia="Arial" w:hAnsi="Times New Roman" w:cs="Times New Roman"/>
          <w:b/>
          <w:sz w:val="24"/>
          <w:szCs w:val="24"/>
          <w:lang w:val="es-ES"/>
        </w:rPr>
        <w:t xml:space="preserve"> D</w:t>
      </w:r>
      <w:r w:rsidR="00245A4A" w:rsidRPr="00E061A8">
        <w:rPr>
          <w:rFonts w:ascii="Times New Roman" w:eastAsia="Arial" w:hAnsi="Times New Roman" w:cs="Times New Roman"/>
          <w:b/>
          <w:sz w:val="24"/>
          <w:szCs w:val="24"/>
          <w:lang w:val="es-ES"/>
        </w:rPr>
        <w:t>iscusión</w:t>
      </w:r>
    </w:p>
    <w:p w14:paraId="1F791CE5" w14:textId="77777777" w:rsidR="00664C61" w:rsidRPr="000D707C" w:rsidRDefault="009E7305" w:rsidP="000D707C">
      <w:pPr>
        <w:spacing w:after="160" w:line="360" w:lineRule="auto"/>
        <w:jc w:val="both"/>
        <w:rPr>
          <w:rFonts w:ascii="Times New Roman" w:eastAsia="Arial" w:hAnsi="Times New Roman" w:cs="Times New Roman"/>
          <w:sz w:val="24"/>
          <w:szCs w:val="24"/>
        </w:rPr>
      </w:pPr>
      <w:r w:rsidRPr="000D707C">
        <w:rPr>
          <w:rFonts w:ascii="Times New Roman" w:eastAsia="Arial" w:hAnsi="Times New Roman" w:cs="Times New Roman"/>
          <w:sz w:val="24"/>
          <w:szCs w:val="24"/>
          <w:lang w:val="es-ES"/>
        </w:rPr>
        <w:t>L</w:t>
      </w:r>
      <w:r w:rsidR="003A05C3" w:rsidRPr="000D707C">
        <w:rPr>
          <w:rFonts w:ascii="Times New Roman" w:eastAsia="Arial" w:hAnsi="Times New Roman" w:cs="Times New Roman"/>
          <w:sz w:val="24"/>
          <w:szCs w:val="24"/>
          <w:lang w:val="es-ES"/>
        </w:rPr>
        <w:t>a composición florística del</w:t>
      </w:r>
      <w:r w:rsidRPr="000D707C">
        <w:rPr>
          <w:rFonts w:ascii="Times New Roman" w:eastAsia="Arial" w:hAnsi="Times New Roman" w:cs="Times New Roman"/>
          <w:sz w:val="24"/>
          <w:szCs w:val="24"/>
          <w:lang w:val="es-ES"/>
        </w:rPr>
        <w:t xml:space="preserve"> inventario realizado sobre flora de uso ornamental y paisajístico localizada dentro del perímetro urbano y sus alrededores está representada por</w:t>
      </w:r>
      <w:r w:rsidRPr="000D707C">
        <w:rPr>
          <w:rFonts w:ascii="Times New Roman" w:eastAsia="Arial" w:hAnsi="Times New Roman" w:cs="Times New Roman"/>
          <w:b/>
          <w:sz w:val="24"/>
          <w:szCs w:val="24"/>
          <w:lang w:val="es-ES"/>
        </w:rPr>
        <w:t xml:space="preserve">  </w:t>
      </w:r>
      <w:r w:rsidRPr="000D707C">
        <w:rPr>
          <w:rFonts w:ascii="Times New Roman" w:eastAsia="Calibri" w:hAnsi="Times New Roman" w:cs="Times New Roman"/>
          <w:sz w:val="24"/>
          <w:szCs w:val="24"/>
          <w:lang w:val="es-ES"/>
        </w:rPr>
        <w:t>56 familias, 97 géneros y 107 especies, de las cuales sobresalen en mayor cantidad 39 famil</w:t>
      </w:r>
      <w:r w:rsidR="00664C61" w:rsidRPr="000D707C">
        <w:rPr>
          <w:rFonts w:ascii="Times New Roman" w:eastAsia="Calibri" w:hAnsi="Times New Roman" w:cs="Times New Roman"/>
          <w:sz w:val="24"/>
          <w:szCs w:val="24"/>
          <w:lang w:val="es-ES"/>
        </w:rPr>
        <w:t xml:space="preserve">ias que hacen parte del grupo </w:t>
      </w:r>
      <w:proofErr w:type="spellStart"/>
      <w:r w:rsidR="00664C61" w:rsidRPr="000D707C">
        <w:rPr>
          <w:rFonts w:ascii="Times New Roman" w:eastAsia="Calibri" w:hAnsi="Times New Roman" w:cs="Times New Roman"/>
          <w:sz w:val="24"/>
          <w:szCs w:val="24"/>
          <w:lang w:val="es-ES"/>
        </w:rPr>
        <w:t>Angiospermae</w:t>
      </w:r>
      <w:proofErr w:type="spellEnd"/>
      <w:r w:rsidR="00664C61" w:rsidRPr="000D707C">
        <w:rPr>
          <w:rFonts w:ascii="Times New Roman" w:eastAsia="Calibri" w:hAnsi="Times New Roman" w:cs="Times New Roman"/>
          <w:sz w:val="24"/>
          <w:szCs w:val="24"/>
          <w:lang w:val="es-ES"/>
        </w:rPr>
        <w:t xml:space="preserve"> subclase </w:t>
      </w:r>
      <w:proofErr w:type="spellStart"/>
      <w:r w:rsidR="00664C61" w:rsidRPr="000D707C">
        <w:rPr>
          <w:rFonts w:ascii="Times New Roman" w:eastAsia="Calibri" w:hAnsi="Times New Roman" w:cs="Times New Roman"/>
          <w:sz w:val="24"/>
          <w:szCs w:val="24"/>
          <w:lang w:val="es-ES"/>
        </w:rPr>
        <w:t>M</w:t>
      </w:r>
      <w:r w:rsidRPr="000D707C">
        <w:rPr>
          <w:rFonts w:ascii="Times New Roman" w:eastAsia="Calibri" w:hAnsi="Times New Roman" w:cs="Times New Roman"/>
          <w:sz w:val="24"/>
          <w:szCs w:val="24"/>
          <w:lang w:val="es-ES"/>
        </w:rPr>
        <w:t>agnoliopsida</w:t>
      </w:r>
      <w:proofErr w:type="spellEnd"/>
      <w:r w:rsidRPr="000D707C">
        <w:rPr>
          <w:rFonts w:ascii="Times New Roman" w:eastAsia="Calibri" w:hAnsi="Times New Roman" w:cs="Times New Roman"/>
          <w:sz w:val="24"/>
          <w:szCs w:val="24"/>
          <w:lang w:val="es-ES"/>
        </w:rPr>
        <w:t xml:space="preserve"> (</w:t>
      </w:r>
      <w:proofErr w:type="spellStart"/>
      <w:r w:rsidRPr="000D707C">
        <w:rPr>
          <w:rFonts w:ascii="Times New Roman" w:eastAsia="Calibri" w:hAnsi="Times New Roman" w:cs="Times New Roman"/>
          <w:sz w:val="24"/>
          <w:szCs w:val="24"/>
          <w:lang w:val="es-ES"/>
        </w:rPr>
        <w:t>Dicotiledoneae</w:t>
      </w:r>
      <w:proofErr w:type="spellEnd"/>
      <w:r w:rsidRPr="000D707C">
        <w:rPr>
          <w:rFonts w:ascii="Times New Roman" w:eastAsia="Calibri" w:hAnsi="Times New Roman" w:cs="Times New Roman"/>
          <w:sz w:val="24"/>
          <w:szCs w:val="24"/>
          <w:lang w:val="es-ES"/>
        </w:rPr>
        <w:t>), con 78 esp</w:t>
      </w:r>
      <w:r w:rsidR="00664C61" w:rsidRPr="000D707C">
        <w:rPr>
          <w:rFonts w:ascii="Times New Roman" w:eastAsia="Calibri" w:hAnsi="Times New Roman" w:cs="Times New Roman"/>
          <w:sz w:val="24"/>
          <w:szCs w:val="24"/>
          <w:lang w:val="es-ES"/>
        </w:rPr>
        <w:t xml:space="preserve">ecies, seguido por la subclase </w:t>
      </w:r>
      <w:proofErr w:type="spellStart"/>
      <w:r w:rsidR="00664C61" w:rsidRPr="000D707C">
        <w:rPr>
          <w:rFonts w:ascii="Times New Roman" w:eastAsia="Calibri" w:hAnsi="Times New Roman" w:cs="Times New Roman"/>
          <w:sz w:val="24"/>
          <w:szCs w:val="24"/>
          <w:lang w:val="es-ES"/>
        </w:rPr>
        <w:t>L</w:t>
      </w:r>
      <w:r w:rsidRPr="000D707C">
        <w:rPr>
          <w:rFonts w:ascii="Times New Roman" w:eastAsia="Calibri" w:hAnsi="Times New Roman" w:cs="Times New Roman"/>
          <w:sz w:val="24"/>
          <w:szCs w:val="24"/>
          <w:lang w:val="es-ES"/>
        </w:rPr>
        <w:t>iliopsida</w:t>
      </w:r>
      <w:proofErr w:type="spellEnd"/>
      <w:r w:rsidRPr="000D707C">
        <w:rPr>
          <w:rFonts w:ascii="Times New Roman" w:eastAsia="Calibri" w:hAnsi="Times New Roman" w:cs="Times New Roman"/>
          <w:sz w:val="24"/>
          <w:szCs w:val="24"/>
          <w:lang w:val="es-ES"/>
        </w:rPr>
        <w:t xml:space="preserve"> (</w:t>
      </w:r>
      <w:proofErr w:type="spellStart"/>
      <w:r w:rsidRPr="000D707C">
        <w:rPr>
          <w:rFonts w:ascii="Times New Roman" w:eastAsia="Calibri" w:hAnsi="Times New Roman" w:cs="Times New Roman"/>
          <w:sz w:val="24"/>
          <w:szCs w:val="24"/>
          <w:lang w:val="es-ES"/>
        </w:rPr>
        <w:t>Monocotiledoneae</w:t>
      </w:r>
      <w:proofErr w:type="spellEnd"/>
      <w:r w:rsidRPr="000D707C">
        <w:rPr>
          <w:rFonts w:ascii="Times New Roman" w:eastAsia="Calibri" w:hAnsi="Times New Roman" w:cs="Times New Roman"/>
          <w:sz w:val="24"/>
          <w:szCs w:val="24"/>
          <w:lang w:val="es-ES"/>
        </w:rPr>
        <w:t>) con 13 familias y 24 especies, en orden descende</w:t>
      </w:r>
      <w:r w:rsidR="00664C61" w:rsidRPr="000D707C">
        <w:rPr>
          <w:rFonts w:ascii="Times New Roman" w:eastAsia="Calibri" w:hAnsi="Times New Roman" w:cs="Times New Roman"/>
          <w:sz w:val="24"/>
          <w:szCs w:val="24"/>
          <w:lang w:val="es-ES"/>
        </w:rPr>
        <w:t xml:space="preserve">nte aparecen las </w:t>
      </w:r>
      <w:proofErr w:type="spellStart"/>
      <w:r w:rsidR="00664C61" w:rsidRPr="000D707C">
        <w:rPr>
          <w:rFonts w:ascii="Times New Roman" w:eastAsia="Calibri" w:hAnsi="Times New Roman" w:cs="Times New Roman"/>
          <w:sz w:val="24"/>
          <w:szCs w:val="24"/>
          <w:lang w:val="es-ES"/>
        </w:rPr>
        <w:t>G</w:t>
      </w:r>
      <w:r w:rsidRPr="000D707C">
        <w:rPr>
          <w:rFonts w:ascii="Times New Roman" w:eastAsia="Calibri" w:hAnsi="Times New Roman" w:cs="Times New Roman"/>
          <w:sz w:val="24"/>
          <w:szCs w:val="24"/>
          <w:lang w:val="es-ES"/>
        </w:rPr>
        <w:t>ym</w:t>
      </w:r>
      <w:r w:rsidR="00664C61" w:rsidRPr="000D707C">
        <w:rPr>
          <w:rFonts w:ascii="Times New Roman" w:eastAsia="Calibri" w:hAnsi="Times New Roman" w:cs="Times New Roman"/>
          <w:sz w:val="24"/>
          <w:szCs w:val="24"/>
          <w:lang w:val="es-ES"/>
        </w:rPr>
        <w:t>n</w:t>
      </w:r>
      <w:r w:rsidRPr="000D707C">
        <w:rPr>
          <w:rFonts w:ascii="Times New Roman" w:eastAsia="Calibri" w:hAnsi="Times New Roman" w:cs="Times New Roman"/>
          <w:sz w:val="24"/>
          <w:szCs w:val="24"/>
          <w:lang w:val="es-ES"/>
        </w:rPr>
        <w:t>ospermas</w:t>
      </w:r>
      <w:proofErr w:type="spellEnd"/>
      <w:r w:rsidRPr="000D707C">
        <w:rPr>
          <w:rFonts w:ascii="Times New Roman" w:eastAsia="Calibri" w:hAnsi="Times New Roman" w:cs="Times New Roman"/>
          <w:sz w:val="24"/>
          <w:szCs w:val="24"/>
          <w:lang w:val="es-ES"/>
        </w:rPr>
        <w:t xml:space="preserve"> (coníferas y afines) con 3 familias y 4 especie</w:t>
      </w:r>
      <w:r w:rsidR="00664C61" w:rsidRPr="000D707C">
        <w:rPr>
          <w:rFonts w:ascii="Times New Roman" w:eastAsia="Calibri" w:hAnsi="Times New Roman" w:cs="Times New Roman"/>
          <w:sz w:val="24"/>
          <w:szCs w:val="24"/>
          <w:lang w:val="es-ES"/>
        </w:rPr>
        <w:t>s y por último el grupo de las P</w:t>
      </w:r>
      <w:r w:rsidRPr="000D707C">
        <w:rPr>
          <w:rFonts w:ascii="Times New Roman" w:eastAsia="Calibri" w:hAnsi="Times New Roman" w:cs="Times New Roman"/>
          <w:sz w:val="24"/>
          <w:szCs w:val="24"/>
          <w:lang w:val="es-ES"/>
        </w:rPr>
        <w:t xml:space="preserve">teridofitas (Helechos) con 1 familia y </w:t>
      </w:r>
      <w:r w:rsidR="00007CAA" w:rsidRPr="000D707C">
        <w:rPr>
          <w:rFonts w:ascii="Times New Roman" w:eastAsia="Calibri" w:hAnsi="Times New Roman" w:cs="Times New Roman"/>
          <w:sz w:val="24"/>
          <w:szCs w:val="24"/>
          <w:lang w:val="es-ES"/>
        </w:rPr>
        <w:t xml:space="preserve">1 especie respectivamente (ver Anexo </w:t>
      </w:r>
      <w:r w:rsidRPr="000D707C">
        <w:rPr>
          <w:rFonts w:ascii="Times New Roman" w:eastAsia="Calibri" w:hAnsi="Times New Roman" w:cs="Times New Roman"/>
          <w:sz w:val="24"/>
          <w:szCs w:val="24"/>
          <w:lang w:val="es-ES"/>
        </w:rPr>
        <w:t>1</w:t>
      </w:r>
      <w:r w:rsidR="00FB4B27"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w:t>
      </w:r>
      <w:r w:rsidR="00664C61" w:rsidRPr="000D707C">
        <w:rPr>
          <w:rFonts w:ascii="Times New Roman" w:eastAsia="Calibri" w:hAnsi="Times New Roman" w:cs="Times New Roman"/>
          <w:sz w:val="24"/>
          <w:szCs w:val="24"/>
          <w:lang w:val="es-ES"/>
        </w:rPr>
        <w:t xml:space="preserve">El inventario realizado </w:t>
      </w:r>
      <w:r w:rsidRPr="000D707C">
        <w:rPr>
          <w:rFonts w:ascii="Times New Roman" w:eastAsia="Calibri" w:hAnsi="Times New Roman" w:cs="Times New Roman"/>
          <w:sz w:val="24"/>
          <w:szCs w:val="24"/>
          <w:lang w:val="es-ES"/>
        </w:rPr>
        <w:t>reporta 781 individuos, siendo las especies más abundantes y dominantes en su orden El maní forrajero (</w:t>
      </w:r>
      <w:proofErr w:type="spellStart"/>
      <w:r w:rsidRPr="000D707C">
        <w:rPr>
          <w:rFonts w:ascii="Times New Roman" w:eastAsia="Calibri" w:hAnsi="Times New Roman" w:cs="Times New Roman"/>
          <w:i/>
          <w:sz w:val="24"/>
          <w:szCs w:val="24"/>
          <w:lang w:val="es-ES"/>
        </w:rPr>
        <w:t>Arachis</w:t>
      </w:r>
      <w:proofErr w:type="spellEnd"/>
      <w:r w:rsidRPr="000D707C">
        <w:rPr>
          <w:rFonts w:ascii="Times New Roman" w:eastAsia="Calibri" w:hAnsi="Times New Roman" w:cs="Times New Roman"/>
          <w:i/>
          <w:sz w:val="24"/>
          <w:szCs w:val="24"/>
          <w:lang w:val="es-ES"/>
        </w:rPr>
        <w:t xml:space="preserve"> </w:t>
      </w:r>
      <w:proofErr w:type="spellStart"/>
      <w:r w:rsidRPr="000D707C">
        <w:rPr>
          <w:rFonts w:ascii="Times New Roman" w:eastAsia="Calibri" w:hAnsi="Times New Roman" w:cs="Times New Roman"/>
          <w:i/>
          <w:sz w:val="24"/>
          <w:szCs w:val="24"/>
          <w:lang w:val="es-ES"/>
        </w:rPr>
        <w:t>pintoi</w:t>
      </w:r>
      <w:proofErr w:type="spellEnd"/>
      <w:r w:rsidRPr="000D707C">
        <w:rPr>
          <w:rFonts w:ascii="Times New Roman" w:eastAsia="Calibri" w:hAnsi="Times New Roman" w:cs="Times New Roman"/>
          <w:i/>
          <w:sz w:val="24"/>
          <w:szCs w:val="24"/>
          <w:lang w:val="es-ES"/>
        </w:rPr>
        <w:t xml:space="preserve"> </w:t>
      </w:r>
      <w:r w:rsidRPr="000D707C">
        <w:rPr>
          <w:rFonts w:ascii="Times New Roman" w:eastAsia="Calibri" w:hAnsi="Times New Roman" w:cs="Times New Roman"/>
          <w:sz w:val="24"/>
          <w:szCs w:val="24"/>
          <w:lang w:val="es-ES"/>
        </w:rPr>
        <w:t>Krap et Greg)</w:t>
      </w:r>
      <w:r w:rsidR="00A26AD5" w:rsidRPr="000D707C">
        <w:rPr>
          <w:rFonts w:ascii="Times New Roman" w:eastAsia="Calibri" w:hAnsi="Times New Roman" w:cs="Times New Roman"/>
          <w:sz w:val="24"/>
          <w:szCs w:val="24"/>
          <w:lang w:val="es-ES"/>
        </w:rPr>
        <w:t xml:space="preserve"> con 400 individuos, seguido de las durantas (</w:t>
      </w:r>
      <w:r w:rsidR="00A26AD5" w:rsidRPr="000D707C">
        <w:rPr>
          <w:rStyle w:val="nfasis"/>
          <w:rFonts w:ascii="Times New Roman" w:hAnsi="Times New Roman" w:cs="Times New Roman"/>
          <w:sz w:val="24"/>
          <w:szCs w:val="24"/>
        </w:rPr>
        <w:t xml:space="preserve">Duranta </w:t>
      </w:r>
      <w:proofErr w:type="spellStart"/>
      <w:r w:rsidR="00A26AD5" w:rsidRPr="000D707C">
        <w:rPr>
          <w:rStyle w:val="nfasis"/>
          <w:rFonts w:ascii="Times New Roman" w:hAnsi="Times New Roman" w:cs="Times New Roman"/>
          <w:sz w:val="24"/>
          <w:szCs w:val="24"/>
        </w:rPr>
        <w:t>spp</w:t>
      </w:r>
      <w:proofErr w:type="spellEnd"/>
      <w:r w:rsidR="00A26AD5" w:rsidRPr="000D707C">
        <w:rPr>
          <w:rStyle w:val="nfasis"/>
          <w:rFonts w:ascii="Times New Roman" w:hAnsi="Times New Roman" w:cs="Times New Roman"/>
          <w:sz w:val="24"/>
          <w:szCs w:val="24"/>
        </w:rPr>
        <w:t xml:space="preserve"> </w:t>
      </w:r>
      <w:r w:rsidR="00A26AD5" w:rsidRPr="000D707C">
        <w:rPr>
          <w:rStyle w:val="nfasis"/>
          <w:rFonts w:ascii="Times New Roman" w:hAnsi="Times New Roman" w:cs="Times New Roman"/>
          <w:i w:val="0"/>
          <w:sz w:val="24"/>
          <w:szCs w:val="24"/>
        </w:rPr>
        <w:t>L) con 80,</w:t>
      </w:r>
      <w:r w:rsidRPr="000D707C">
        <w:rPr>
          <w:rFonts w:ascii="Times New Roman" w:eastAsia="Calibri" w:hAnsi="Times New Roman" w:cs="Times New Roman"/>
          <w:sz w:val="24"/>
          <w:szCs w:val="24"/>
          <w:lang w:val="es-ES"/>
        </w:rPr>
        <w:t xml:space="preserve"> </w:t>
      </w:r>
      <w:proofErr w:type="spellStart"/>
      <w:r w:rsidR="00A26AD5" w:rsidRPr="000D707C">
        <w:rPr>
          <w:rFonts w:ascii="Times New Roman" w:eastAsia="Calibri" w:hAnsi="Times New Roman" w:cs="Times New Roman"/>
          <w:sz w:val="24"/>
          <w:szCs w:val="24"/>
          <w:lang w:val="es-ES"/>
        </w:rPr>
        <w:t>Sunglia</w:t>
      </w:r>
      <w:proofErr w:type="spellEnd"/>
      <w:r w:rsidR="00A26AD5" w:rsidRPr="000D707C">
        <w:rPr>
          <w:rFonts w:ascii="Times New Roman" w:eastAsia="Calibri" w:hAnsi="Times New Roman" w:cs="Times New Roman"/>
          <w:sz w:val="24"/>
          <w:szCs w:val="24"/>
          <w:lang w:val="es-ES"/>
        </w:rPr>
        <w:t xml:space="preserve"> llamado también como limón ornamental (</w:t>
      </w:r>
      <w:proofErr w:type="spellStart"/>
      <w:r w:rsidR="00A26AD5" w:rsidRPr="000D707C">
        <w:rPr>
          <w:rFonts w:ascii="Times New Roman" w:eastAsia="Calibri" w:hAnsi="Times New Roman" w:cs="Times New Roman"/>
          <w:bCs/>
          <w:i/>
          <w:sz w:val="24"/>
          <w:szCs w:val="24"/>
        </w:rPr>
        <w:t>Swinglea</w:t>
      </w:r>
      <w:proofErr w:type="spellEnd"/>
      <w:r w:rsidR="00A26AD5" w:rsidRPr="000D707C">
        <w:rPr>
          <w:rFonts w:ascii="Times New Roman" w:eastAsia="Calibri" w:hAnsi="Times New Roman" w:cs="Times New Roman"/>
          <w:i/>
          <w:sz w:val="24"/>
          <w:szCs w:val="24"/>
        </w:rPr>
        <w:t xml:space="preserve"> glutinosa</w:t>
      </w:r>
      <w:r w:rsidR="00A26AD5" w:rsidRPr="000D707C">
        <w:rPr>
          <w:rFonts w:ascii="Times New Roman" w:eastAsia="Calibri" w:hAnsi="Times New Roman" w:cs="Times New Roman"/>
          <w:b/>
          <w:sz w:val="24"/>
          <w:szCs w:val="24"/>
        </w:rPr>
        <w:t xml:space="preserve"> </w:t>
      </w:r>
      <w:r w:rsidR="00A26AD5" w:rsidRPr="000D707C">
        <w:rPr>
          <w:rFonts w:ascii="Times New Roman" w:eastAsia="Calibri" w:hAnsi="Times New Roman" w:cs="Times New Roman"/>
          <w:sz w:val="24"/>
          <w:szCs w:val="24"/>
        </w:rPr>
        <w:t xml:space="preserve">(Blanco) </w:t>
      </w:r>
      <w:proofErr w:type="spellStart"/>
      <w:r w:rsidR="00A26AD5" w:rsidRPr="000D707C">
        <w:rPr>
          <w:rFonts w:ascii="Times New Roman" w:eastAsia="Calibri" w:hAnsi="Times New Roman" w:cs="Times New Roman"/>
          <w:sz w:val="24"/>
          <w:szCs w:val="24"/>
        </w:rPr>
        <w:t>Merr</w:t>
      </w:r>
      <w:proofErr w:type="spellEnd"/>
      <w:r w:rsidR="00A26AD5" w:rsidRPr="000D707C">
        <w:rPr>
          <w:rFonts w:ascii="Times New Roman" w:eastAsia="Calibri" w:hAnsi="Times New Roman" w:cs="Times New Roman"/>
          <w:sz w:val="24"/>
          <w:szCs w:val="24"/>
        </w:rPr>
        <w:t>)</w:t>
      </w:r>
      <w:r w:rsidR="007C04A6" w:rsidRPr="000D707C">
        <w:rPr>
          <w:rFonts w:ascii="Times New Roman" w:eastAsia="Arial" w:hAnsi="Times New Roman" w:cs="Times New Roman"/>
          <w:b/>
          <w:sz w:val="24"/>
          <w:szCs w:val="24"/>
        </w:rPr>
        <w:t xml:space="preserve"> </w:t>
      </w:r>
      <w:r w:rsidR="007C04A6" w:rsidRPr="000D707C">
        <w:rPr>
          <w:rFonts w:ascii="Times New Roman" w:eastAsia="Arial" w:hAnsi="Times New Roman" w:cs="Times New Roman"/>
          <w:sz w:val="24"/>
          <w:szCs w:val="24"/>
          <w:lang w:val="es-ES"/>
        </w:rPr>
        <w:t>con 25</w:t>
      </w:r>
      <w:r w:rsidR="007C04A6" w:rsidRPr="000D707C">
        <w:rPr>
          <w:rFonts w:ascii="Times New Roman" w:eastAsia="Arial" w:hAnsi="Times New Roman" w:cs="Times New Roman"/>
          <w:b/>
          <w:sz w:val="24"/>
          <w:szCs w:val="24"/>
          <w:lang w:val="es-ES"/>
        </w:rPr>
        <w:t xml:space="preserve">, </w:t>
      </w:r>
      <w:r w:rsidR="00A26AD5" w:rsidRPr="000D707C">
        <w:rPr>
          <w:rFonts w:ascii="Times New Roman" w:eastAsia="Arial" w:hAnsi="Times New Roman" w:cs="Times New Roman"/>
          <w:sz w:val="24"/>
          <w:szCs w:val="24"/>
          <w:lang w:val="es-ES"/>
        </w:rPr>
        <w:t>Nogal cafetero (</w:t>
      </w:r>
      <w:r w:rsidR="00A26AD5" w:rsidRPr="000D707C">
        <w:rPr>
          <w:rFonts w:ascii="Times New Roman" w:eastAsia="Arial" w:hAnsi="Times New Roman" w:cs="Times New Roman"/>
          <w:i/>
          <w:sz w:val="24"/>
          <w:szCs w:val="24"/>
        </w:rPr>
        <w:t xml:space="preserve">Cordia </w:t>
      </w:r>
      <w:proofErr w:type="spellStart"/>
      <w:r w:rsidR="00A26AD5" w:rsidRPr="000D707C">
        <w:rPr>
          <w:rFonts w:ascii="Times New Roman" w:eastAsia="Arial" w:hAnsi="Times New Roman" w:cs="Times New Roman"/>
          <w:i/>
          <w:sz w:val="24"/>
          <w:szCs w:val="24"/>
        </w:rPr>
        <w:t>alliodora</w:t>
      </w:r>
      <w:proofErr w:type="spellEnd"/>
      <w:r w:rsidR="00A26AD5" w:rsidRPr="000D707C">
        <w:rPr>
          <w:rFonts w:ascii="Times New Roman" w:eastAsia="Arial" w:hAnsi="Times New Roman" w:cs="Times New Roman"/>
          <w:sz w:val="24"/>
          <w:szCs w:val="24"/>
        </w:rPr>
        <w:t xml:space="preserve"> (Ruiz &amp; Pav.) Cham)</w:t>
      </w:r>
      <w:r w:rsidR="007C04A6" w:rsidRPr="000D707C">
        <w:rPr>
          <w:rFonts w:ascii="Times New Roman" w:eastAsia="Arial" w:hAnsi="Times New Roman" w:cs="Times New Roman"/>
          <w:sz w:val="24"/>
          <w:szCs w:val="24"/>
        </w:rPr>
        <w:t xml:space="preserve"> y palma manila (</w:t>
      </w:r>
      <w:proofErr w:type="spellStart"/>
      <w:r w:rsidR="007C04A6" w:rsidRPr="000D707C">
        <w:rPr>
          <w:rFonts w:ascii="Times New Roman" w:eastAsia="Arial" w:hAnsi="Times New Roman" w:cs="Times New Roman"/>
          <w:i/>
          <w:iCs/>
          <w:sz w:val="24"/>
          <w:szCs w:val="24"/>
          <w:lang w:val="es-ES"/>
        </w:rPr>
        <w:t>Veitchia</w:t>
      </w:r>
      <w:proofErr w:type="spellEnd"/>
      <w:r w:rsidR="007C04A6" w:rsidRPr="000D707C">
        <w:rPr>
          <w:rFonts w:ascii="Times New Roman" w:eastAsia="Arial" w:hAnsi="Times New Roman" w:cs="Times New Roman"/>
          <w:i/>
          <w:iCs/>
          <w:sz w:val="24"/>
          <w:szCs w:val="24"/>
          <w:lang w:val="es-ES"/>
        </w:rPr>
        <w:t xml:space="preserve"> </w:t>
      </w:r>
      <w:proofErr w:type="spellStart"/>
      <w:r w:rsidR="007C04A6" w:rsidRPr="000D707C">
        <w:rPr>
          <w:rFonts w:ascii="Times New Roman" w:eastAsia="Arial" w:hAnsi="Times New Roman" w:cs="Times New Roman"/>
          <w:i/>
          <w:iCs/>
          <w:sz w:val="24"/>
          <w:szCs w:val="24"/>
          <w:lang w:val="es-ES"/>
        </w:rPr>
        <w:t>merrillii</w:t>
      </w:r>
      <w:proofErr w:type="spellEnd"/>
      <w:r w:rsidR="007C04A6" w:rsidRPr="000D707C">
        <w:rPr>
          <w:rFonts w:ascii="Times New Roman" w:eastAsia="Arial" w:hAnsi="Times New Roman" w:cs="Times New Roman"/>
          <w:i/>
          <w:iCs/>
          <w:sz w:val="24"/>
          <w:szCs w:val="24"/>
          <w:lang w:val="es-ES"/>
        </w:rPr>
        <w:t xml:space="preserve"> </w:t>
      </w:r>
      <w:r w:rsidR="007C04A6" w:rsidRPr="000D707C">
        <w:rPr>
          <w:rFonts w:ascii="Times New Roman" w:eastAsia="Arial" w:hAnsi="Times New Roman" w:cs="Times New Roman"/>
          <w:iCs/>
          <w:sz w:val="24"/>
          <w:szCs w:val="24"/>
          <w:lang w:val="es-ES"/>
        </w:rPr>
        <w:t>(Becc) H. Moore)</w:t>
      </w:r>
      <w:r w:rsidR="00A26AD5" w:rsidRPr="000D707C">
        <w:rPr>
          <w:rFonts w:ascii="Times New Roman" w:eastAsia="Arial" w:hAnsi="Times New Roman" w:cs="Times New Roman"/>
          <w:sz w:val="24"/>
          <w:szCs w:val="24"/>
        </w:rPr>
        <w:t xml:space="preserve"> con 16</w:t>
      </w:r>
      <w:r w:rsidR="007C04A6" w:rsidRPr="000D707C">
        <w:rPr>
          <w:rFonts w:ascii="Times New Roman" w:eastAsia="Arial" w:hAnsi="Times New Roman" w:cs="Times New Roman"/>
          <w:sz w:val="24"/>
          <w:szCs w:val="24"/>
        </w:rPr>
        <w:t xml:space="preserve"> individuos</w:t>
      </w:r>
      <w:r w:rsidR="00A26AD5" w:rsidRPr="000D707C">
        <w:rPr>
          <w:rFonts w:ascii="Times New Roman" w:eastAsia="Arial" w:hAnsi="Times New Roman" w:cs="Times New Roman"/>
          <w:sz w:val="24"/>
          <w:szCs w:val="24"/>
        </w:rPr>
        <w:t xml:space="preserve"> respectivamente</w:t>
      </w:r>
      <w:r w:rsidR="007C04A6" w:rsidRPr="000D707C">
        <w:rPr>
          <w:rFonts w:ascii="Times New Roman" w:eastAsia="Arial" w:hAnsi="Times New Roman" w:cs="Times New Roman"/>
          <w:sz w:val="24"/>
          <w:szCs w:val="24"/>
        </w:rPr>
        <w:t xml:space="preserve">, </w:t>
      </w:r>
      <w:proofErr w:type="spellStart"/>
      <w:r w:rsidR="007C04A6" w:rsidRPr="000D707C">
        <w:rPr>
          <w:rFonts w:ascii="Times New Roman" w:eastAsia="Arial" w:hAnsi="Times New Roman" w:cs="Times New Roman"/>
          <w:sz w:val="24"/>
          <w:szCs w:val="24"/>
        </w:rPr>
        <w:t>acalifa</w:t>
      </w:r>
      <w:proofErr w:type="spellEnd"/>
      <w:r w:rsidR="007C04A6" w:rsidRPr="000D707C">
        <w:rPr>
          <w:rFonts w:ascii="Times New Roman" w:eastAsia="Arial" w:hAnsi="Times New Roman" w:cs="Times New Roman"/>
          <w:sz w:val="24"/>
          <w:szCs w:val="24"/>
        </w:rPr>
        <w:t xml:space="preserve"> (</w:t>
      </w:r>
      <w:proofErr w:type="spellStart"/>
      <w:r w:rsidR="007C04A6" w:rsidRPr="000D707C">
        <w:rPr>
          <w:rFonts w:ascii="Times New Roman" w:hAnsi="Times New Roman" w:cs="Times New Roman"/>
          <w:i/>
          <w:sz w:val="24"/>
          <w:szCs w:val="24"/>
          <w:shd w:val="clear" w:color="auto" w:fill="FFFFFF"/>
        </w:rPr>
        <w:t>Acalypha</w:t>
      </w:r>
      <w:proofErr w:type="spellEnd"/>
      <w:r w:rsidR="007C04A6" w:rsidRPr="000D707C">
        <w:rPr>
          <w:rFonts w:ascii="Times New Roman" w:hAnsi="Times New Roman" w:cs="Times New Roman"/>
          <w:i/>
          <w:sz w:val="24"/>
          <w:szCs w:val="24"/>
          <w:shd w:val="clear" w:color="auto" w:fill="FFFFFF"/>
        </w:rPr>
        <w:t xml:space="preserve"> </w:t>
      </w:r>
      <w:proofErr w:type="spellStart"/>
      <w:r w:rsidR="007C04A6" w:rsidRPr="000D707C">
        <w:rPr>
          <w:rFonts w:ascii="Times New Roman" w:hAnsi="Times New Roman" w:cs="Times New Roman"/>
          <w:i/>
          <w:sz w:val="24"/>
          <w:szCs w:val="24"/>
          <w:shd w:val="clear" w:color="auto" w:fill="FFFFFF"/>
        </w:rPr>
        <w:t>amentaceae</w:t>
      </w:r>
      <w:proofErr w:type="spellEnd"/>
      <w:r w:rsidR="007C04A6" w:rsidRPr="000D707C">
        <w:rPr>
          <w:rFonts w:ascii="Times New Roman" w:hAnsi="Times New Roman" w:cs="Times New Roman"/>
          <w:i/>
          <w:sz w:val="24"/>
          <w:szCs w:val="24"/>
          <w:shd w:val="clear" w:color="auto" w:fill="FFFFFF"/>
        </w:rPr>
        <w:t xml:space="preserve"> </w:t>
      </w:r>
      <w:r w:rsidR="007C04A6" w:rsidRPr="000D707C">
        <w:rPr>
          <w:rFonts w:ascii="Times New Roman" w:hAnsi="Times New Roman" w:cs="Times New Roman"/>
          <w:sz w:val="24"/>
          <w:szCs w:val="24"/>
          <w:shd w:val="clear" w:color="auto" w:fill="FFFFFF"/>
        </w:rPr>
        <w:t xml:space="preserve">f. </w:t>
      </w:r>
      <w:proofErr w:type="spellStart"/>
      <w:r w:rsidR="007C04A6" w:rsidRPr="000D707C">
        <w:rPr>
          <w:rFonts w:ascii="Times New Roman" w:hAnsi="Times New Roman" w:cs="Times New Roman"/>
          <w:sz w:val="24"/>
          <w:szCs w:val="24"/>
          <w:shd w:val="clear" w:color="auto" w:fill="FFFFFF"/>
        </w:rPr>
        <w:t>circinata</w:t>
      </w:r>
      <w:proofErr w:type="spellEnd"/>
      <w:r w:rsidR="007C04A6" w:rsidRPr="000D707C">
        <w:rPr>
          <w:rFonts w:ascii="Times New Roman" w:hAnsi="Times New Roman" w:cs="Times New Roman"/>
          <w:sz w:val="24"/>
          <w:szCs w:val="24"/>
          <w:shd w:val="clear" w:color="auto" w:fill="FFFFFF"/>
        </w:rPr>
        <w:t xml:space="preserve"> (</w:t>
      </w:r>
      <w:proofErr w:type="spellStart"/>
      <w:r w:rsidR="007C04A6" w:rsidRPr="000D707C">
        <w:rPr>
          <w:rFonts w:ascii="Times New Roman" w:hAnsi="Times New Roman" w:cs="Times New Roman"/>
          <w:sz w:val="24"/>
          <w:szCs w:val="24"/>
          <w:shd w:val="clear" w:color="auto" w:fill="FFFFFF"/>
        </w:rPr>
        <w:t>Müll.Arg</w:t>
      </w:r>
      <w:proofErr w:type="spellEnd"/>
      <w:r w:rsidR="007C04A6" w:rsidRPr="000D707C">
        <w:rPr>
          <w:rFonts w:ascii="Times New Roman" w:hAnsi="Times New Roman" w:cs="Times New Roman"/>
          <w:sz w:val="24"/>
          <w:szCs w:val="24"/>
          <w:shd w:val="clear" w:color="auto" w:fill="FFFFFF"/>
        </w:rPr>
        <w:t>.) Fosberg</w:t>
      </w:r>
      <w:r w:rsidR="007C04A6" w:rsidRPr="000D707C">
        <w:rPr>
          <w:rFonts w:ascii="Times New Roman" w:eastAsia="Arial" w:hAnsi="Times New Roman" w:cs="Times New Roman"/>
          <w:b/>
          <w:sz w:val="24"/>
          <w:szCs w:val="24"/>
        </w:rPr>
        <w:t xml:space="preserve">) </w:t>
      </w:r>
      <w:r w:rsidR="007C04A6" w:rsidRPr="000D707C">
        <w:rPr>
          <w:rFonts w:ascii="Times New Roman" w:eastAsia="Arial" w:hAnsi="Times New Roman" w:cs="Times New Roman"/>
          <w:sz w:val="24"/>
          <w:szCs w:val="24"/>
        </w:rPr>
        <w:t xml:space="preserve">con 12, las restantes especies </w:t>
      </w:r>
      <w:r w:rsidR="00F85C02" w:rsidRPr="000D707C">
        <w:rPr>
          <w:rFonts w:ascii="Times New Roman" w:eastAsia="Arial" w:hAnsi="Times New Roman" w:cs="Times New Roman"/>
          <w:sz w:val="24"/>
          <w:szCs w:val="24"/>
        </w:rPr>
        <w:t>se encuentran entre</w:t>
      </w:r>
      <w:r w:rsidR="003A05C3" w:rsidRPr="000D707C">
        <w:rPr>
          <w:rFonts w:ascii="Times New Roman" w:eastAsia="Arial" w:hAnsi="Times New Roman" w:cs="Times New Roman"/>
          <w:sz w:val="24"/>
          <w:szCs w:val="24"/>
        </w:rPr>
        <w:t xml:space="preserve"> 1 y 9 (ver Anexo 2</w:t>
      </w:r>
      <w:r w:rsidR="007C04A6" w:rsidRPr="000D707C">
        <w:rPr>
          <w:rFonts w:ascii="Times New Roman" w:eastAsia="Arial" w:hAnsi="Times New Roman" w:cs="Times New Roman"/>
          <w:sz w:val="24"/>
          <w:szCs w:val="24"/>
        </w:rPr>
        <w:t xml:space="preserve">). </w:t>
      </w:r>
    </w:p>
    <w:p w14:paraId="0456438E" w14:textId="448F85C2" w:rsidR="00664C61" w:rsidRPr="000D707C" w:rsidRDefault="006C1C8E" w:rsidP="000D707C">
      <w:pPr>
        <w:spacing w:after="160" w:line="360" w:lineRule="auto"/>
        <w:jc w:val="both"/>
        <w:rPr>
          <w:rFonts w:ascii="Times New Roman" w:eastAsia="Arial" w:hAnsi="Times New Roman" w:cs="Times New Roman"/>
          <w:sz w:val="24"/>
          <w:szCs w:val="24"/>
          <w:lang w:val="es-ES"/>
        </w:rPr>
      </w:pPr>
      <w:r w:rsidRPr="000D707C">
        <w:rPr>
          <w:rFonts w:ascii="Times New Roman" w:eastAsia="Arial" w:hAnsi="Times New Roman" w:cs="Times New Roman"/>
          <w:sz w:val="24"/>
          <w:szCs w:val="24"/>
        </w:rPr>
        <w:t>En trabajos similares y a nivel comparativo</w:t>
      </w:r>
      <w:r w:rsidR="00E47D5A" w:rsidRPr="000D707C">
        <w:rPr>
          <w:rFonts w:ascii="Times New Roman" w:eastAsia="Arial" w:hAnsi="Times New Roman" w:cs="Times New Roman"/>
          <w:sz w:val="24"/>
          <w:szCs w:val="24"/>
        </w:rPr>
        <w:t>,</w:t>
      </w:r>
      <w:r w:rsidRPr="000D707C">
        <w:rPr>
          <w:rFonts w:ascii="Times New Roman" w:eastAsia="Arial" w:hAnsi="Times New Roman" w:cs="Times New Roman"/>
          <w:sz w:val="24"/>
          <w:szCs w:val="24"/>
        </w:rPr>
        <w:t xml:space="preserve"> aunque con algunas diferencias </w:t>
      </w:r>
      <w:r w:rsidR="00A26263" w:rsidRPr="000D707C">
        <w:rPr>
          <w:rFonts w:ascii="Times New Roman" w:eastAsia="Arial" w:hAnsi="Times New Roman" w:cs="Times New Roman"/>
          <w:sz w:val="24"/>
          <w:szCs w:val="24"/>
        </w:rPr>
        <w:t>(</w:t>
      </w:r>
      <w:r w:rsidR="00A26263" w:rsidRPr="000D707C">
        <w:rPr>
          <w:rFonts w:ascii="Times New Roman" w:eastAsia="Arial" w:hAnsi="Times New Roman" w:cs="Times New Roman"/>
          <w:sz w:val="24"/>
          <w:szCs w:val="24"/>
          <w:lang w:val="es-ES"/>
        </w:rPr>
        <w:t>Palacio y Pedraza</w:t>
      </w:r>
      <w:r w:rsidR="00590B59" w:rsidRPr="000D707C">
        <w:rPr>
          <w:rFonts w:ascii="Times New Roman" w:eastAsia="Arial" w:hAnsi="Times New Roman" w:cs="Times New Roman"/>
          <w:sz w:val="24"/>
          <w:szCs w:val="24"/>
          <w:lang w:val="es-ES"/>
        </w:rPr>
        <w:t>,</w:t>
      </w:r>
      <w:r w:rsidR="00A26263" w:rsidRPr="000D707C">
        <w:rPr>
          <w:rFonts w:ascii="Times New Roman" w:eastAsia="Arial" w:hAnsi="Times New Roman" w:cs="Times New Roman"/>
          <w:sz w:val="24"/>
          <w:szCs w:val="24"/>
          <w:lang w:val="es-ES"/>
        </w:rPr>
        <w:t xml:space="preserve"> </w:t>
      </w:r>
      <w:r w:rsidR="00C14E19" w:rsidRPr="000D707C">
        <w:rPr>
          <w:rFonts w:ascii="Times New Roman" w:eastAsia="Arial" w:hAnsi="Times New Roman" w:cs="Times New Roman"/>
          <w:sz w:val="24"/>
          <w:szCs w:val="24"/>
          <w:lang w:val="es-ES"/>
        </w:rPr>
        <w:t xml:space="preserve">2012) reportan para las zonas verdes inventariadas del Politécnico Jaime Isaza Cadavid en </w:t>
      </w:r>
      <w:r w:rsidRPr="000D707C">
        <w:rPr>
          <w:rFonts w:ascii="Times New Roman" w:eastAsia="Arial" w:hAnsi="Times New Roman" w:cs="Times New Roman"/>
          <w:sz w:val="24"/>
          <w:szCs w:val="24"/>
          <w:lang w:val="es-ES"/>
        </w:rPr>
        <w:t>la Ciudad de Medellín una</w:t>
      </w:r>
      <w:r w:rsidR="00C14E19" w:rsidRPr="000D707C">
        <w:rPr>
          <w:rFonts w:ascii="Times New Roman" w:eastAsia="Arial" w:hAnsi="Times New Roman" w:cs="Times New Roman"/>
          <w:sz w:val="24"/>
          <w:szCs w:val="24"/>
          <w:lang w:val="es-ES"/>
        </w:rPr>
        <w:t xml:space="preserve"> composic</w:t>
      </w:r>
      <w:r w:rsidRPr="000D707C">
        <w:rPr>
          <w:rFonts w:ascii="Times New Roman" w:eastAsia="Arial" w:hAnsi="Times New Roman" w:cs="Times New Roman"/>
          <w:sz w:val="24"/>
          <w:szCs w:val="24"/>
          <w:lang w:val="es-ES"/>
        </w:rPr>
        <w:t>i</w:t>
      </w:r>
      <w:r w:rsidR="00C14E19" w:rsidRPr="000D707C">
        <w:rPr>
          <w:rFonts w:ascii="Times New Roman" w:eastAsia="Arial" w:hAnsi="Times New Roman" w:cs="Times New Roman"/>
          <w:sz w:val="24"/>
          <w:szCs w:val="24"/>
          <w:lang w:val="es-ES"/>
        </w:rPr>
        <w:t>ón florística</w:t>
      </w:r>
      <w:r w:rsidRPr="000D707C">
        <w:rPr>
          <w:rFonts w:ascii="Times New Roman" w:eastAsia="Arial" w:hAnsi="Times New Roman" w:cs="Times New Roman"/>
          <w:sz w:val="24"/>
          <w:szCs w:val="24"/>
          <w:lang w:val="es-ES"/>
        </w:rPr>
        <w:t xml:space="preserve"> de </w:t>
      </w:r>
      <w:r w:rsidR="00C14E19" w:rsidRPr="000D707C">
        <w:rPr>
          <w:rFonts w:ascii="Times New Roman" w:eastAsia="Arial" w:hAnsi="Times New Roman" w:cs="Times New Roman"/>
          <w:sz w:val="24"/>
          <w:szCs w:val="24"/>
          <w:lang w:val="es-ES"/>
        </w:rPr>
        <w:t>26 familias, 45 géneros, 49 especies y 566 individuos. Representado respectivamente y en orden de abundancia las especies Eucalipto (</w:t>
      </w:r>
      <w:proofErr w:type="spellStart"/>
      <w:r w:rsidR="00C14E19" w:rsidRPr="000D707C">
        <w:rPr>
          <w:rFonts w:ascii="Times New Roman" w:eastAsia="Arial" w:hAnsi="Times New Roman" w:cs="Times New Roman"/>
          <w:i/>
          <w:iCs/>
          <w:sz w:val="24"/>
          <w:szCs w:val="24"/>
          <w:lang w:val="es-ES"/>
        </w:rPr>
        <w:t>Eucalyptus</w:t>
      </w:r>
      <w:proofErr w:type="spellEnd"/>
      <w:r w:rsidR="00C14E19" w:rsidRPr="000D707C">
        <w:rPr>
          <w:rFonts w:ascii="Times New Roman" w:eastAsia="Arial" w:hAnsi="Times New Roman" w:cs="Times New Roman"/>
          <w:i/>
          <w:iCs/>
          <w:sz w:val="24"/>
          <w:szCs w:val="24"/>
          <w:lang w:val="es-ES"/>
        </w:rPr>
        <w:t xml:space="preserve"> </w:t>
      </w:r>
      <w:proofErr w:type="spellStart"/>
      <w:r w:rsidR="00C14E19" w:rsidRPr="000D707C">
        <w:rPr>
          <w:rFonts w:ascii="Times New Roman" w:eastAsia="Arial" w:hAnsi="Times New Roman" w:cs="Times New Roman"/>
          <w:sz w:val="24"/>
          <w:szCs w:val="24"/>
          <w:lang w:val="es-ES"/>
        </w:rPr>
        <w:t>sp</w:t>
      </w:r>
      <w:proofErr w:type="spellEnd"/>
      <w:r w:rsidR="00C14E19" w:rsidRPr="000D707C">
        <w:rPr>
          <w:rFonts w:ascii="Times New Roman" w:eastAsia="Arial" w:hAnsi="Times New Roman" w:cs="Times New Roman"/>
          <w:sz w:val="24"/>
          <w:szCs w:val="24"/>
          <w:lang w:val="es-ES"/>
        </w:rPr>
        <w:t xml:space="preserve">), </w:t>
      </w:r>
      <w:proofErr w:type="spellStart"/>
      <w:r w:rsidR="00C14E19" w:rsidRPr="000D707C">
        <w:rPr>
          <w:rFonts w:ascii="Times New Roman" w:eastAsia="Arial" w:hAnsi="Times New Roman" w:cs="Times New Roman"/>
          <w:sz w:val="24"/>
          <w:szCs w:val="24"/>
          <w:lang w:val="es-ES"/>
        </w:rPr>
        <w:t>Tulipánes</w:t>
      </w:r>
      <w:proofErr w:type="spellEnd"/>
      <w:r w:rsidR="00C14E19" w:rsidRPr="000D707C">
        <w:rPr>
          <w:rFonts w:ascii="Times New Roman" w:eastAsia="Arial" w:hAnsi="Times New Roman" w:cs="Times New Roman"/>
          <w:sz w:val="24"/>
          <w:szCs w:val="24"/>
          <w:lang w:val="es-ES"/>
        </w:rPr>
        <w:t xml:space="preserve"> africanos (</w:t>
      </w:r>
      <w:proofErr w:type="spellStart"/>
      <w:r w:rsidR="00C14E19" w:rsidRPr="000D707C">
        <w:rPr>
          <w:rFonts w:ascii="Times New Roman" w:eastAsia="Arial" w:hAnsi="Times New Roman" w:cs="Times New Roman"/>
          <w:i/>
          <w:iCs/>
          <w:sz w:val="24"/>
          <w:szCs w:val="24"/>
          <w:lang w:val="es-ES"/>
        </w:rPr>
        <w:t>Spathodea</w:t>
      </w:r>
      <w:proofErr w:type="spellEnd"/>
      <w:r w:rsidR="00C14E19" w:rsidRPr="000D707C">
        <w:rPr>
          <w:rFonts w:ascii="Times New Roman" w:eastAsia="Arial" w:hAnsi="Times New Roman" w:cs="Times New Roman"/>
          <w:i/>
          <w:iCs/>
          <w:sz w:val="24"/>
          <w:szCs w:val="24"/>
          <w:lang w:val="es-ES"/>
        </w:rPr>
        <w:t xml:space="preserve"> </w:t>
      </w:r>
      <w:proofErr w:type="spellStart"/>
      <w:r w:rsidR="00C14E19" w:rsidRPr="000D707C">
        <w:rPr>
          <w:rFonts w:ascii="Times New Roman" w:eastAsia="Arial" w:hAnsi="Times New Roman" w:cs="Times New Roman"/>
          <w:i/>
          <w:iCs/>
          <w:sz w:val="24"/>
          <w:szCs w:val="24"/>
          <w:lang w:val="es-ES"/>
        </w:rPr>
        <w:t>campanulata</w:t>
      </w:r>
      <w:proofErr w:type="spellEnd"/>
      <w:r w:rsidR="00C14E19" w:rsidRPr="000D707C">
        <w:rPr>
          <w:rFonts w:ascii="Times New Roman" w:eastAsia="Arial" w:hAnsi="Times New Roman" w:cs="Times New Roman"/>
          <w:i/>
          <w:iCs/>
          <w:sz w:val="24"/>
          <w:szCs w:val="24"/>
          <w:lang w:val="es-ES"/>
        </w:rPr>
        <w:t xml:space="preserve"> </w:t>
      </w:r>
      <w:r w:rsidR="00E47D5A" w:rsidRPr="000D707C">
        <w:rPr>
          <w:rFonts w:ascii="Times New Roman" w:eastAsia="Arial" w:hAnsi="Times New Roman" w:cs="Times New Roman"/>
          <w:sz w:val="24"/>
          <w:szCs w:val="24"/>
          <w:lang w:val="es-ES"/>
        </w:rPr>
        <w:t xml:space="preserve">P. Vaud), </w:t>
      </w:r>
      <w:r w:rsidR="00C14E19" w:rsidRPr="000D707C">
        <w:rPr>
          <w:rFonts w:ascii="Times New Roman" w:eastAsia="Arial" w:hAnsi="Times New Roman" w:cs="Times New Roman"/>
          <w:sz w:val="24"/>
          <w:szCs w:val="24"/>
          <w:lang w:val="es-ES"/>
        </w:rPr>
        <w:t xml:space="preserve">Rapones </w:t>
      </w:r>
      <w:r w:rsidR="00E47D5A" w:rsidRPr="000D707C">
        <w:rPr>
          <w:rFonts w:ascii="Times New Roman" w:eastAsia="Arial" w:hAnsi="Times New Roman" w:cs="Times New Roman"/>
          <w:sz w:val="24"/>
          <w:szCs w:val="24"/>
          <w:lang w:val="es-ES"/>
        </w:rPr>
        <w:t>(</w:t>
      </w:r>
      <w:r w:rsidR="00C14E19" w:rsidRPr="000D707C">
        <w:rPr>
          <w:rFonts w:ascii="Times New Roman" w:eastAsia="Arial" w:hAnsi="Times New Roman" w:cs="Times New Roman"/>
          <w:i/>
          <w:iCs/>
          <w:sz w:val="24"/>
          <w:szCs w:val="24"/>
          <w:lang w:val="es-ES"/>
        </w:rPr>
        <w:t xml:space="preserve">Fainas chínense </w:t>
      </w:r>
      <w:r w:rsidR="00C14E19" w:rsidRPr="000D707C">
        <w:rPr>
          <w:rFonts w:ascii="Times New Roman" w:eastAsia="Arial" w:hAnsi="Times New Roman" w:cs="Times New Roman"/>
          <w:sz w:val="24"/>
          <w:szCs w:val="24"/>
          <w:lang w:val="es-ES"/>
        </w:rPr>
        <w:t>(Lenz) Ringles</w:t>
      </w:r>
      <w:r w:rsidR="00E47D5A" w:rsidRPr="000D707C">
        <w:rPr>
          <w:rFonts w:ascii="Times New Roman" w:eastAsia="Arial" w:hAnsi="Times New Roman" w:cs="Times New Roman"/>
          <w:sz w:val="24"/>
          <w:szCs w:val="24"/>
          <w:lang w:val="es-ES"/>
        </w:rPr>
        <w:t>)</w:t>
      </w:r>
      <w:r w:rsidRPr="000D707C">
        <w:rPr>
          <w:rFonts w:ascii="Times New Roman" w:eastAsia="Arial" w:hAnsi="Times New Roman" w:cs="Times New Roman"/>
          <w:sz w:val="24"/>
          <w:szCs w:val="24"/>
          <w:lang w:val="es-ES"/>
        </w:rPr>
        <w:t>, todas ella</w:t>
      </w:r>
      <w:r w:rsidR="00C14E19" w:rsidRPr="000D707C">
        <w:rPr>
          <w:rFonts w:ascii="Times New Roman" w:eastAsia="Arial" w:hAnsi="Times New Roman" w:cs="Times New Roman"/>
          <w:sz w:val="24"/>
          <w:szCs w:val="24"/>
          <w:lang w:val="es-ES"/>
        </w:rPr>
        <w:t>s especies introducidas</w:t>
      </w:r>
      <w:r w:rsidRPr="000D707C">
        <w:rPr>
          <w:rFonts w:ascii="Times New Roman" w:eastAsia="Arial" w:hAnsi="Times New Roman" w:cs="Times New Roman"/>
          <w:sz w:val="24"/>
          <w:szCs w:val="24"/>
          <w:lang w:val="es-ES"/>
        </w:rPr>
        <w:t>.</w:t>
      </w:r>
      <w:r w:rsidR="00C14E19" w:rsidRPr="000D707C">
        <w:rPr>
          <w:rFonts w:ascii="Times New Roman" w:eastAsia="Arial" w:hAnsi="Times New Roman" w:cs="Times New Roman"/>
          <w:sz w:val="24"/>
          <w:szCs w:val="24"/>
          <w:lang w:val="es-ES"/>
        </w:rPr>
        <w:t xml:space="preserve"> </w:t>
      </w:r>
    </w:p>
    <w:p w14:paraId="7C6A4133" w14:textId="77777777" w:rsidR="00127213" w:rsidRPr="000D707C" w:rsidRDefault="00015551" w:rsidP="000D707C">
      <w:pPr>
        <w:spacing w:after="160" w:line="360" w:lineRule="auto"/>
        <w:jc w:val="both"/>
        <w:rPr>
          <w:rFonts w:ascii="Times New Roman" w:eastAsia="Arial" w:hAnsi="Times New Roman" w:cs="Times New Roman"/>
          <w:sz w:val="24"/>
          <w:szCs w:val="24"/>
          <w:lang w:val="es-ES"/>
        </w:rPr>
      </w:pPr>
      <w:r w:rsidRPr="000D707C">
        <w:rPr>
          <w:rFonts w:ascii="Times New Roman" w:eastAsia="Arial" w:hAnsi="Times New Roman" w:cs="Times New Roman"/>
          <w:sz w:val="24"/>
          <w:szCs w:val="24"/>
          <w:lang w:val="es-ES"/>
        </w:rPr>
        <w:t xml:space="preserve">Para este trabajo </w:t>
      </w:r>
      <w:r w:rsidR="008F0C6D" w:rsidRPr="000D707C">
        <w:rPr>
          <w:rFonts w:ascii="Times New Roman" w:eastAsia="Arial" w:hAnsi="Times New Roman" w:cs="Times New Roman"/>
          <w:sz w:val="24"/>
          <w:szCs w:val="24"/>
          <w:lang w:val="es-ES"/>
        </w:rPr>
        <w:t>d</w:t>
      </w:r>
      <w:r w:rsidRPr="000D707C">
        <w:rPr>
          <w:rFonts w:ascii="Times New Roman" w:eastAsia="Arial" w:hAnsi="Times New Roman" w:cs="Times New Roman"/>
          <w:sz w:val="24"/>
          <w:szCs w:val="24"/>
          <w:lang w:val="es-ES"/>
        </w:rPr>
        <w:t>e las 107 especies identificadas</w:t>
      </w:r>
      <w:r w:rsidR="00664C61" w:rsidRPr="000D707C">
        <w:rPr>
          <w:rFonts w:ascii="Times New Roman" w:eastAsia="Arial" w:hAnsi="Times New Roman" w:cs="Times New Roman"/>
          <w:sz w:val="24"/>
          <w:szCs w:val="24"/>
          <w:lang w:val="es-ES"/>
        </w:rPr>
        <w:t>,</w:t>
      </w:r>
      <w:r w:rsidRPr="000D707C">
        <w:rPr>
          <w:rFonts w:ascii="Times New Roman" w:eastAsia="Arial" w:hAnsi="Times New Roman" w:cs="Times New Roman"/>
          <w:sz w:val="24"/>
          <w:szCs w:val="24"/>
          <w:lang w:val="es-ES"/>
        </w:rPr>
        <w:t xml:space="preserve"> 7 con un 6.54% hacen par</w:t>
      </w:r>
      <w:r w:rsidR="00664C61" w:rsidRPr="000D707C">
        <w:rPr>
          <w:rFonts w:ascii="Times New Roman" w:eastAsia="Arial" w:hAnsi="Times New Roman" w:cs="Times New Roman"/>
          <w:sz w:val="24"/>
          <w:szCs w:val="24"/>
          <w:lang w:val="es-ES"/>
        </w:rPr>
        <w:t xml:space="preserve">te de la flora nativa </w:t>
      </w:r>
      <w:r w:rsidRPr="000D707C">
        <w:rPr>
          <w:rFonts w:ascii="Times New Roman" w:eastAsia="Arial" w:hAnsi="Times New Roman" w:cs="Times New Roman"/>
          <w:sz w:val="24"/>
          <w:szCs w:val="24"/>
          <w:lang w:val="es-ES"/>
        </w:rPr>
        <w:t>y dejadas dentro del espacio urbano con fines ornamentales y pais</w:t>
      </w:r>
      <w:r w:rsidR="008566EA" w:rsidRPr="000D707C">
        <w:rPr>
          <w:rFonts w:ascii="Times New Roman" w:eastAsia="Arial" w:hAnsi="Times New Roman" w:cs="Times New Roman"/>
          <w:sz w:val="24"/>
          <w:szCs w:val="24"/>
          <w:lang w:val="es-ES"/>
        </w:rPr>
        <w:t xml:space="preserve">ajísticos </w:t>
      </w:r>
      <w:r w:rsidR="008566EA" w:rsidRPr="000D707C">
        <w:rPr>
          <w:rFonts w:ascii="Times New Roman" w:eastAsia="Arial" w:hAnsi="Times New Roman" w:cs="Times New Roman"/>
          <w:sz w:val="24"/>
          <w:szCs w:val="24"/>
          <w:lang w:val="es-ES"/>
        </w:rPr>
        <w:lastRenderedPageBreak/>
        <w:t>representadas por la c</w:t>
      </w:r>
      <w:r w:rsidRPr="000D707C">
        <w:rPr>
          <w:rFonts w:ascii="Times New Roman" w:eastAsia="Arial" w:hAnsi="Times New Roman" w:cs="Times New Roman"/>
          <w:sz w:val="24"/>
          <w:szCs w:val="24"/>
          <w:lang w:val="es-ES"/>
        </w:rPr>
        <w:t>eiba</w:t>
      </w:r>
      <w:r w:rsidR="00F712C3" w:rsidRPr="000D707C">
        <w:rPr>
          <w:rFonts w:ascii="Times New Roman" w:eastAsia="Arial" w:hAnsi="Times New Roman" w:cs="Times New Roman"/>
          <w:sz w:val="24"/>
          <w:szCs w:val="24"/>
          <w:lang w:val="es-ES"/>
        </w:rPr>
        <w:t xml:space="preserve"> </w:t>
      </w:r>
      <w:r w:rsidR="009A785C" w:rsidRPr="000D707C">
        <w:rPr>
          <w:rFonts w:ascii="Times New Roman" w:eastAsia="Arial" w:hAnsi="Times New Roman" w:cs="Times New Roman"/>
          <w:sz w:val="24"/>
          <w:szCs w:val="24"/>
          <w:lang w:val="es-ES"/>
        </w:rPr>
        <w:t>(</w:t>
      </w:r>
      <w:r w:rsidR="009A785C" w:rsidRPr="000D707C">
        <w:rPr>
          <w:rFonts w:ascii="Times New Roman" w:eastAsia="Calibri" w:hAnsi="Times New Roman" w:cs="Times New Roman"/>
          <w:i/>
          <w:sz w:val="24"/>
          <w:szCs w:val="24"/>
          <w:lang w:val="es-ES"/>
        </w:rPr>
        <w:t xml:space="preserve">Ceiba </w:t>
      </w:r>
      <w:proofErr w:type="spellStart"/>
      <w:r w:rsidR="009A785C" w:rsidRPr="000D707C">
        <w:rPr>
          <w:rFonts w:ascii="Times New Roman" w:eastAsia="Calibri" w:hAnsi="Times New Roman" w:cs="Times New Roman"/>
          <w:i/>
          <w:sz w:val="24"/>
          <w:szCs w:val="24"/>
          <w:lang w:val="es-ES"/>
        </w:rPr>
        <w:t>pentandra</w:t>
      </w:r>
      <w:proofErr w:type="spellEnd"/>
      <w:r w:rsidR="009A785C" w:rsidRPr="000D707C">
        <w:rPr>
          <w:rFonts w:ascii="Times New Roman" w:eastAsia="Calibri" w:hAnsi="Times New Roman" w:cs="Times New Roman"/>
          <w:i/>
          <w:sz w:val="24"/>
          <w:szCs w:val="24"/>
          <w:lang w:val="es-ES"/>
        </w:rPr>
        <w:t xml:space="preserve"> </w:t>
      </w:r>
      <w:r w:rsidR="009A785C" w:rsidRPr="000D707C">
        <w:rPr>
          <w:rFonts w:ascii="Times New Roman" w:eastAsia="Calibri" w:hAnsi="Times New Roman" w:cs="Times New Roman"/>
          <w:sz w:val="24"/>
          <w:szCs w:val="24"/>
          <w:lang w:val="es-ES"/>
        </w:rPr>
        <w:t xml:space="preserve">(L) </w:t>
      </w:r>
      <w:proofErr w:type="spellStart"/>
      <w:r w:rsidR="009A785C" w:rsidRPr="000D707C">
        <w:rPr>
          <w:rFonts w:ascii="Times New Roman" w:eastAsia="Calibri" w:hAnsi="Times New Roman" w:cs="Times New Roman"/>
          <w:sz w:val="24"/>
          <w:szCs w:val="24"/>
          <w:lang w:val="es-ES"/>
        </w:rPr>
        <w:t>Gaertn</w:t>
      </w:r>
      <w:proofErr w:type="spellEnd"/>
      <w:r w:rsidR="009A785C" w:rsidRPr="000D707C">
        <w:rPr>
          <w:rFonts w:ascii="Times New Roman" w:eastAsia="Calibri" w:hAnsi="Times New Roman" w:cs="Times New Roman"/>
          <w:sz w:val="24"/>
          <w:szCs w:val="24"/>
          <w:lang w:val="es-ES"/>
        </w:rPr>
        <w:t>)</w:t>
      </w:r>
      <w:r w:rsidR="008566EA" w:rsidRPr="000D707C">
        <w:rPr>
          <w:rFonts w:ascii="Times New Roman" w:eastAsia="Arial" w:hAnsi="Times New Roman" w:cs="Times New Roman"/>
          <w:sz w:val="24"/>
          <w:szCs w:val="24"/>
          <w:lang w:val="es-ES"/>
        </w:rPr>
        <w:t>, p</w:t>
      </w:r>
      <w:r w:rsidRPr="000D707C">
        <w:rPr>
          <w:rFonts w:ascii="Times New Roman" w:eastAsia="Arial" w:hAnsi="Times New Roman" w:cs="Times New Roman"/>
          <w:sz w:val="24"/>
          <w:szCs w:val="24"/>
          <w:lang w:val="es-ES"/>
        </w:rPr>
        <w:t>iñón de oreja</w:t>
      </w:r>
      <w:r w:rsidR="009A785C" w:rsidRPr="000D707C">
        <w:rPr>
          <w:rFonts w:ascii="Times New Roman" w:eastAsia="Calibri" w:hAnsi="Times New Roman" w:cs="Times New Roman"/>
          <w:i/>
          <w:sz w:val="24"/>
          <w:szCs w:val="24"/>
          <w:lang w:val="es-ES"/>
        </w:rPr>
        <w:t xml:space="preserve"> (</w:t>
      </w:r>
      <w:proofErr w:type="spellStart"/>
      <w:r w:rsidR="009A785C" w:rsidRPr="000D707C">
        <w:rPr>
          <w:rFonts w:ascii="Times New Roman" w:eastAsia="Calibri" w:hAnsi="Times New Roman" w:cs="Times New Roman"/>
          <w:i/>
          <w:sz w:val="24"/>
          <w:szCs w:val="24"/>
          <w:lang w:val="es-ES"/>
        </w:rPr>
        <w:t>Enterolobium</w:t>
      </w:r>
      <w:proofErr w:type="spellEnd"/>
      <w:r w:rsidR="009A785C" w:rsidRPr="000D707C">
        <w:rPr>
          <w:rFonts w:ascii="Times New Roman" w:eastAsia="Calibri" w:hAnsi="Times New Roman" w:cs="Times New Roman"/>
          <w:i/>
          <w:sz w:val="24"/>
          <w:szCs w:val="24"/>
          <w:lang w:val="es-ES"/>
        </w:rPr>
        <w:t xml:space="preserve"> </w:t>
      </w:r>
      <w:proofErr w:type="spellStart"/>
      <w:r w:rsidR="009A785C" w:rsidRPr="000D707C">
        <w:rPr>
          <w:rFonts w:ascii="Times New Roman" w:eastAsia="Calibri" w:hAnsi="Times New Roman" w:cs="Times New Roman"/>
          <w:i/>
          <w:sz w:val="24"/>
          <w:szCs w:val="24"/>
          <w:lang w:val="es-ES"/>
        </w:rPr>
        <w:t>cyclocarpum</w:t>
      </w:r>
      <w:proofErr w:type="spellEnd"/>
      <w:r w:rsidR="009A785C" w:rsidRPr="000D707C">
        <w:rPr>
          <w:rFonts w:ascii="Times New Roman" w:eastAsia="Calibri" w:hAnsi="Times New Roman" w:cs="Times New Roman"/>
          <w:i/>
          <w:sz w:val="24"/>
          <w:szCs w:val="24"/>
          <w:lang w:val="es-ES"/>
        </w:rPr>
        <w:t xml:space="preserve"> </w:t>
      </w:r>
      <w:r w:rsidR="009A785C" w:rsidRPr="000D707C">
        <w:rPr>
          <w:rFonts w:ascii="Times New Roman" w:eastAsia="Calibri" w:hAnsi="Times New Roman" w:cs="Times New Roman"/>
          <w:sz w:val="24"/>
          <w:szCs w:val="24"/>
          <w:shd w:val="clear" w:color="auto" w:fill="FFFFFF"/>
          <w:lang w:val="es-ES"/>
        </w:rPr>
        <w:t>(</w:t>
      </w:r>
      <w:proofErr w:type="spellStart"/>
      <w:r w:rsidR="009A785C" w:rsidRPr="000D707C">
        <w:rPr>
          <w:rFonts w:ascii="Times New Roman" w:eastAsia="Calibri" w:hAnsi="Times New Roman" w:cs="Times New Roman"/>
          <w:sz w:val="24"/>
          <w:szCs w:val="24"/>
          <w:shd w:val="clear" w:color="auto" w:fill="FFFFFF"/>
          <w:lang w:val="es-ES"/>
        </w:rPr>
        <w:t>Jacq</w:t>
      </w:r>
      <w:proofErr w:type="spellEnd"/>
      <w:r w:rsidR="009A785C" w:rsidRPr="000D707C">
        <w:rPr>
          <w:rFonts w:ascii="Times New Roman" w:eastAsia="Calibri" w:hAnsi="Times New Roman" w:cs="Times New Roman"/>
          <w:sz w:val="24"/>
          <w:szCs w:val="24"/>
          <w:shd w:val="clear" w:color="auto" w:fill="FFFFFF"/>
          <w:lang w:val="es-ES"/>
        </w:rPr>
        <w:t xml:space="preserve">.) </w:t>
      </w:r>
      <w:proofErr w:type="spellStart"/>
      <w:r w:rsidR="009A785C" w:rsidRPr="000D707C">
        <w:rPr>
          <w:rFonts w:ascii="Times New Roman" w:eastAsia="Calibri" w:hAnsi="Times New Roman" w:cs="Times New Roman"/>
          <w:sz w:val="24"/>
          <w:szCs w:val="24"/>
          <w:shd w:val="clear" w:color="auto" w:fill="FFFFFF"/>
          <w:lang w:val="es-ES"/>
        </w:rPr>
        <w:t>Griseb</w:t>
      </w:r>
      <w:proofErr w:type="spellEnd"/>
      <w:r w:rsidR="009A785C" w:rsidRPr="000D707C">
        <w:rPr>
          <w:rFonts w:ascii="Times New Roman" w:eastAsia="Calibri" w:hAnsi="Times New Roman" w:cs="Times New Roman"/>
          <w:sz w:val="24"/>
          <w:szCs w:val="24"/>
          <w:shd w:val="clear" w:color="auto" w:fill="FFFFFF"/>
          <w:lang w:val="es-ES"/>
        </w:rPr>
        <w:t>)</w:t>
      </w:r>
      <w:r w:rsidRPr="000D707C">
        <w:rPr>
          <w:rFonts w:ascii="Times New Roman" w:eastAsia="Arial" w:hAnsi="Times New Roman" w:cs="Times New Roman"/>
          <w:sz w:val="24"/>
          <w:szCs w:val="24"/>
          <w:lang w:val="es-ES"/>
        </w:rPr>
        <w:t>, indio desnudo</w:t>
      </w:r>
      <w:r w:rsidR="009A785C" w:rsidRPr="000D707C">
        <w:rPr>
          <w:rFonts w:ascii="Times New Roman" w:eastAsia="Calibri" w:hAnsi="Times New Roman" w:cs="Times New Roman"/>
          <w:i/>
          <w:sz w:val="24"/>
          <w:szCs w:val="24"/>
          <w:lang w:val="es-ES"/>
        </w:rPr>
        <w:t xml:space="preserve"> (</w:t>
      </w:r>
      <w:proofErr w:type="spellStart"/>
      <w:r w:rsidR="009A785C" w:rsidRPr="000D707C">
        <w:rPr>
          <w:rFonts w:ascii="Times New Roman" w:eastAsia="Calibri" w:hAnsi="Times New Roman" w:cs="Times New Roman"/>
          <w:i/>
          <w:sz w:val="24"/>
          <w:szCs w:val="24"/>
          <w:lang w:val="es-ES"/>
        </w:rPr>
        <w:t>Bursera</w:t>
      </w:r>
      <w:proofErr w:type="spellEnd"/>
      <w:r w:rsidR="009A785C" w:rsidRPr="000D707C">
        <w:rPr>
          <w:rFonts w:ascii="Times New Roman" w:eastAsia="Calibri" w:hAnsi="Times New Roman" w:cs="Times New Roman"/>
          <w:i/>
          <w:sz w:val="24"/>
          <w:szCs w:val="24"/>
          <w:lang w:val="es-ES"/>
        </w:rPr>
        <w:t xml:space="preserve"> simaruba </w:t>
      </w:r>
      <w:r w:rsidR="009A785C" w:rsidRPr="000D707C">
        <w:rPr>
          <w:rFonts w:ascii="Times New Roman" w:eastAsia="Calibri" w:hAnsi="Times New Roman" w:cs="Times New Roman"/>
          <w:sz w:val="24"/>
          <w:szCs w:val="24"/>
          <w:lang w:val="es-ES"/>
        </w:rPr>
        <w:t>(L) Sarg)</w:t>
      </w:r>
      <w:r w:rsidRPr="000D707C">
        <w:rPr>
          <w:rFonts w:ascii="Times New Roman" w:eastAsia="Arial" w:hAnsi="Times New Roman" w:cs="Times New Roman"/>
          <w:sz w:val="24"/>
          <w:szCs w:val="24"/>
          <w:lang w:val="es-ES"/>
        </w:rPr>
        <w:t>, yarumo</w:t>
      </w:r>
      <w:r w:rsidR="009A785C" w:rsidRPr="000D707C">
        <w:rPr>
          <w:rFonts w:ascii="Times New Roman" w:eastAsia="Arial" w:hAnsi="Times New Roman" w:cs="Times New Roman"/>
          <w:sz w:val="24"/>
          <w:szCs w:val="24"/>
          <w:lang w:val="es-ES"/>
        </w:rPr>
        <w:t xml:space="preserve"> (</w:t>
      </w:r>
      <w:proofErr w:type="spellStart"/>
      <w:r w:rsidR="009A785C" w:rsidRPr="000D707C">
        <w:rPr>
          <w:rFonts w:ascii="Times New Roman" w:eastAsia="Calibri" w:hAnsi="Times New Roman" w:cs="Times New Roman"/>
          <w:i/>
          <w:sz w:val="24"/>
          <w:szCs w:val="24"/>
          <w:lang w:val="es-ES"/>
        </w:rPr>
        <w:t>Cecropia</w:t>
      </w:r>
      <w:proofErr w:type="spellEnd"/>
      <w:r w:rsidR="009A785C" w:rsidRPr="000D707C">
        <w:rPr>
          <w:rFonts w:ascii="Times New Roman" w:eastAsia="Calibri" w:hAnsi="Times New Roman" w:cs="Times New Roman"/>
          <w:i/>
          <w:sz w:val="24"/>
          <w:szCs w:val="24"/>
          <w:lang w:val="es-ES"/>
        </w:rPr>
        <w:t xml:space="preserve"> </w:t>
      </w:r>
      <w:proofErr w:type="spellStart"/>
      <w:r w:rsidR="009A785C" w:rsidRPr="000D707C">
        <w:rPr>
          <w:rFonts w:ascii="Times New Roman" w:eastAsia="Calibri" w:hAnsi="Times New Roman" w:cs="Times New Roman"/>
          <w:i/>
          <w:sz w:val="24"/>
          <w:szCs w:val="24"/>
          <w:lang w:val="es-ES"/>
        </w:rPr>
        <w:t>spp</w:t>
      </w:r>
      <w:proofErr w:type="spellEnd"/>
      <w:r w:rsidR="009A785C" w:rsidRPr="000D707C">
        <w:rPr>
          <w:rFonts w:ascii="Times New Roman" w:eastAsia="Calibri" w:hAnsi="Times New Roman" w:cs="Times New Roman"/>
          <w:i/>
          <w:sz w:val="24"/>
          <w:szCs w:val="24"/>
          <w:lang w:val="es-ES"/>
        </w:rPr>
        <w:t xml:space="preserve"> </w:t>
      </w:r>
      <w:r w:rsidR="009A785C" w:rsidRPr="000D707C">
        <w:rPr>
          <w:rFonts w:ascii="Times New Roman" w:eastAsia="Calibri" w:hAnsi="Times New Roman" w:cs="Times New Roman"/>
          <w:sz w:val="24"/>
          <w:szCs w:val="24"/>
          <w:shd w:val="clear" w:color="auto" w:fill="FFFFFF"/>
          <w:lang w:val="es-ES"/>
        </w:rPr>
        <w:t>‎</w:t>
      </w:r>
      <w:proofErr w:type="spellStart"/>
      <w:r w:rsidR="009A785C" w:rsidRPr="000D707C">
        <w:rPr>
          <w:rFonts w:ascii="Times New Roman" w:eastAsia="Calibri" w:hAnsi="Times New Roman" w:cs="Times New Roman"/>
          <w:sz w:val="24"/>
          <w:szCs w:val="24"/>
          <w:shd w:val="clear" w:color="auto" w:fill="FFFFFF"/>
          <w:lang w:val="es-ES"/>
        </w:rPr>
        <w:t>Loefl</w:t>
      </w:r>
      <w:proofErr w:type="spellEnd"/>
      <w:r w:rsidR="009A785C" w:rsidRPr="000D707C">
        <w:rPr>
          <w:rFonts w:ascii="Times New Roman" w:eastAsia="Calibri" w:hAnsi="Times New Roman" w:cs="Times New Roman"/>
          <w:sz w:val="24"/>
          <w:szCs w:val="24"/>
          <w:shd w:val="clear" w:color="auto" w:fill="FFFFFF"/>
          <w:lang w:val="es-ES"/>
        </w:rPr>
        <w:t>)</w:t>
      </w:r>
      <w:r w:rsidRPr="000D707C">
        <w:rPr>
          <w:rFonts w:ascii="Times New Roman" w:eastAsia="Arial" w:hAnsi="Times New Roman" w:cs="Times New Roman"/>
          <w:sz w:val="24"/>
          <w:szCs w:val="24"/>
          <w:lang w:val="es-ES"/>
        </w:rPr>
        <w:t xml:space="preserve">, </w:t>
      </w:r>
      <w:proofErr w:type="spellStart"/>
      <w:r w:rsidRPr="000D707C">
        <w:rPr>
          <w:rFonts w:ascii="Times New Roman" w:eastAsia="Arial" w:hAnsi="Times New Roman" w:cs="Times New Roman"/>
          <w:sz w:val="24"/>
          <w:szCs w:val="24"/>
          <w:lang w:val="es-ES"/>
        </w:rPr>
        <w:t>chumbinbo</w:t>
      </w:r>
      <w:proofErr w:type="spellEnd"/>
      <w:r w:rsidR="009A785C" w:rsidRPr="000D707C">
        <w:rPr>
          <w:rFonts w:ascii="Times New Roman" w:eastAsia="Arial" w:hAnsi="Times New Roman" w:cs="Times New Roman"/>
          <w:sz w:val="24"/>
          <w:szCs w:val="24"/>
          <w:lang w:val="es-ES"/>
        </w:rPr>
        <w:t xml:space="preserve"> (</w:t>
      </w:r>
      <w:proofErr w:type="spellStart"/>
      <w:r w:rsidR="009A785C" w:rsidRPr="000D707C">
        <w:rPr>
          <w:rFonts w:ascii="Times New Roman" w:eastAsia="Calibri" w:hAnsi="Times New Roman" w:cs="Times New Roman"/>
          <w:i/>
          <w:sz w:val="24"/>
          <w:szCs w:val="24"/>
          <w:lang w:val="es-ES"/>
        </w:rPr>
        <w:t>Sapindus</w:t>
      </w:r>
      <w:proofErr w:type="spellEnd"/>
      <w:r w:rsidR="009A785C" w:rsidRPr="000D707C">
        <w:rPr>
          <w:rFonts w:ascii="Times New Roman" w:eastAsia="Calibri" w:hAnsi="Times New Roman" w:cs="Times New Roman"/>
          <w:i/>
          <w:sz w:val="24"/>
          <w:szCs w:val="24"/>
          <w:lang w:val="es-ES"/>
        </w:rPr>
        <w:t xml:space="preserve"> saponaria </w:t>
      </w:r>
      <w:r w:rsidR="009A785C" w:rsidRPr="000D707C">
        <w:rPr>
          <w:rFonts w:ascii="Times New Roman" w:eastAsia="Calibri" w:hAnsi="Times New Roman" w:cs="Times New Roman"/>
          <w:sz w:val="24"/>
          <w:szCs w:val="24"/>
          <w:lang w:val="es-ES"/>
        </w:rPr>
        <w:t>L)</w:t>
      </w:r>
      <w:r w:rsidRPr="000D707C">
        <w:rPr>
          <w:rFonts w:ascii="Times New Roman" w:eastAsia="Arial" w:hAnsi="Times New Roman" w:cs="Times New Roman"/>
          <w:sz w:val="24"/>
          <w:szCs w:val="24"/>
          <w:lang w:val="es-ES"/>
        </w:rPr>
        <w:t>, aguacatillo</w:t>
      </w:r>
      <w:r w:rsidR="009A785C" w:rsidRPr="000D707C">
        <w:rPr>
          <w:rFonts w:ascii="Times New Roman" w:eastAsia="Arial" w:hAnsi="Times New Roman" w:cs="Times New Roman"/>
          <w:sz w:val="24"/>
          <w:szCs w:val="24"/>
          <w:lang w:val="es-ES"/>
        </w:rPr>
        <w:t xml:space="preserve"> (</w:t>
      </w:r>
      <w:proofErr w:type="spellStart"/>
      <w:r w:rsidR="009A785C" w:rsidRPr="000D707C">
        <w:rPr>
          <w:rFonts w:ascii="Times New Roman" w:eastAsia="Calibri" w:hAnsi="Times New Roman" w:cs="Times New Roman"/>
          <w:i/>
          <w:iCs/>
          <w:sz w:val="24"/>
          <w:szCs w:val="24"/>
          <w:lang w:val="es-ES"/>
        </w:rPr>
        <w:t>Persea</w:t>
      </w:r>
      <w:proofErr w:type="spellEnd"/>
      <w:r w:rsidR="009A785C" w:rsidRPr="000D707C">
        <w:rPr>
          <w:rFonts w:ascii="Times New Roman" w:eastAsia="Calibri" w:hAnsi="Times New Roman" w:cs="Times New Roman"/>
          <w:i/>
          <w:iCs/>
          <w:sz w:val="24"/>
          <w:szCs w:val="24"/>
          <w:lang w:val="es-ES"/>
        </w:rPr>
        <w:t xml:space="preserve"> </w:t>
      </w:r>
      <w:proofErr w:type="spellStart"/>
      <w:r w:rsidR="009A785C" w:rsidRPr="000D707C">
        <w:rPr>
          <w:rFonts w:ascii="Times New Roman" w:eastAsia="Calibri" w:hAnsi="Times New Roman" w:cs="Times New Roman"/>
          <w:i/>
          <w:iCs/>
          <w:sz w:val="24"/>
          <w:szCs w:val="24"/>
          <w:lang w:val="es-ES"/>
        </w:rPr>
        <w:t>caerulea</w:t>
      </w:r>
      <w:proofErr w:type="spellEnd"/>
      <w:r w:rsidR="009A785C" w:rsidRPr="000D707C">
        <w:rPr>
          <w:rFonts w:ascii="Times New Roman" w:eastAsia="Calibri" w:hAnsi="Times New Roman" w:cs="Times New Roman"/>
          <w:i/>
          <w:iCs/>
          <w:sz w:val="24"/>
          <w:szCs w:val="24"/>
          <w:lang w:val="es-ES"/>
        </w:rPr>
        <w:t xml:space="preserve"> </w:t>
      </w:r>
      <w:r w:rsidR="009A785C" w:rsidRPr="000D707C">
        <w:rPr>
          <w:rFonts w:ascii="Times New Roman" w:eastAsia="Calibri" w:hAnsi="Times New Roman" w:cs="Times New Roman"/>
          <w:iCs/>
          <w:sz w:val="24"/>
          <w:szCs w:val="24"/>
          <w:lang w:val="es-ES"/>
        </w:rPr>
        <w:t>(R&amp;P) Mez)</w:t>
      </w:r>
      <w:r w:rsidRPr="000D707C">
        <w:rPr>
          <w:rFonts w:ascii="Times New Roman" w:eastAsia="Arial" w:hAnsi="Times New Roman" w:cs="Times New Roman"/>
          <w:sz w:val="24"/>
          <w:szCs w:val="24"/>
          <w:lang w:val="es-ES"/>
        </w:rPr>
        <w:t xml:space="preserve"> y guadua</w:t>
      </w:r>
      <w:r w:rsidR="009A785C" w:rsidRPr="000D707C">
        <w:rPr>
          <w:rFonts w:ascii="Times New Roman" w:eastAsia="Arial" w:hAnsi="Times New Roman" w:cs="Times New Roman"/>
          <w:sz w:val="24"/>
          <w:szCs w:val="24"/>
          <w:lang w:val="es-ES"/>
        </w:rPr>
        <w:t xml:space="preserve"> (</w:t>
      </w:r>
      <w:r w:rsidR="009A785C" w:rsidRPr="000D707C">
        <w:rPr>
          <w:rFonts w:ascii="Times New Roman" w:eastAsia="Calibri" w:hAnsi="Times New Roman" w:cs="Times New Roman"/>
          <w:i/>
          <w:iCs/>
          <w:sz w:val="24"/>
          <w:szCs w:val="24"/>
          <w:lang w:val="es-ES"/>
        </w:rPr>
        <w:t xml:space="preserve">Guadua angustifolia </w:t>
      </w:r>
      <w:proofErr w:type="spellStart"/>
      <w:r w:rsidR="009A785C" w:rsidRPr="000D707C">
        <w:rPr>
          <w:rFonts w:ascii="Times New Roman" w:eastAsia="Calibri" w:hAnsi="Times New Roman" w:cs="Times New Roman"/>
          <w:iCs/>
          <w:sz w:val="24"/>
          <w:szCs w:val="24"/>
          <w:lang w:val="es-ES"/>
        </w:rPr>
        <w:t>kunth</w:t>
      </w:r>
      <w:proofErr w:type="spellEnd"/>
      <w:r w:rsidR="009A785C" w:rsidRPr="000D707C">
        <w:rPr>
          <w:rFonts w:ascii="Times New Roman" w:eastAsia="Calibri" w:hAnsi="Times New Roman" w:cs="Times New Roman"/>
          <w:iCs/>
          <w:sz w:val="24"/>
          <w:szCs w:val="24"/>
          <w:lang w:val="es-ES"/>
        </w:rPr>
        <w:t>)</w:t>
      </w:r>
      <w:r w:rsidRPr="000D707C">
        <w:rPr>
          <w:rFonts w:ascii="Times New Roman" w:eastAsia="Arial" w:hAnsi="Times New Roman" w:cs="Times New Roman"/>
          <w:sz w:val="24"/>
          <w:szCs w:val="24"/>
          <w:lang w:val="es-ES"/>
        </w:rPr>
        <w:t xml:space="preserve">, las restantes </w:t>
      </w:r>
      <w:r w:rsidR="008566EA" w:rsidRPr="000D707C">
        <w:rPr>
          <w:rFonts w:ascii="Times New Roman" w:eastAsia="Arial" w:hAnsi="Times New Roman" w:cs="Times New Roman"/>
          <w:sz w:val="24"/>
          <w:szCs w:val="24"/>
          <w:lang w:val="es-ES"/>
        </w:rPr>
        <w:t>100</w:t>
      </w:r>
      <w:r w:rsidRPr="000D707C">
        <w:rPr>
          <w:rFonts w:ascii="Times New Roman" w:eastAsia="Arial" w:hAnsi="Times New Roman" w:cs="Times New Roman"/>
          <w:sz w:val="24"/>
          <w:szCs w:val="24"/>
          <w:lang w:val="es-ES"/>
        </w:rPr>
        <w:t xml:space="preserve"> ha</w:t>
      </w:r>
      <w:r w:rsidR="00664C61" w:rsidRPr="000D707C">
        <w:rPr>
          <w:rFonts w:ascii="Times New Roman" w:eastAsia="Arial" w:hAnsi="Times New Roman" w:cs="Times New Roman"/>
          <w:sz w:val="24"/>
          <w:szCs w:val="24"/>
          <w:lang w:val="es-ES"/>
        </w:rPr>
        <w:t>n sido introducidas</w:t>
      </w:r>
      <w:r w:rsidRPr="000D707C">
        <w:rPr>
          <w:rFonts w:ascii="Times New Roman" w:eastAsia="Arial" w:hAnsi="Times New Roman" w:cs="Times New Roman"/>
          <w:sz w:val="24"/>
          <w:szCs w:val="24"/>
          <w:lang w:val="es-ES"/>
        </w:rPr>
        <w:t>, ya sea por propuestas de intervención urbanística en diferentes momentos, como por iniciativa de algunas personas que las siembran por aspectos estéticos que de algunas de ellas emanan.</w:t>
      </w:r>
      <w:r w:rsidR="00AF6A9F" w:rsidRPr="000D707C">
        <w:rPr>
          <w:rFonts w:ascii="Times New Roman" w:eastAsia="Arial" w:hAnsi="Times New Roman" w:cs="Times New Roman"/>
          <w:sz w:val="24"/>
          <w:szCs w:val="24"/>
          <w:lang w:val="es-ES"/>
        </w:rPr>
        <w:t xml:space="preserve"> En este sentido es importante mencionar como esto conlleva a establecer una serie de percepciones y preferencias por los espacios y zonas verdes  que tienden  a diferir debido a una serie de variables tanto de los moradores del lugar como de quienes los visitan.( </w:t>
      </w:r>
      <w:proofErr w:type="spellStart"/>
      <w:r w:rsidR="00AF6A9F" w:rsidRPr="000D707C">
        <w:rPr>
          <w:rFonts w:ascii="Times New Roman" w:eastAsia="Arial" w:hAnsi="Times New Roman" w:cs="Times New Roman"/>
          <w:sz w:val="24"/>
          <w:szCs w:val="24"/>
          <w:lang w:val="es-ES"/>
        </w:rPr>
        <w:t>Ozguner</w:t>
      </w:r>
      <w:proofErr w:type="spellEnd"/>
      <w:r w:rsidR="00AF6A9F" w:rsidRPr="000D707C">
        <w:rPr>
          <w:rFonts w:ascii="Times New Roman" w:eastAsia="Arial" w:hAnsi="Times New Roman" w:cs="Times New Roman"/>
          <w:sz w:val="24"/>
          <w:szCs w:val="24"/>
          <w:lang w:val="es-ES"/>
        </w:rPr>
        <w:t xml:space="preserve"> y Kendle, 2006; </w:t>
      </w:r>
      <w:proofErr w:type="spellStart"/>
      <w:r w:rsidR="00AF6A9F" w:rsidRPr="000D707C">
        <w:rPr>
          <w:rFonts w:ascii="Times New Roman" w:eastAsia="Arial" w:hAnsi="Times New Roman" w:cs="Times New Roman"/>
          <w:sz w:val="24"/>
          <w:szCs w:val="24"/>
          <w:lang w:val="es-ES"/>
        </w:rPr>
        <w:t>Schipperijn</w:t>
      </w:r>
      <w:proofErr w:type="spellEnd"/>
      <w:r w:rsidR="00AF6A9F" w:rsidRPr="000D707C">
        <w:rPr>
          <w:rFonts w:ascii="Times New Roman" w:eastAsia="Arial" w:hAnsi="Times New Roman" w:cs="Times New Roman"/>
          <w:sz w:val="24"/>
          <w:szCs w:val="24"/>
          <w:lang w:val="es-ES"/>
        </w:rPr>
        <w:t xml:space="preserve"> </w:t>
      </w:r>
      <w:r w:rsidR="00AF6A9F" w:rsidRPr="000D707C">
        <w:rPr>
          <w:rFonts w:ascii="Times New Roman" w:eastAsia="Arial" w:hAnsi="Times New Roman" w:cs="Times New Roman"/>
          <w:i/>
          <w:sz w:val="24"/>
          <w:szCs w:val="24"/>
          <w:lang w:val="es-ES"/>
        </w:rPr>
        <w:t>et al</w:t>
      </w:r>
      <w:r w:rsidR="00AF6A9F" w:rsidRPr="000D707C">
        <w:rPr>
          <w:rFonts w:ascii="Times New Roman" w:eastAsia="Arial" w:hAnsi="Times New Roman" w:cs="Times New Roman"/>
          <w:sz w:val="24"/>
          <w:szCs w:val="24"/>
          <w:lang w:val="es-ES"/>
        </w:rPr>
        <w:t xml:space="preserve">., 2010; </w:t>
      </w:r>
      <w:proofErr w:type="spellStart"/>
      <w:r w:rsidR="00AF6A9F" w:rsidRPr="000D707C">
        <w:rPr>
          <w:rFonts w:ascii="Times New Roman" w:eastAsia="Arial" w:hAnsi="Times New Roman" w:cs="Times New Roman"/>
          <w:sz w:val="24"/>
          <w:szCs w:val="24"/>
          <w:lang w:val="es-ES"/>
        </w:rPr>
        <w:t>Wan</w:t>
      </w:r>
      <w:proofErr w:type="spellEnd"/>
      <w:r w:rsidR="00AF6A9F" w:rsidRPr="000D707C">
        <w:rPr>
          <w:rFonts w:ascii="Times New Roman" w:eastAsia="Arial" w:hAnsi="Times New Roman" w:cs="Times New Roman"/>
          <w:sz w:val="24"/>
          <w:szCs w:val="24"/>
          <w:lang w:val="es-ES"/>
        </w:rPr>
        <w:t xml:space="preserve"> y Shen, 2015; R. Wang, Zhao,</w:t>
      </w:r>
      <w:r w:rsidR="00AA0466" w:rsidRPr="000D707C">
        <w:rPr>
          <w:rFonts w:ascii="Times New Roman" w:eastAsia="Arial" w:hAnsi="Times New Roman" w:cs="Times New Roman"/>
          <w:sz w:val="24"/>
          <w:szCs w:val="24"/>
          <w:lang w:val="es-ES"/>
        </w:rPr>
        <w:t xml:space="preserve"> y Liu , 2016; </w:t>
      </w:r>
      <w:r w:rsidR="00AF6A9F" w:rsidRPr="000D707C">
        <w:rPr>
          <w:rFonts w:ascii="Times New Roman" w:eastAsia="Arial" w:hAnsi="Times New Roman" w:cs="Times New Roman"/>
          <w:sz w:val="24"/>
          <w:szCs w:val="24"/>
          <w:lang w:val="es-ES"/>
        </w:rPr>
        <w:t>Zhang, Yang, Ma y Huang, 2015) y que se encuentran en función de variables como: La edad, el género, el estatus migratorio y los antecedentes culturales (</w:t>
      </w:r>
      <w:r w:rsidR="00AF6A9F" w:rsidRPr="000D707C">
        <w:rPr>
          <w:rFonts w:ascii="Times New Roman" w:eastAsia="Arial" w:hAnsi="Times New Roman" w:cs="Times New Roman"/>
          <w:sz w:val="24"/>
          <w:szCs w:val="24"/>
        </w:rPr>
        <w:t>Farahani y Maller, 2018)</w:t>
      </w:r>
      <w:r w:rsidR="00127213" w:rsidRPr="000D707C">
        <w:rPr>
          <w:rFonts w:ascii="Times New Roman" w:eastAsia="Arial" w:hAnsi="Times New Roman" w:cs="Times New Roman"/>
          <w:sz w:val="24"/>
          <w:szCs w:val="24"/>
        </w:rPr>
        <w:t xml:space="preserve">; bajo esta perspectiva </w:t>
      </w:r>
      <w:r w:rsidR="00127213" w:rsidRPr="000D707C">
        <w:rPr>
          <w:rFonts w:ascii="Times New Roman" w:eastAsia="Arial" w:hAnsi="Times New Roman" w:cs="Times New Roman"/>
          <w:sz w:val="24"/>
          <w:szCs w:val="24"/>
          <w:lang w:val="es-ES"/>
        </w:rPr>
        <w:t>un entorno determinado tienda a ser experimentado de diferentes formas y maneras por diferentes personas y es a través de estas múltiples experiencias  y transformaciones de un espacio a otro que las zonas verdes urbanas adquieren significado y múltiples valores  (Qiu y Nielsen, 2015)</w:t>
      </w:r>
      <w:r w:rsidR="00815D74" w:rsidRPr="000D707C">
        <w:rPr>
          <w:rFonts w:ascii="Times New Roman" w:eastAsia="Arial" w:hAnsi="Times New Roman" w:cs="Times New Roman"/>
          <w:sz w:val="24"/>
          <w:szCs w:val="24"/>
          <w:lang w:val="es-ES"/>
        </w:rPr>
        <w:t>.</w:t>
      </w:r>
    </w:p>
    <w:p w14:paraId="13543E96" w14:textId="4BC04027" w:rsidR="00CE3E61" w:rsidRDefault="00090851" w:rsidP="000D707C">
      <w:pPr>
        <w:spacing w:after="160" w:line="360" w:lineRule="auto"/>
        <w:jc w:val="both"/>
        <w:rPr>
          <w:rFonts w:ascii="Times New Roman" w:eastAsia="Calibri" w:hAnsi="Times New Roman" w:cs="Times New Roman"/>
          <w:sz w:val="24"/>
          <w:szCs w:val="24"/>
        </w:rPr>
      </w:pPr>
      <w:r w:rsidRPr="000D707C">
        <w:rPr>
          <w:rFonts w:ascii="Times New Roman" w:eastAsia="Arial" w:hAnsi="Times New Roman" w:cs="Times New Roman"/>
          <w:sz w:val="24"/>
          <w:szCs w:val="24"/>
        </w:rPr>
        <w:t>Con respecto a los hábitos de crecimiento se tienen de mayor a menor 31 especies son árb</w:t>
      </w:r>
      <w:r w:rsidR="0027209D" w:rsidRPr="000D707C">
        <w:rPr>
          <w:rFonts w:ascii="Times New Roman" w:eastAsia="Arial" w:hAnsi="Times New Roman" w:cs="Times New Roman"/>
          <w:sz w:val="24"/>
          <w:szCs w:val="24"/>
        </w:rPr>
        <w:t>oles</w:t>
      </w:r>
      <w:r w:rsidR="00402963" w:rsidRPr="000D707C">
        <w:rPr>
          <w:rFonts w:ascii="Times New Roman" w:eastAsia="Arial" w:hAnsi="Times New Roman" w:cs="Times New Roman"/>
          <w:sz w:val="24"/>
          <w:szCs w:val="24"/>
        </w:rPr>
        <w:t xml:space="preserve"> (29%)</w:t>
      </w:r>
      <w:r w:rsidR="0027209D" w:rsidRPr="000D707C">
        <w:rPr>
          <w:rFonts w:ascii="Times New Roman" w:eastAsia="Arial" w:hAnsi="Times New Roman" w:cs="Times New Roman"/>
          <w:sz w:val="24"/>
          <w:szCs w:val="24"/>
        </w:rPr>
        <w:t>, 30 Herbáceas</w:t>
      </w:r>
      <w:r w:rsidR="00402963" w:rsidRPr="000D707C">
        <w:rPr>
          <w:rFonts w:ascii="Times New Roman" w:eastAsia="Arial" w:hAnsi="Times New Roman" w:cs="Times New Roman"/>
          <w:sz w:val="24"/>
          <w:szCs w:val="24"/>
        </w:rPr>
        <w:t xml:space="preserve"> (28%)</w:t>
      </w:r>
      <w:r w:rsidR="0027209D" w:rsidRPr="000D707C">
        <w:rPr>
          <w:rFonts w:ascii="Times New Roman" w:eastAsia="Arial" w:hAnsi="Times New Roman" w:cs="Times New Roman"/>
          <w:sz w:val="24"/>
          <w:szCs w:val="24"/>
        </w:rPr>
        <w:t>, 27 arbustos</w:t>
      </w:r>
      <w:r w:rsidR="00402963" w:rsidRPr="000D707C">
        <w:rPr>
          <w:rFonts w:ascii="Times New Roman" w:eastAsia="Arial" w:hAnsi="Times New Roman" w:cs="Times New Roman"/>
          <w:sz w:val="24"/>
          <w:szCs w:val="24"/>
        </w:rPr>
        <w:t xml:space="preserve"> (25%)</w:t>
      </w:r>
      <w:r w:rsidRPr="000D707C">
        <w:rPr>
          <w:rFonts w:ascii="Times New Roman" w:eastAsia="Arial" w:hAnsi="Times New Roman" w:cs="Times New Roman"/>
          <w:sz w:val="24"/>
          <w:szCs w:val="24"/>
        </w:rPr>
        <w:t>, 8 son hierbas gigantes</w:t>
      </w:r>
      <w:r w:rsidR="00402963" w:rsidRPr="000D707C">
        <w:rPr>
          <w:rFonts w:ascii="Times New Roman" w:eastAsia="Arial" w:hAnsi="Times New Roman" w:cs="Times New Roman"/>
          <w:sz w:val="24"/>
          <w:szCs w:val="24"/>
        </w:rPr>
        <w:t xml:space="preserve"> (7%)</w:t>
      </w:r>
      <w:r w:rsidR="00A440FE" w:rsidRPr="000D707C">
        <w:rPr>
          <w:rFonts w:ascii="Times New Roman" w:eastAsia="Arial" w:hAnsi="Times New Roman" w:cs="Times New Roman"/>
          <w:sz w:val="24"/>
          <w:szCs w:val="24"/>
        </w:rPr>
        <w:t xml:space="preserve">, 6 </w:t>
      </w:r>
      <w:proofErr w:type="gramStart"/>
      <w:r w:rsidR="00A440FE" w:rsidRPr="000D707C">
        <w:rPr>
          <w:rFonts w:ascii="Times New Roman" w:eastAsia="Arial" w:hAnsi="Times New Roman" w:cs="Times New Roman"/>
          <w:sz w:val="24"/>
          <w:szCs w:val="24"/>
        </w:rPr>
        <w:t>sub arbustos</w:t>
      </w:r>
      <w:proofErr w:type="gramEnd"/>
      <w:r w:rsidR="00402963" w:rsidRPr="000D707C">
        <w:rPr>
          <w:rFonts w:ascii="Times New Roman" w:eastAsia="Arial" w:hAnsi="Times New Roman" w:cs="Times New Roman"/>
          <w:sz w:val="24"/>
          <w:szCs w:val="24"/>
        </w:rPr>
        <w:t xml:space="preserve"> (6%)</w:t>
      </w:r>
      <w:r w:rsidR="00A440FE" w:rsidRPr="000D707C">
        <w:rPr>
          <w:rFonts w:ascii="Times New Roman" w:eastAsia="Arial" w:hAnsi="Times New Roman" w:cs="Times New Roman"/>
          <w:sz w:val="24"/>
          <w:szCs w:val="24"/>
        </w:rPr>
        <w:t>, 3 palmas</w:t>
      </w:r>
      <w:r w:rsidR="00402963" w:rsidRPr="000D707C">
        <w:rPr>
          <w:rFonts w:ascii="Times New Roman" w:eastAsia="Arial" w:hAnsi="Times New Roman" w:cs="Times New Roman"/>
          <w:sz w:val="24"/>
          <w:szCs w:val="24"/>
        </w:rPr>
        <w:t xml:space="preserve"> (3%)</w:t>
      </w:r>
      <w:r w:rsidR="00A440FE" w:rsidRPr="000D707C">
        <w:rPr>
          <w:rFonts w:ascii="Times New Roman" w:eastAsia="Arial" w:hAnsi="Times New Roman" w:cs="Times New Roman"/>
          <w:sz w:val="24"/>
          <w:szCs w:val="24"/>
        </w:rPr>
        <w:t xml:space="preserve"> y 2 bejucos</w:t>
      </w:r>
      <w:r w:rsidR="00402963" w:rsidRPr="000D707C">
        <w:rPr>
          <w:rFonts w:ascii="Times New Roman" w:eastAsia="Arial" w:hAnsi="Times New Roman" w:cs="Times New Roman"/>
          <w:sz w:val="24"/>
          <w:szCs w:val="24"/>
        </w:rPr>
        <w:t xml:space="preserve"> (2%)</w:t>
      </w:r>
      <w:r w:rsidR="00A440FE" w:rsidRPr="000D707C">
        <w:rPr>
          <w:rFonts w:ascii="Times New Roman" w:eastAsia="Arial" w:hAnsi="Times New Roman" w:cs="Times New Roman"/>
          <w:sz w:val="24"/>
          <w:szCs w:val="24"/>
        </w:rPr>
        <w:t>.</w:t>
      </w:r>
      <w:r w:rsidR="0027209D" w:rsidRPr="000D707C">
        <w:rPr>
          <w:rFonts w:ascii="Times New Roman" w:eastAsia="Arial" w:hAnsi="Times New Roman" w:cs="Times New Roman"/>
          <w:sz w:val="24"/>
          <w:szCs w:val="24"/>
        </w:rPr>
        <w:t xml:space="preserve"> </w:t>
      </w:r>
      <w:r w:rsidR="00007CAA" w:rsidRPr="000D707C">
        <w:rPr>
          <w:rFonts w:ascii="Times New Roman" w:eastAsia="Arial" w:hAnsi="Times New Roman" w:cs="Times New Roman"/>
          <w:sz w:val="24"/>
          <w:szCs w:val="24"/>
        </w:rPr>
        <w:t>Ver Anexo</w:t>
      </w:r>
      <w:r w:rsidR="00F36930" w:rsidRPr="000D707C">
        <w:rPr>
          <w:rFonts w:ascii="Times New Roman" w:eastAsia="Arial" w:hAnsi="Times New Roman" w:cs="Times New Roman"/>
          <w:sz w:val="24"/>
          <w:szCs w:val="24"/>
        </w:rPr>
        <w:t xml:space="preserve"> 1</w:t>
      </w:r>
      <w:r w:rsidR="00590B59" w:rsidRPr="000D707C">
        <w:rPr>
          <w:rFonts w:ascii="Times New Roman" w:eastAsia="Arial" w:hAnsi="Times New Roman" w:cs="Times New Roman"/>
          <w:sz w:val="24"/>
          <w:szCs w:val="24"/>
        </w:rPr>
        <w:t xml:space="preserve"> </w:t>
      </w:r>
      <w:r w:rsidR="00F36930" w:rsidRPr="000D707C">
        <w:rPr>
          <w:rFonts w:ascii="Times New Roman" w:eastAsia="Arial" w:hAnsi="Times New Roman" w:cs="Times New Roman"/>
          <w:sz w:val="24"/>
          <w:szCs w:val="24"/>
        </w:rPr>
        <w:t>y F</w:t>
      </w:r>
      <w:r w:rsidR="00FB4B27" w:rsidRPr="000D707C">
        <w:rPr>
          <w:rFonts w:ascii="Times New Roman" w:eastAsia="Arial" w:hAnsi="Times New Roman" w:cs="Times New Roman"/>
          <w:sz w:val="24"/>
          <w:szCs w:val="24"/>
        </w:rPr>
        <w:t>iguras 2 y 3</w:t>
      </w:r>
      <w:r w:rsidR="0027209D" w:rsidRPr="000D707C">
        <w:rPr>
          <w:rFonts w:ascii="Times New Roman" w:eastAsia="Arial" w:hAnsi="Times New Roman" w:cs="Times New Roman"/>
          <w:sz w:val="24"/>
          <w:szCs w:val="24"/>
        </w:rPr>
        <w:t>.</w:t>
      </w:r>
      <w:r w:rsidR="00DF7AEC" w:rsidRPr="000D707C">
        <w:rPr>
          <w:rFonts w:ascii="Times New Roman" w:eastAsia="Arial" w:hAnsi="Times New Roman" w:cs="Times New Roman"/>
          <w:sz w:val="24"/>
          <w:szCs w:val="24"/>
        </w:rPr>
        <w:t xml:space="preserve"> </w:t>
      </w:r>
      <w:r w:rsidR="00277641" w:rsidRPr="000D707C">
        <w:rPr>
          <w:rFonts w:ascii="Times New Roman" w:eastAsia="Calibri" w:hAnsi="Times New Roman" w:cs="Times New Roman"/>
          <w:sz w:val="24"/>
          <w:szCs w:val="24"/>
        </w:rPr>
        <w:t xml:space="preserve">La diversidad biológica y morfológica encontrada acá permite una mejor utilización de los recursos y del espacio. Al respecto </w:t>
      </w:r>
      <w:r w:rsidR="001B162F" w:rsidRPr="000D707C">
        <w:rPr>
          <w:rFonts w:ascii="Times New Roman" w:eastAsia="Calibri" w:hAnsi="Times New Roman" w:cs="Times New Roman"/>
          <w:sz w:val="24"/>
          <w:szCs w:val="24"/>
        </w:rPr>
        <w:t>(</w:t>
      </w:r>
      <w:r w:rsidR="00277641" w:rsidRPr="000D707C">
        <w:rPr>
          <w:rFonts w:ascii="Times New Roman" w:eastAsia="Calibri" w:hAnsi="Times New Roman" w:cs="Times New Roman"/>
          <w:sz w:val="24"/>
          <w:szCs w:val="24"/>
        </w:rPr>
        <w:t>Altieri</w:t>
      </w:r>
      <w:r w:rsidR="007F4148" w:rsidRPr="000D707C">
        <w:rPr>
          <w:rFonts w:ascii="Times New Roman" w:eastAsia="Calibri" w:hAnsi="Times New Roman" w:cs="Times New Roman"/>
          <w:sz w:val="24"/>
          <w:szCs w:val="24"/>
        </w:rPr>
        <w:t>,</w:t>
      </w:r>
      <w:r w:rsidR="001B162F" w:rsidRPr="000D707C">
        <w:rPr>
          <w:rFonts w:ascii="Times New Roman" w:eastAsia="Calibri" w:hAnsi="Times New Roman" w:cs="Times New Roman"/>
          <w:sz w:val="24"/>
          <w:szCs w:val="24"/>
        </w:rPr>
        <w:t xml:space="preserve"> </w:t>
      </w:r>
      <w:r w:rsidR="00277641" w:rsidRPr="000D707C">
        <w:rPr>
          <w:rFonts w:ascii="Times New Roman" w:eastAsia="Calibri" w:hAnsi="Times New Roman" w:cs="Times New Roman"/>
          <w:sz w:val="24"/>
          <w:szCs w:val="24"/>
        </w:rPr>
        <w:t>1993) comenta que el agrupamiento de plantas de diferentes hábitos de crecimiento, con follajes y estructuras radiculares distintas, permite una mejor utilización de los factores ambientales, tales como los nutrientes, el agua y la radiación solar, planteando además, que la diversidad de especies, su distribución y arreglos disminuye notablemente la presencia y la actividad de las plagas y enfermedades y facilita la supervivencia de enemigos naturales, disminuyendo el uso de agroquímicos, el uso de energía externa y por tanto, los costos de man</w:t>
      </w:r>
      <w:r w:rsidR="005C7256" w:rsidRPr="000D707C">
        <w:rPr>
          <w:rFonts w:ascii="Times New Roman" w:eastAsia="Calibri" w:hAnsi="Times New Roman" w:cs="Times New Roman"/>
          <w:sz w:val="24"/>
          <w:szCs w:val="24"/>
        </w:rPr>
        <w:t xml:space="preserve">ejo de prácticas  tipo </w:t>
      </w:r>
      <w:proofErr w:type="spellStart"/>
      <w:r w:rsidR="005C7256" w:rsidRPr="000D707C">
        <w:rPr>
          <w:rFonts w:ascii="Times New Roman" w:eastAsia="Calibri" w:hAnsi="Times New Roman" w:cs="Times New Roman"/>
          <w:sz w:val="24"/>
          <w:szCs w:val="24"/>
        </w:rPr>
        <w:t>agrosilvo</w:t>
      </w:r>
      <w:r w:rsidR="00277641" w:rsidRPr="000D707C">
        <w:rPr>
          <w:rFonts w:ascii="Times New Roman" w:eastAsia="Calibri" w:hAnsi="Times New Roman" w:cs="Times New Roman"/>
          <w:sz w:val="24"/>
          <w:szCs w:val="24"/>
        </w:rPr>
        <w:t>cultural</w:t>
      </w:r>
      <w:proofErr w:type="spellEnd"/>
      <w:r w:rsidR="00277641" w:rsidRPr="000D707C">
        <w:rPr>
          <w:rFonts w:ascii="Times New Roman" w:eastAsia="Calibri" w:hAnsi="Times New Roman" w:cs="Times New Roman"/>
          <w:sz w:val="24"/>
          <w:szCs w:val="24"/>
        </w:rPr>
        <w:t>.</w:t>
      </w:r>
      <w:r w:rsidR="004B2C0D" w:rsidRPr="000D707C">
        <w:rPr>
          <w:rFonts w:ascii="Times New Roman" w:eastAsia="Calibri" w:hAnsi="Times New Roman" w:cs="Times New Roman"/>
          <w:sz w:val="24"/>
          <w:szCs w:val="24"/>
        </w:rPr>
        <w:t xml:space="preserve"> </w:t>
      </w:r>
    </w:p>
    <w:p w14:paraId="55D81BFE" w14:textId="77777777" w:rsidR="00E061A8" w:rsidRPr="000D707C" w:rsidRDefault="00E061A8" w:rsidP="00E061A8">
      <w:pPr>
        <w:spacing w:after="0" w:line="360" w:lineRule="auto"/>
        <w:jc w:val="both"/>
        <w:rPr>
          <w:rFonts w:ascii="Times New Roman" w:eastAsia="Calibri" w:hAnsi="Times New Roman" w:cs="Times New Roman"/>
          <w:sz w:val="24"/>
          <w:szCs w:val="24"/>
        </w:rPr>
      </w:pPr>
    </w:p>
    <w:p w14:paraId="6462275E" w14:textId="239C25CF" w:rsidR="00E061A8" w:rsidRDefault="00E061A8" w:rsidP="00E061A8">
      <w:pPr>
        <w:spacing w:after="160" w:line="360" w:lineRule="auto"/>
        <w:jc w:val="center"/>
        <w:rPr>
          <w:rFonts w:ascii="Times New Roman" w:eastAsia="Arial" w:hAnsi="Times New Roman" w:cs="Times New Roman"/>
          <w:sz w:val="24"/>
          <w:szCs w:val="24"/>
        </w:rPr>
      </w:pPr>
      <w:r w:rsidRPr="000D707C">
        <w:rPr>
          <w:rFonts w:ascii="Times New Roman" w:eastAsia="Arial" w:hAnsi="Times New Roman" w:cs="Times New Roman"/>
          <w:b/>
          <w:sz w:val="24"/>
          <w:szCs w:val="24"/>
        </w:rPr>
        <w:t xml:space="preserve">Figura 2. </w:t>
      </w:r>
      <w:r w:rsidRPr="000D707C">
        <w:rPr>
          <w:rFonts w:ascii="Times New Roman" w:eastAsia="Arial" w:hAnsi="Times New Roman" w:cs="Times New Roman"/>
          <w:sz w:val="24"/>
          <w:szCs w:val="24"/>
        </w:rPr>
        <w:t xml:space="preserve"> Número de especies encontradas por hábitos de crecimiento </w:t>
      </w:r>
      <w:proofErr w:type="gramStart"/>
      <w:r w:rsidRPr="000D707C">
        <w:rPr>
          <w:rFonts w:ascii="Times New Roman" w:eastAsia="Arial" w:hAnsi="Times New Roman" w:cs="Times New Roman"/>
          <w:sz w:val="24"/>
          <w:szCs w:val="24"/>
        </w:rPr>
        <w:t>de acuerdo al</w:t>
      </w:r>
      <w:proofErr w:type="gramEnd"/>
      <w:r w:rsidRPr="000D707C">
        <w:rPr>
          <w:rFonts w:ascii="Times New Roman" w:eastAsia="Arial" w:hAnsi="Times New Roman" w:cs="Times New Roman"/>
          <w:sz w:val="24"/>
          <w:szCs w:val="24"/>
        </w:rPr>
        <w:t xml:space="preserve"> área de muestreo.</w:t>
      </w:r>
    </w:p>
    <w:p w14:paraId="2AC1A3AA" w14:textId="61B0855A" w:rsidR="00E061A8" w:rsidRPr="00E061A8" w:rsidRDefault="00E061A8" w:rsidP="00E061A8">
      <w:pPr>
        <w:spacing w:after="160" w:line="360" w:lineRule="auto"/>
        <w:jc w:val="center"/>
        <w:rPr>
          <w:rFonts w:ascii="Times New Roman" w:eastAsia="Arial" w:hAnsi="Times New Roman" w:cs="Times New Roman"/>
          <w:sz w:val="24"/>
          <w:szCs w:val="24"/>
        </w:rPr>
      </w:pPr>
      <w:r>
        <w:rPr>
          <w:noProof/>
          <w:lang w:val="en-US"/>
        </w:rPr>
        <w:lastRenderedPageBreak/>
        <w:drawing>
          <wp:inline distT="0" distB="0" distL="0" distR="0" wp14:anchorId="4BF8AA4E" wp14:editId="492CDD24">
            <wp:extent cx="2834640" cy="2639295"/>
            <wp:effectExtent l="0" t="0" r="3810" b="8890"/>
            <wp:docPr id="597452108" name="Imagen 59745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s plantas ornamentales-0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9990" cy="2681520"/>
                    </a:xfrm>
                    <a:prstGeom prst="rect">
                      <a:avLst/>
                    </a:prstGeom>
                  </pic:spPr>
                </pic:pic>
              </a:graphicData>
            </a:graphic>
          </wp:inline>
        </w:drawing>
      </w:r>
    </w:p>
    <w:p w14:paraId="6FDE898E" w14:textId="58ED5329" w:rsidR="00E061A8" w:rsidRDefault="00E061A8" w:rsidP="00E061A8">
      <w:pPr>
        <w:spacing w:after="160" w:line="360" w:lineRule="auto"/>
        <w:jc w:val="center"/>
        <w:rPr>
          <w:rFonts w:ascii="Times New Roman" w:eastAsia="Arial" w:hAnsi="Times New Roman" w:cs="Times New Roman"/>
          <w:sz w:val="24"/>
          <w:szCs w:val="24"/>
        </w:rPr>
      </w:pPr>
      <w:r w:rsidRPr="000D707C">
        <w:rPr>
          <w:rFonts w:ascii="Times New Roman" w:eastAsia="Arial" w:hAnsi="Times New Roman" w:cs="Times New Roman"/>
          <w:bCs/>
          <w:sz w:val="24"/>
          <w:szCs w:val="24"/>
        </w:rPr>
        <w:t>Fuente:</w:t>
      </w:r>
      <w:r w:rsidRPr="000D707C">
        <w:rPr>
          <w:rFonts w:ascii="Times New Roman" w:eastAsia="Arial" w:hAnsi="Times New Roman" w:cs="Times New Roman"/>
          <w:sz w:val="24"/>
          <w:szCs w:val="24"/>
        </w:rPr>
        <w:t xml:space="preserve"> Elaboración propia</w:t>
      </w:r>
    </w:p>
    <w:p w14:paraId="4F1D64A3" w14:textId="77777777" w:rsidR="00E061A8" w:rsidRDefault="00E061A8" w:rsidP="00E061A8">
      <w:pPr>
        <w:spacing w:after="0" w:line="360" w:lineRule="auto"/>
        <w:jc w:val="center"/>
        <w:rPr>
          <w:rFonts w:ascii="Times New Roman" w:eastAsia="Arial" w:hAnsi="Times New Roman" w:cs="Times New Roman"/>
          <w:sz w:val="24"/>
          <w:szCs w:val="24"/>
        </w:rPr>
      </w:pPr>
    </w:p>
    <w:p w14:paraId="4D63ACF8" w14:textId="379782A3" w:rsidR="00E061A8" w:rsidRPr="00E061A8" w:rsidRDefault="00E061A8" w:rsidP="00E061A8">
      <w:pPr>
        <w:spacing w:after="160" w:line="360" w:lineRule="auto"/>
        <w:jc w:val="center"/>
        <w:rPr>
          <w:rFonts w:ascii="Times New Roman" w:eastAsia="Calibri" w:hAnsi="Times New Roman" w:cs="Times New Roman"/>
          <w:color w:val="FF0000"/>
          <w:sz w:val="24"/>
          <w:szCs w:val="24"/>
        </w:rPr>
      </w:pPr>
      <w:r w:rsidRPr="000D707C">
        <w:rPr>
          <w:rFonts w:ascii="Times New Roman" w:eastAsia="Arial" w:hAnsi="Times New Roman" w:cs="Times New Roman"/>
          <w:b/>
          <w:sz w:val="24"/>
          <w:szCs w:val="24"/>
        </w:rPr>
        <w:t>Figura 3</w:t>
      </w:r>
      <w:r w:rsidRPr="000D707C">
        <w:rPr>
          <w:rFonts w:ascii="Times New Roman" w:eastAsia="Arial" w:hAnsi="Times New Roman" w:cs="Times New Roman"/>
          <w:sz w:val="24"/>
          <w:szCs w:val="24"/>
        </w:rPr>
        <w:t>. Proporción de hábitos de crecimiento correspondiente al área de muestreo</w:t>
      </w:r>
    </w:p>
    <w:p w14:paraId="03DA9471" w14:textId="386063E9" w:rsidR="00B25EA4" w:rsidRPr="000D707C" w:rsidRDefault="00E061A8" w:rsidP="00E061A8">
      <w:pPr>
        <w:spacing w:after="160" w:line="360" w:lineRule="auto"/>
        <w:jc w:val="center"/>
        <w:rPr>
          <w:rFonts w:ascii="Times New Roman" w:eastAsia="Arial" w:hAnsi="Times New Roman" w:cs="Times New Roman"/>
          <w:sz w:val="24"/>
          <w:szCs w:val="24"/>
        </w:rPr>
      </w:pPr>
      <w:r>
        <w:rPr>
          <w:noProof/>
          <w:lang w:val="en-US"/>
        </w:rPr>
        <w:drawing>
          <wp:inline distT="0" distB="0" distL="0" distR="0" wp14:anchorId="64E5C60C" wp14:editId="7BB1539E">
            <wp:extent cx="2801377" cy="2484120"/>
            <wp:effectExtent l="0" t="0" r="0" b="0"/>
            <wp:docPr id="388684997" name="Imagen 388684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524" cy="2488684"/>
                    </a:xfrm>
                    <a:prstGeom prst="rect">
                      <a:avLst/>
                    </a:prstGeom>
                  </pic:spPr>
                </pic:pic>
              </a:graphicData>
            </a:graphic>
          </wp:inline>
        </w:drawing>
      </w:r>
    </w:p>
    <w:p w14:paraId="44DCB9B6" w14:textId="77777777" w:rsidR="005C0469" w:rsidRPr="000D707C" w:rsidRDefault="005C0469" w:rsidP="00E061A8">
      <w:pPr>
        <w:spacing w:after="160" w:line="360" w:lineRule="auto"/>
        <w:jc w:val="center"/>
        <w:rPr>
          <w:rFonts w:ascii="Times New Roman" w:eastAsia="Calibri" w:hAnsi="Times New Roman" w:cs="Times New Roman"/>
          <w:b/>
          <w:sz w:val="24"/>
          <w:szCs w:val="24"/>
        </w:rPr>
      </w:pPr>
      <w:r w:rsidRPr="000D707C">
        <w:rPr>
          <w:rFonts w:ascii="Times New Roman" w:eastAsia="Arial" w:hAnsi="Times New Roman" w:cs="Times New Roman"/>
          <w:bCs/>
          <w:sz w:val="24"/>
          <w:szCs w:val="24"/>
        </w:rPr>
        <w:t xml:space="preserve">Fuente: </w:t>
      </w:r>
      <w:r w:rsidRPr="000D707C">
        <w:rPr>
          <w:rFonts w:ascii="Times New Roman" w:eastAsia="Arial" w:hAnsi="Times New Roman" w:cs="Times New Roman"/>
          <w:sz w:val="24"/>
          <w:szCs w:val="24"/>
        </w:rPr>
        <w:t>Elaboración propia</w:t>
      </w:r>
    </w:p>
    <w:p w14:paraId="3ED34936" w14:textId="297430A6" w:rsidR="00AD1F33" w:rsidRPr="000D707C" w:rsidRDefault="00DF7AEC" w:rsidP="000D707C">
      <w:pPr>
        <w:spacing w:after="160" w:line="360" w:lineRule="auto"/>
        <w:jc w:val="both"/>
        <w:rPr>
          <w:rFonts w:ascii="Times New Roman" w:eastAsia="Calibri" w:hAnsi="Times New Roman" w:cs="Times New Roman"/>
          <w:iCs/>
          <w:sz w:val="24"/>
          <w:szCs w:val="24"/>
          <w:lang w:val="es-ES"/>
        </w:rPr>
      </w:pPr>
      <w:r w:rsidRPr="000D707C">
        <w:rPr>
          <w:rFonts w:ascii="Times New Roman" w:eastAsia="Arial" w:hAnsi="Times New Roman" w:cs="Times New Roman"/>
          <w:sz w:val="24"/>
          <w:szCs w:val="24"/>
        </w:rPr>
        <w:t xml:space="preserve">En cuanto a los índices de diversidad encontrados para el presente trabajo se tiene un </w:t>
      </w:r>
      <w:r w:rsidR="00C14E19" w:rsidRPr="000D707C">
        <w:rPr>
          <w:rFonts w:ascii="Times New Roman" w:eastAsia="Arial" w:hAnsi="Times New Roman" w:cs="Times New Roman"/>
          <w:bCs/>
          <w:sz w:val="24"/>
          <w:szCs w:val="24"/>
          <w:lang w:val="es-ES_tradnl"/>
        </w:rPr>
        <w:t>Índice de Riqueza</w:t>
      </w:r>
      <w:r w:rsidRPr="000D707C">
        <w:rPr>
          <w:rFonts w:ascii="Times New Roman" w:eastAsia="Arial" w:hAnsi="Times New Roman" w:cs="Times New Roman"/>
          <w:bCs/>
          <w:sz w:val="24"/>
          <w:szCs w:val="24"/>
          <w:lang w:val="es-ES_tradnl"/>
        </w:rPr>
        <w:t xml:space="preserve"> o Cociente de mezcla de </w:t>
      </w:r>
      <w:r w:rsidR="00F85C02" w:rsidRPr="000D707C">
        <w:rPr>
          <w:rFonts w:ascii="Times New Roman" w:hAnsi="Times New Roman" w:cs="Times New Roman"/>
          <w:sz w:val="24"/>
          <w:szCs w:val="24"/>
        </w:rPr>
        <w:t xml:space="preserve">7.2656 y de 2.5917 para el </w:t>
      </w:r>
      <w:r w:rsidRPr="000D707C">
        <w:rPr>
          <w:rFonts w:ascii="Times New Roman" w:eastAsia="Arial" w:hAnsi="Times New Roman" w:cs="Times New Roman"/>
          <w:sz w:val="24"/>
          <w:szCs w:val="24"/>
          <w:lang w:val="es-ES_tradnl"/>
        </w:rPr>
        <w:t xml:space="preserve">Índice de </w:t>
      </w:r>
      <w:r w:rsidRPr="000D707C">
        <w:rPr>
          <w:rFonts w:ascii="Times New Roman" w:eastAsia="Arial" w:hAnsi="Times New Roman" w:cs="Times New Roman"/>
          <w:bCs/>
          <w:sz w:val="24"/>
          <w:szCs w:val="24"/>
          <w:lang w:val="es-ES_tradnl"/>
        </w:rPr>
        <w:t>Sh</w:t>
      </w:r>
      <w:r w:rsidR="005C0469" w:rsidRPr="000D707C">
        <w:rPr>
          <w:rFonts w:ascii="Times New Roman" w:eastAsia="Arial" w:hAnsi="Times New Roman" w:cs="Times New Roman"/>
          <w:bCs/>
          <w:sz w:val="24"/>
          <w:szCs w:val="24"/>
          <w:lang w:val="es-ES_tradnl"/>
        </w:rPr>
        <w:t xml:space="preserve">annon </w:t>
      </w:r>
      <w:r w:rsidR="00F85C02" w:rsidRPr="000D707C">
        <w:rPr>
          <w:rFonts w:ascii="Times New Roman" w:eastAsia="Arial" w:hAnsi="Times New Roman" w:cs="Times New Roman"/>
          <w:bCs/>
          <w:sz w:val="24"/>
          <w:szCs w:val="24"/>
          <w:lang w:val="es-ES_tradnl"/>
        </w:rPr>
        <w:t>ver</w:t>
      </w:r>
      <w:r w:rsidR="00007CAA" w:rsidRPr="000D707C">
        <w:rPr>
          <w:rFonts w:ascii="Times New Roman" w:eastAsia="Arial" w:hAnsi="Times New Roman" w:cs="Times New Roman"/>
          <w:bCs/>
          <w:sz w:val="24"/>
          <w:szCs w:val="24"/>
          <w:lang w:val="es-ES_tradnl"/>
        </w:rPr>
        <w:t xml:space="preserve"> Anexo 2</w:t>
      </w:r>
      <w:r w:rsidR="00F85C02" w:rsidRPr="000D707C">
        <w:rPr>
          <w:rFonts w:ascii="Times New Roman" w:eastAsia="Arial" w:hAnsi="Times New Roman" w:cs="Times New Roman"/>
          <w:bCs/>
          <w:sz w:val="24"/>
          <w:szCs w:val="24"/>
          <w:lang w:val="es-ES_tradnl"/>
        </w:rPr>
        <w:t xml:space="preserve">, el primero </w:t>
      </w:r>
      <w:r w:rsidR="00F85C02" w:rsidRPr="000D707C">
        <w:rPr>
          <w:rFonts w:ascii="Times New Roman" w:hAnsi="Times New Roman" w:cs="Times New Roman"/>
          <w:sz w:val="24"/>
          <w:szCs w:val="24"/>
          <w:lang w:val="es-ES"/>
        </w:rPr>
        <w:t>indica</w:t>
      </w:r>
      <w:r w:rsidR="004A2D9C" w:rsidRPr="000D707C">
        <w:rPr>
          <w:rFonts w:ascii="Times New Roman" w:hAnsi="Times New Roman" w:cs="Times New Roman"/>
          <w:sz w:val="24"/>
          <w:szCs w:val="24"/>
          <w:lang w:val="es-ES"/>
        </w:rPr>
        <w:t xml:space="preserve"> la probabilidad de que un individuo se encuentr</w:t>
      </w:r>
      <w:r w:rsidR="00F85C02" w:rsidRPr="000D707C">
        <w:rPr>
          <w:rFonts w:ascii="Times New Roman" w:hAnsi="Times New Roman" w:cs="Times New Roman"/>
          <w:sz w:val="24"/>
          <w:szCs w:val="24"/>
          <w:lang w:val="es-ES"/>
        </w:rPr>
        <w:t>e en una muestra tomada al azar y el segundo</w:t>
      </w:r>
      <w:r w:rsidR="004A2D9C" w:rsidRPr="000D707C">
        <w:rPr>
          <w:rFonts w:ascii="Times New Roman" w:hAnsi="Times New Roman" w:cs="Times New Roman"/>
          <w:sz w:val="24"/>
          <w:szCs w:val="24"/>
          <w:lang w:val="es-ES"/>
        </w:rPr>
        <w:t xml:space="preserve"> </w:t>
      </w:r>
      <w:r w:rsidR="00397E54" w:rsidRPr="000D707C">
        <w:rPr>
          <w:rFonts w:ascii="Times New Roman" w:eastAsia="Calibri" w:hAnsi="Times New Roman" w:cs="Times New Roman"/>
          <w:sz w:val="24"/>
          <w:szCs w:val="24"/>
          <w:lang w:val="es-ES_tradnl"/>
        </w:rPr>
        <w:t>refleja la relación entre riqueza y uniformidad</w:t>
      </w:r>
      <w:r w:rsidR="00397E54" w:rsidRPr="000D707C">
        <w:rPr>
          <w:rFonts w:ascii="Times New Roman" w:eastAsia="Calibri" w:hAnsi="Times New Roman" w:cs="Times New Roman"/>
          <w:sz w:val="24"/>
          <w:szCs w:val="24"/>
          <w:lang w:val="es-ES"/>
        </w:rPr>
        <w:t xml:space="preserve"> </w:t>
      </w:r>
      <w:r w:rsidR="007F4148" w:rsidRPr="000D707C">
        <w:rPr>
          <w:rFonts w:ascii="Times New Roman" w:eastAsia="Calibri" w:hAnsi="Times New Roman" w:cs="Times New Roman"/>
          <w:sz w:val="24"/>
          <w:szCs w:val="24"/>
          <w:lang w:val="es-ES"/>
        </w:rPr>
        <w:t>(</w:t>
      </w:r>
      <w:proofErr w:type="spellStart"/>
      <w:r w:rsidR="00CE3E61" w:rsidRPr="000D707C">
        <w:rPr>
          <w:rFonts w:ascii="Times New Roman" w:hAnsi="Times New Roman" w:cs="Times New Roman"/>
          <w:sz w:val="24"/>
          <w:szCs w:val="24"/>
          <w:lang w:val="es-ES"/>
        </w:rPr>
        <w:t>Magurran</w:t>
      </w:r>
      <w:proofErr w:type="spellEnd"/>
      <w:r w:rsidR="007F4148" w:rsidRPr="000D707C">
        <w:rPr>
          <w:rFonts w:ascii="Times New Roman" w:hAnsi="Times New Roman" w:cs="Times New Roman"/>
          <w:sz w:val="24"/>
          <w:szCs w:val="24"/>
          <w:lang w:val="es-ES"/>
        </w:rPr>
        <w:t xml:space="preserve">, </w:t>
      </w:r>
      <w:r w:rsidR="004A2D9C" w:rsidRPr="000D707C">
        <w:rPr>
          <w:rFonts w:ascii="Times New Roman" w:hAnsi="Times New Roman" w:cs="Times New Roman"/>
          <w:sz w:val="24"/>
          <w:szCs w:val="24"/>
          <w:lang w:val="es-ES"/>
        </w:rPr>
        <w:t>1</w:t>
      </w:r>
      <w:r w:rsidR="007F4148" w:rsidRPr="000D707C">
        <w:rPr>
          <w:rFonts w:ascii="Times New Roman" w:hAnsi="Times New Roman" w:cs="Times New Roman"/>
          <w:sz w:val="24"/>
          <w:szCs w:val="24"/>
          <w:lang w:val="es-ES"/>
        </w:rPr>
        <w:t xml:space="preserve">988; citado por </w:t>
      </w:r>
      <w:r w:rsidR="00397E54" w:rsidRPr="000D707C">
        <w:rPr>
          <w:rFonts w:ascii="Times New Roman" w:hAnsi="Times New Roman" w:cs="Times New Roman"/>
          <w:sz w:val="24"/>
          <w:szCs w:val="24"/>
          <w:lang w:val="es-ES"/>
        </w:rPr>
        <w:t>Moreno, 2001)</w:t>
      </w:r>
      <w:r w:rsidR="004A2D9C" w:rsidRPr="000D707C">
        <w:rPr>
          <w:rFonts w:ascii="Times New Roman" w:hAnsi="Times New Roman" w:cs="Times New Roman"/>
          <w:sz w:val="24"/>
          <w:szCs w:val="24"/>
          <w:lang w:val="es-ES"/>
        </w:rPr>
        <w:t>, el valor calculado para el casco urbano de Peque, indica que la</w:t>
      </w:r>
      <w:r w:rsidR="00397E54" w:rsidRPr="000D707C">
        <w:rPr>
          <w:rFonts w:ascii="Times New Roman" w:eastAsia="Calibri" w:hAnsi="Times New Roman" w:cs="Times New Roman"/>
          <w:sz w:val="24"/>
          <w:szCs w:val="24"/>
          <w:lang w:val="es-ES"/>
        </w:rPr>
        <w:t xml:space="preserve"> </w:t>
      </w:r>
      <w:r w:rsidR="004A2D9C" w:rsidRPr="000D707C">
        <w:rPr>
          <w:rFonts w:ascii="Times New Roman" w:hAnsi="Times New Roman" w:cs="Times New Roman"/>
          <w:sz w:val="24"/>
          <w:szCs w:val="24"/>
          <w:lang w:val="es-ES"/>
        </w:rPr>
        <w:t xml:space="preserve">diversidad </w:t>
      </w:r>
      <w:r w:rsidR="004A2D9C" w:rsidRPr="000D707C">
        <w:rPr>
          <w:rFonts w:ascii="Times New Roman" w:hAnsi="Times New Roman" w:cs="Times New Roman"/>
          <w:sz w:val="24"/>
          <w:szCs w:val="24"/>
          <w:lang w:val="es-ES"/>
        </w:rPr>
        <w:lastRenderedPageBreak/>
        <w:t>es relativamente baja</w:t>
      </w:r>
      <w:r w:rsidR="00613258" w:rsidRPr="000D707C">
        <w:rPr>
          <w:rFonts w:ascii="Times New Roman" w:hAnsi="Times New Roman" w:cs="Times New Roman"/>
          <w:sz w:val="24"/>
          <w:szCs w:val="24"/>
        </w:rPr>
        <w:t xml:space="preserve"> </w:t>
      </w:r>
      <w:r w:rsidR="00F85C02" w:rsidRPr="000D707C">
        <w:rPr>
          <w:rFonts w:ascii="Times New Roman" w:hAnsi="Times New Roman" w:cs="Times New Roman"/>
          <w:sz w:val="24"/>
          <w:szCs w:val="24"/>
        </w:rPr>
        <w:t>a media</w:t>
      </w:r>
      <w:r w:rsidR="00234D99" w:rsidRPr="000D707C">
        <w:rPr>
          <w:rFonts w:ascii="Times New Roman" w:hAnsi="Times New Roman" w:cs="Times New Roman"/>
          <w:sz w:val="24"/>
          <w:szCs w:val="24"/>
        </w:rPr>
        <w:t>. Para el</w:t>
      </w:r>
      <w:r w:rsidR="00F85C02" w:rsidRPr="000D707C">
        <w:rPr>
          <w:rFonts w:ascii="Times New Roman" w:hAnsi="Times New Roman" w:cs="Times New Roman"/>
          <w:sz w:val="24"/>
          <w:szCs w:val="24"/>
        </w:rPr>
        <w:t xml:space="preserve"> </w:t>
      </w:r>
      <w:r w:rsidR="00613258" w:rsidRPr="000D707C">
        <w:rPr>
          <w:rFonts w:ascii="Times New Roman" w:eastAsia="Arial" w:hAnsi="Times New Roman" w:cs="Times New Roman"/>
          <w:iCs/>
          <w:sz w:val="24"/>
          <w:szCs w:val="24"/>
        </w:rPr>
        <w:t>Índice de Berger- Parker</w:t>
      </w:r>
      <w:r w:rsidR="00F85C02" w:rsidRPr="000D707C">
        <w:rPr>
          <w:rFonts w:ascii="Times New Roman" w:eastAsia="Arial" w:hAnsi="Times New Roman" w:cs="Times New Roman"/>
          <w:iCs/>
          <w:sz w:val="24"/>
          <w:szCs w:val="24"/>
        </w:rPr>
        <w:t xml:space="preserve"> </w:t>
      </w:r>
      <w:r w:rsidR="00234D99" w:rsidRPr="000D707C">
        <w:rPr>
          <w:rFonts w:ascii="Times New Roman" w:eastAsia="Arial" w:hAnsi="Times New Roman" w:cs="Times New Roman"/>
          <w:iCs/>
          <w:sz w:val="24"/>
          <w:szCs w:val="24"/>
        </w:rPr>
        <w:t xml:space="preserve">el </w:t>
      </w:r>
      <w:r w:rsidR="00F85C02" w:rsidRPr="000D707C">
        <w:rPr>
          <w:rFonts w:ascii="Times New Roman" w:eastAsia="Arial" w:hAnsi="Times New Roman" w:cs="Times New Roman"/>
          <w:iCs/>
          <w:sz w:val="24"/>
          <w:szCs w:val="24"/>
        </w:rPr>
        <w:t>valor encontrado fue de 0.5121</w:t>
      </w:r>
      <w:r w:rsidR="005C0469" w:rsidRPr="000D707C">
        <w:rPr>
          <w:rFonts w:ascii="Times New Roman" w:eastAsia="Arial" w:hAnsi="Times New Roman" w:cs="Times New Roman"/>
          <w:iCs/>
          <w:sz w:val="24"/>
          <w:szCs w:val="24"/>
        </w:rPr>
        <w:t xml:space="preserve"> </w:t>
      </w:r>
      <w:r w:rsidR="00007CAA" w:rsidRPr="000D707C">
        <w:rPr>
          <w:rFonts w:ascii="Times New Roman" w:eastAsia="Arial" w:hAnsi="Times New Roman" w:cs="Times New Roman"/>
          <w:iCs/>
          <w:sz w:val="24"/>
          <w:szCs w:val="24"/>
        </w:rPr>
        <w:t>ver Anexo 2</w:t>
      </w:r>
      <w:r w:rsidR="00192DDA" w:rsidRPr="000D707C">
        <w:rPr>
          <w:rFonts w:ascii="Times New Roman" w:eastAsia="Arial" w:hAnsi="Times New Roman" w:cs="Times New Roman"/>
          <w:iCs/>
          <w:sz w:val="24"/>
          <w:szCs w:val="24"/>
        </w:rPr>
        <w:t>,</w:t>
      </w:r>
      <w:r w:rsidR="00613258" w:rsidRPr="000D707C">
        <w:rPr>
          <w:rFonts w:ascii="Times New Roman" w:eastAsia="Arial" w:hAnsi="Times New Roman" w:cs="Times New Roman"/>
          <w:iCs/>
          <w:sz w:val="24"/>
          <w:szCs w:val="24"/>
        </w:rPr>
        <w:t xml:space="preserve"> </w:t>
      </w:r>
      <w:r w:rsidR="00397E54" w:rsidRPr="000D707C">
        <w:rPr>
          <w:rFonts w:ascii="Times New Roman" w:eastAsia="Arial" w:hAnsi="Times New Roman" w:cs="Times New Roman"/>
          <w:iCs/>
          <w:sz w:val="24"/>
          <w:szCs w:val="24"/>
        </w:rPr>
        <w:t>ya que su valor se encuentra entre 0 y 1</w:t>
      </w:r>
      <w:r w:rsidR="00234D99" w:rsidRPr="000D707C">
        <w:rPr>
          <w:rFonts w:ascii="Times New Roman" w:eastAsia="Arial" w:hAnsi="Times New Roman" w:cs="Times New Roman"/>
          <w:iCs/>
          <w:sz w:val="24"/>
          <w:szCs w:val="24"/>
        </w:rPr>
        <w:t>,</w:t>
      </w:r>
      <w:r w:rsidR="00397E54" w:rsidRPr="000D707C">
        <w:rPr>
          <w:rFonts w:ascii="Times New Roman" w:eastAsia="Arial" w:hAnsi="Times New Roman" w:cs="Times New Roman"/>
          <w:iCs/>
          <w:sz w:val="24"/>
          <w:szCs w:val="24"/>
        </w:rPr>
        <w:t xml:space="preserve"> si el valo</w:t>
      </w:r>
      <w:r w:rsidR="00234D99" w:rsidRPr="000D707C">
        <w:rPr>
          <w:rFonts w:ascii="Times New Roman" w:eastAsia="Arial" w:hAnsi="Times New Roman" w:cs="Times New Roman"/>
          <w:iCs/>
          <w:sz w:val="24"/>
          <w:szCs w:val="24"/>
        </w:rPr>
        <w:t xml:space="preserve">r tiende a acercarse a ser </w:t>
      </w:r>
      <w:r w:rsidR="00397E54" w:rsidRPr="000D707C">
        <w:rPr>
          <w:rFonts w:ascii="Times New Roman" w:eastAsia="Arial" w:hAnsi="Times New Roman" w:cs="Times New Roman"/>
          <w:iCs/>
          <w:sz w:val="24"/>
          <w:szCs w:val="24"/>
        </w:rPr>
        <w:t xml:space="preserve">mayor </w:t>
      </w:r>
      <w:r w:rsidR="009D7DCB" w:rsidRPr="000D707C">
        <w:rPr>
          <w:rFonts w:ascii="Times New Roman" w:hAnsi="Times New Roman" w:cs="Times New Roman"/>
          <w:sz w:val="24"/>
          <w:szCs w:val="24"/>
          <w:lang w:val="es-ES"/>
        </w:rPr>
        <w:t>indica</w:t>
      </w:r>
      <w:r w:rsidR="004A2D9C" w:rsidRPr="000D707C">
        <w:rPr>
          <w:rFonts w:ascii="Times New Roman" w:hAnsi="Times New Roman" w:cs="Times New Roman"/>
          <w:sz w:val="24"/>
          <w:szCs w:val="24"/>
          <w:lang w:val="es-ES"/>
        </w:rPr>
        <w:t xml:space="preserve"> un aumento en la equidad y</w:t>
      </w:r>
      <w:r w:rsidR="009D7DCB" w:rsidRPr="000D707C">
        <w:rPr>
          <w:rFonts w:ascii="Times New Roman" w:hAnsi="Times New Roman" w:cs="Times New Roman"/>
          <w:sz w:val="24"/>
          <w:szCs w:val="24"/>
          <w:lang w:val="es-ES"/>
        </w:rPr>
        <w:t xml:space="preserve"> una disminución en la</w:t>
      </w:r>
      <w:r w:rsidR="004A2D9C" w:rsidRPr="000D707C">
        <w:rPr>
          <w:rFonts w:ascii="Times New Roman" w:hAnsi="Times New Roman" w:cs="Times New Roman"/>
          <w:sz w:val="24"/>
          <w:szCs w:val="24"/>
          <w:lang w:val="es-ES"/>
        </w:rPr>
        <w:t xml:space="preserve"> domin</w:t>
      </w:r>
      <w:r w:rsidR="005121AB" w:rsidRPr="000D707C">
        <w:rPr>
          <w:rFonts w:ascii="Times New Roman" w:hAnsi="Times New Roman" w:cs="Times New Roman"/>
          <w:sz w:val="24"/>
          <w:szCs w:val="24"/>
          <w:lang w:val="es-ES"/>
        </w:rPr>
        <w:t xml:space="preserve">ancia, </w:t>
      </w:r>
      <w:r w:rsidR="004A2D9C" w:rsidRPr="000D707C">
        <w:rPr>
          <w:rFonts w:ascii="Times New Roman" w:hAnsi="Times New Roman" w:cs="Times New Roman"/>
          <w:sz w:val="24"/>
          <w:szCs w:val="24"/>
          <w:lang w:val="es-ES"/>
        </w:rPr>
        <w:t>un valor bajo significa que no hay una especie marcadamente dominante.</w:t>
      </w:r>
      <w:r w:rsidR="007F4148" w:rsidRPr="000D707C">
        <w:rPr>
          <w:rFonts w:ascii="Times New Roman" w:hAnsi="Times New Roman" w:cs="Times New Roman"/>
          <w:sz w:val="24"/>
          <w:szCs w:val="24"/>
          <w:lang w:val="es-ES"/>
        </w:rPr>
        <w:t xml:space="preserve"> </w:t>
      </w:r>
      <w:proofErr w:type="spellStart"/>
      <w:r w:rsidR="00F85C02" w:rsidRPr="000D707C">
        <w:rPr>
          <w:rFonts w:ascii="Times New Roman" w:hAnsi="Times New Roman" w:cs="Times New Roman"/>
          <w:sz w:val="24"/>
          <w:szCs w:val="24"/>
          <w:lang w:val="es-ES"/>
        </w:rPr>
        <w:t>Magurran</w:t>
      </w:r>
      <w:proofErr w:type="spellEnd"/>
      <w:r w:rsidR="007F4148" w:rsidRPr="000D707C">
        <w:rPr>
          <w:rFonts w:ascii="Times New Roman" w:hAnsi="Times New Roman" w:cs="Times New Roman"/>
          <w:sz w:val="24"/>
          <w:szCs w:val="24"/>
          <w:lang w:val="es-ES"/>
        </w:rPr>
        <w:t xml:space="preserve"> </w:t>
      </w:r>
      <w:r w:rsidR="00590B59" w:rsidRPr="000D707C">
        <w:rPr>
          <w:rFonts w:ascii="Times New Roman" w:hAnsi="Times New Roman" w:cs="Times New Roman"/>
          <w:sz w:val="24"/>
          <w:szCs w:val="24"/>
          <w:lang w:val="es-ES"/>
        </w:rPr>
        <w:t>(</w:t>
      </w:r>
      <w:r w:rsidR="007F4148" w:rsidRPr="000D707C">
        <w:rPr>
          <w:rFonts w:ascii="Times New Roman" w:hAnsi="Times New Roman" w:cs="Times New Roman"/>
          <w:sz w:val="24"/>
          <w:szCs w:val="24"/>
          <w:lang w:val="es-ES"/>
        </w:rPr>
        <w:t>1988</w:t>
      </w:r>
      <w:r w:rsidR="00277641" w:rsidRPr="000D707C">
        <w:rPr>
          <w:rFonts w:ascii="Times New Roman" w:hAnsi="Times New Roman" w:cs="Times New Roman"/>
          <w:sz w:val="24"/>
          <w:szCs w:val="24"/>
          <w:lang w:val="es-ES"/>
        </w:rPr>
        <w:t>,</w:t>
      </w:r>
      <w:r w:rsidR="007F4148" w:rsidRPr="000D707C">
        <w:rPr>
          <w:rFonts w:ascii="Times New Roman" w:hAnsi="Times New Roman" w:cs="Times New Roman"/>
          <w:sz w:val="24"/>
          <w:szCs w:val="24"/>
          <w:lang w:val="es-ES"/>
        </w:rPr>
        <w:t xml:space="preserve"> citado por </w:t>
      </w:r>
      <w:r w:rsidR="009D7DCB" w:rsidRPr="000D707C">
        <w:rPr>
          <w:rFonts w:ascii="Times New Roman" w:hAnsi="Times New Roman" w:cs="Times New Roman"/>
          <w:sz w:val="24"/>
          <w:szCs w:val="24"/>
          <w:lang w:val="es-ES"/>
        </w:rPr>
        <w:t>Moreno, 2001)</w:t>
      </w:r>
      <w:r w:rsidR="004A2D9C" w:rsidRPr="000D707C">
        <w:rPr>
          <w:rFonts w:ascii="Times New Roman" w:eastAsia="Arial" w:hAnsi="Times New Roman" w:cs="Times New Roman"/>
          <w:b/>
          <w:iCs/>
          <w:sz w:val="24"/>
          <w:szCs w:val="24"/>
        </w:rPr>
        <w:t xml:space="preserve"> </w:t>
      </w:r>
      <w:r w:rsidR="00613258" w:rsidRPr="000D707C">
        <w:rPr>
          <w:rFonts w:ascii="Times New Roman" w:eastAsia="Arial" w:hAnsi="Times New Roman" w:cs="Times New Roman"/>
          <w:iCs/>
          <w:sz w:val="24"/>
          <w:szCs w:val="24"/>
        </w:rPr>
        <w:t>que corresponde para este caso con la máxima abundancia rel</w:t>
      </w:r>
      <w:r w:rsidR="00C27B13" w:rsidRPr="000D707C">
        <w:rPr>
          <w:rFonts w:ascii="Times New Roman" w:eastAsia="Arial" w:hAnsi="Times New Roman" w:cs="Times New Roman"/>
          <w:iCs/>
          <w:sz w:val="24"/>
          <w:szCs w:val="24"/>
        </w:rPr>
        <w:t>ativa encontrada para</w:t>
      </w:r>
      <w:r w:rsidR="00613258" w:rsidRPr="000D707C">
        <w:rPr>
          <w:rFonts w:ascii="Times New Roman" w:eastAsia="Arial" w:hAnsi="Times New Roman" w:cs="Times New Roman"/>
          <w:iCs/>
          <w:sz w:val="24"/>
          <w:szCs w:val="24"/>
        </w:rPr>
        <w:t xml:space="preserve"> la especie </w:t>
      </w:r>
      <w:proofErr w:type="spellStart"/>
      <w:r w:rsidR="00613258" w:rsidRPr="000D707C">
        <w:rPr>
          <w:rFonts w:ascii="Times New Roman" w:eastAsia="Calibri" w:hAnsi="Times New Roman" w:cs="Times New Roman"/>
          <w:i/>
          <w:sz w:val="24"/>
          <w:szCs w:val="24"/>
          <w:lang w:val="es-ES"/>
        </w:rPr>
        <w:t>Arachis</w:t>
      </w:r>
      <w:proofErr w:type="spellEnd"/>
      <w:r w:rsidR="00613258" w:rsidRPr="000D707C">
        <w:rPr>
          <w:rFonts w:ascii="Times New Roman" w:eastAsia="Calibri" w:hAnsi="Times New Roman" w:cs="Times New Roman"/>
          <w:i/>
          <w:sz w:val="24"/>
          <w:szCs w:val="24"/>
          <w:lang w:val="es-ES"/>
        </w:rPr>
        <w:t xml:space="preserve"> </w:t>
      </w:r>
      <w:proofErr w:type="spellStart"/>
      <w:r w:rsidR="00613258" w:rsidRPr="000D707C">
        <w:rPr>
          <w:rFonts w:ascii="Times New Roman" w:eastAsia="Calibri" w:hAnsi="Times New Roman" w:cs="Times New Roman"/>
          <w:i/>
          <w:sz w:val="24"/>
          <w:szCs w:val="24"/>
          <w:lang w:val="es-ES"/>
        </w:rPr>
        <w:t>pintoi</w:t>
      </w:r>
      <w:proofErr w:type="spellEnd"/>
      <w:r w:rsidR="00192DDA" w:rsidRPr="000D707C">
        <w:rPr>
          <w:rFonts w:ascii="Times New Roman" w:eastAsia="Calibri" w:hAnsi="Times New Roman" w:cs="Times New Roman"/>
          <w:i/>
          <w:sz w:val="24"/>
          <w:szCs w:val="24"/>
          <w:lang w:val="es-ES"/>
        </w:rPr>
        <w:t xml:space="preserve">. </w:t>
      </w:r>
      <w:r w:rsidR="00B52146" w:rsidRPr="000D707C">
        <w:rPr>
          <w:rFonts w:ascii="Times New Roman" w:eastAsia="Calibri" w:hAnsi="Times New Roman" w:cs="Times New Roman"/>
          <w:iCs/>
          <w:sz w:val="24"/>
          <w:szCs w:val="24"/>
          <w:lang w:val="es-ES"/>
        </w:rPr>
        <w:t>Con respecto a la medición de índices de diversidad en trabajos similares a este</w:t>
      </w:r>
      <w:r w:rsidR="00CE3E61" w:rsidRPr="000D707C">
        <w:rPr>
          <w:rFonts w:ascii="Times New Roman" w:eastAsia="Calibri" w:hAnsi="Times New Roman" w:cs="Times New Roman"/>
          <w:iCs/>
          <w:sz w:val="24"/>
          <w:szCs w:val="24"/>
          <w:lang w:val="es-ES"/>
        </w:rPr>
        <w:t>,</w:t>
      </w:r>
      <w:r w:rsidR="00B52146" w:rsidRPr="000D707C">
        <w:rPr>
          <w:rFonts w:ascii="Times New Roman" w:eastAsia="Calibri" w:hAnsi="Times New Roman" w:cs="Times New Roman"/>
          <w:iCs/>
          <w:sz w:val="24"/>
          <w:szCs w:val="24"/>
          <w:lang w:val="es-ES"/>
        </w:rPr>
        <w:t xml:space="preserve"> </w:t>
      </w:r>
      <w:r w:rsidR="005C0469" w:rsidRPr="000D707C">
        <w:rPr>
          <w:rFonts w:ascii="Times New Roman" w:eastAsia="Calibri" w:hAnsi="Times New Roman" w:cs="Times New Roman"/>
          <w:iCs/>
          <w:sz w:val="24"/>
          <w:szCs w:val="24"/>
          <w:lang w:val="es-ES"/>
        </w:rPr>
        <w:t>(</w:t>
      </w:r>
      <w:r w:rsidR="00B52146" w:rsidRPr="000D707C">
        <w:rPr>
          <w:rFonts w:ascii="Times New Roman" w:eastAsia="Calibri" w:hAnsi="Times New Roman" w:cs="Times New Roman"/>
          <w:iCs/>
          <w:sz w:val="24"/>
          <w:szCs w:val="24"/>
          <w:lang w:val="es-ES"/>
        </w:rPr>
        <w:t>Pala</w:t>
      </w:r>
      <w:r w:rsidR="005C0469" w:rsidRPr="000D707C">
        <w:rPr>
          <w:rFonts w:ascii="Times New Roman" w:eastAsia="Calibri" w:hAnsi="Times New Roman" w:cs="Times New Roman"/>
          <w:iCs/>
          <w:sz w:val="24"/>
          <w:szCs w:val="24"/>
          <w:lang w:val="es-ES"/>
        </w:rPr>
        <w:t>cio y Pedraza</w:t>
      </w:r>
      <w:r w:rsidR="00590B59" w:rsidRPr="000D707C">
        <w:rPr>
          <w:rFonts w:ascii="Times New Roman" w:eastAsia="Calibri" w:hAnsi="Times New Roman" w:cs="Times New Roman"/>
          <w:iCs/>
          <w:sz w:val="24"/>
          <w:szCs w:val="24"/>
          <w:lang w:val="es-ES"/>
        </w:rPr>
        <w:t>,</w:t>
      </w:r>
      <w:r w:rsidR="005C0469" w:rsidRPr="000D707C">
        <w:rPr>
          <w:rFonts w:ascii="Times New Roman" w:eastAsia="Calibri" w:hAnsi="Times New Roman" w:cs="Times New Roman"/>
          <w:iCs/>
          <w:sz w:val="24"/>
          <w:szCs w:val="24"/>
          <w:lang w:val="es-ES"/>
        </w:rPr>
        <w:t xml:space="preserve"> </w:t>
      </w:r>
      <w:r w:rsidR="00234D99" w:rsidRPr="000D707C">
        <w:rPr>
          <w:rFonts w:ascii="Times New Roman" w:eastAsia="Calibri" w:hAnsi="Times New Roman" w:cs="Times New Roman"/>
          <w:iCs/>
          <w:sz w:val="24"/>
          <w:szCs w:val="24"/>
          <w:lang w:val="es-ES"/>
        </w:rPr>
        <w:t>2012) reportan</w:t>
      </w:r>
      <w:r w:rsidR="00B52146" w:rsidRPr="000D707C">
        <w:rPr>
          <w:rFonts w:ascii="Times New Roman" w:eastAsia="Calibri" w:hAnsi="Times New Roman" w:cs="Times New Roman"/>
          <w:iCs/>
          <w:sz w:val="24"/>
          <w:szCs w:val="24"/>
          <w:lang w:val="es-ES"/>
        </w:rPr>
        <w:t xml:space="preserve"> para las zonas verde</w:t>
      </w:r>
      <w:r w:rsidR="00234D99" w:rsidRPr="000D707C">
        <w:rPr>
          <w:rFonts w:ascii="Times New Roman" w:eastAsia="Calibri" w:hAnsi="Times New Roman" w:cs="Times New Roman"/>
          <w:iCs/>
          <w:sz w:val="24"/>
          <w:szCs w:val="24"/>
          <w:lang w:val="es-ES"/>
        </w:rPr>
        <w:t>s inventariadas del Politécnico Colombiano “</w:t>
      </w:r>
      <w:r w:rsidR="00B52146" w:rsidRPr="000D707C">
        <w:rPr>
          <w:rFonts w:ascii="Times New Roman" w:eastAsia="Calibri" w:hAnsi="Times New Roman" w:cs="Times New Roman"/>
          <w:iCs/>
          <w:sz w:val="24"/>
          <w:szCs w:val="24"/>
          <w:lang w:val="es-ES"/>
        </w:rPr>
        <w:t>Jaime Isaza Cadavid</w:t>
      </w:r>
      <w:r w:rsidR="00234D99" w:rsidRPr="000D707C">
        <w:rPr>
          <w:rFonts w:ascii="Times New Roman" w:eastAsia="Calibri" w:hAnsi="Times New Roman" w:cs="Times New Roman"/>
          <w:iCs/>
          <w:sz w:val="24"/>
          <w:szCs w:val="24"/>
          <w:lang w:val="es-ES"/>
        </w:rPr>
        <w:t>”</w:t>
      </w:r>
      <w:r w:rsidR="00B52146" w:rsidRPr="000D707C">
        <w:rPr>
          <w:rFonts w:ascii="Times New Roman" w:eastAsia="Calibri" w:hAnsi="Times New Roman" w:cs="Times New Roman"/>
          <w:iCs/>
          <w:sz w:val="24"/>
          <w:szCs w:val="24"/>
          <w:lang w:val="es-ES"/>
        </w:rPr>
        <w:t xml:space="preserve"> en la Ciudad de </w:t>
      </w:r>
      <w:r w:rsidR="00234D99" w:rsidRPr="000D707C">
        <w:rPr>
          <w:rFonts w:ascii="Times New Roman" w:eastAsia="Calibri" w:hAnsi="Times New Roman" w:cs="Times New Roman"/>
          <w:iCs/>
          <w:sz w:val="24"/>
          <w:szCs w:val="24"/>
          <w:lang w:val="es-ES"/>
        </w:rPr>
        <w:t xml:space="preserve">Medellín para Shannon-Weiner </w:t>
      </w:r>
      <w:r w:rsidR="00B52146" w:rsidRPr="000D707C">
        <w:rPr>
          <w:rFonts w:ascii="Times New Roman" w:eastAsia="Calibri" w:hAnsi="Times New Roman" w:cs="Times New Roman"/>
          <w:iCs/>
          <w:sz w:val="24"/>
          <w:szCs w:val="24"/>
          <w:lang w:val="es-ES"/>
        </w:rPr>
        <w:t>2.5467 y</w:t>
      </w:r>
      <w:r w:rsidR="00234D99" w:rsidRPr="000D707C">
        <w:rPr>
          <w:rFonts w:ascii="Times New Roman" w:eastAsia="Calibri" w:hAnsi="Times New Roman" w:cs="Times New Roman"/>
          <w:iCs/>
          <w:sz w:val="24"/>
          <w:szCs w:val="24"/>
          <w:lang w:val="es-ES"/>
        </w:rPr>
        <w:t xml:space="preserve"> para</w:t>
      </w:r>
      <w:r w:rsidR="00AD1F33" w:rsidRPr="000D707C">
        <w:rPr>
          <w:rFonts w:ascii="Times New Roman" w:eastAsia="Calibri" w:hAnsi="Times New Roman" w:cs="Times New Roman"/>
          <w:iCs/>
          <w:sz w:val="24"/>
          <w:szCs w:val="24"/>
          <w:lang w:val="es-ES"/>
        </w:rPr>
        <w:t xml:space="preserve"> Berger-Parker </w:t>
      </w:r>
      <w:r w:rsidR="00B52146" w:rsidRPr="000D707C">
        <w:rPr>
          <w:rFonts w:ascii="Times New Roman" w:eastAsia="Calibri" w:hAnsi="Times New Roman" w:cs="Times New Roman"/>
          <w:iCs/>
          <w:sz w:val="24"/>
          <w:szCs w:val="24"/>
          <w:lang w:val="es-ES"/>
        </w:rPr>
        <w:t>de</w:t>
      </w:r>
      <w:r w:rsidR="00AD1F33" w:rsidRPr="000D707C">
        <w:rPr>
          <w:rFonts w:ascii="Times New Roman" w:eastAsia="Calibri" w:hAnsi="Times New Roman" w:cs="Times New Roman"/>
          <w:iCs/>
          <w:sz w:val="24"/>
          <w:szCs w:val="24"/>
          <w:lang w:val="es-ES"/>
        </w:rPr>
        <w:t xml:space="preserve"> 0.21</w:t>
      </w:r>
      <w:r w:rsidR="00192DDA" w:rsidRPr="000D707C">
        <w:rPr>
          <w:rFonts w:ascii="Times New Roman" w:eastAsia="Calibri" w:hAnsi="Times New Roman" w:cs="Times New Roman"/>
          <w:iCs/>
          <w:sz w:val="24"/>
          <w:szCs w:val="24"/>
          <w:lang w:val="es-ES"/>
        </w:rPr>
        <w:t>, lo cual permite hacer comparaciones encontrando una pequeña dife</w:t>
      </w:r>
      <w:r w:rsidR="00234D99" w:rsidRPr="000D707C">
        <w:rPr>
          <w:rFonts w:ascii="Times New Roman" w:eastAsia="Calibri" w:hAnsi="Times New Roman" w:cs="Times New Roman"/>
          <w:iCs/>
          <w:sz w:val="24"/>
          <w:szCs w:val="24"/>
          <w:lang w:val="es-ES"/>
        </w:rPr>
        <w:t>rencia con respecto al primero, siendo</w:t>
      </w:r>
      <w:r w:rsidR="00192DDA" w:rsidRPr="000D707C">
        <w:rPr>
          <w:rFonts w:ascii="Times New Roman" w:eastAsia="Calibri" w:hAnsi="Times New Roman" w:cs="Times New Roman"/>
          <w:iCs/>
          <w:sz w:val="24"/>
          <w:szCs w:val="24"/>
          <w:lang w:val="es-ES"/>
        </w:rPr>
        <w:t xml:space="preserve"> más marcada para el segundo.</w:t>
      </w:r>
      <w:r w:rsidR="00B52146" w:rsidRPr="000D707C">
        <w:rPr>
          <w:rFonts w:ascii="Times New Roman" w:eastAsia="Calibri" w:hAnsi="Times New Roman" w:cs="Times New Roman"/>
          <w:iCs/>
          <w:sz w:val="24"/>
          <w:szCs w:val="24"/>
          <w:lang w:val="es-ES"/>
        </w:rPr>
        <w:t xml:space="preserve"> </w:t>
      </w:r>
    </w:p>
    <w:p w14:paraId="4AAC77A8" w14:textId="77777777" w:rsidR="00985136" w:rsidRPr="000D707C" w:rsidRDefault="009D7DCB" w:rsidP="000D707C">
      <w:pPr>
        <w:spacing w:after="160" w:line="360" w:lineRule="auto"/>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lang w:val="es-ES"/>
        </w:rPr>
        <w:t xml:space="preserve">Más </w:t>
      </w:r>
      <w:r w:rsidR="00C555AF" w:rsidRPr="000D707C">
        <w:rPr>
          <w:rFonts w:ascii="Times New Roman" w:eastAsia="Calibri" w:hAnsi="Times New Roman" w:cs="Times New Roman"/>
          <w:sz w:val="24"/>
          <w:szCs w:val="24"/>
          <w:lang w:val="es-ES"/>
        </w:rPr>
        <w:t>allá de los valores encontrados</w:t>
      </w:r>
      <w:r w:rsidR="00277641" w:rsidRPr="000D707C">
        <w:rPr>
          <w:rFonts w:ascii="Times New Roman" w:eastAsia="Calibri" w:hAnsi="Times New Roman" w:cs="Times New Roman"/>
          <w:sz w:val="24"/>
          <w:szCs w:val="24"/>
          <w:lang w:val="es-ES"/>
        </w:rPr>
        <w:t xml:space="preserve"> </w:t>
      </w:r>
      <w:r w:rsidR="00C555AF" w:rsidRPr="000D707C">
        <w:rPr>
          <w:rFonts w:ascii="Times New Roman" w:eastAsia="Calibri" w:hAnsi="Times New Roman" w:cs="Times New Roman"/>
          <w:sz w:val="24"/>
          <w:szCs w:val="24"/>
          <w:lang w:val="es-ES"/>
        </w:rPr>
        <w:t>en este trabajo</w:t>
      </w:r>
      <w:r w:rsidR="002548D4" w:rsidRPr="000D707C">
        <w:rPr>
          <w:rFonts w:ascii="Times New Roman" w:eastAsia="Calibri" w:hAnsi="Times New Roman" w:cs="Times New Roman"/>
          <w:sz w:val="24"/>
          <w:szCs w:val="24"/>
          <w:lang w:val="es-ES"/>
        </w:rPr>
        <w:t xml:space="preserve"> en términos de una menor</w:t>
      </w:r>
      <w:r w:rsidRPr="000D707C">
        <w:rPr>
          <w:rFonts w:ascii="Times New Roman" w:eastAsia="Calibri" w:hAnsi="Times New Roman" w:cs="Times New Roman"/>
          <w:sz w:val="24"/>
          <w:szCs w:val="24"/>
          <w:lang w:val="es-ES"/>
        </w:rPr>
        <w:t xml:space="preserve"> o mayor diversidad hace que no sea fácil realizar comparaciones</w:t>
      </w:r>
      <w:r w:rsidR="000475FA" w:rsidRPr="000D707C">
        <w:rPr>
          <w:rFonts w:ascii="Times New Roman" w:eastAsia="Calibri" w:hAnsi="Times New Roman" w:cs="Times New Roman"/>
          <w:sz w:val="24"/>
          <w:szCs w:val="24"/>
          <w:lang w:val="es-ES"/>
        </w:rPr>
        <w:t xml:space="preserve"> y análisis</w:t>
      </w:r>
      <w:r w:rsidRPr="000D707C">
        <w:rPr>
          <w:rFonts w:ascii="Times New Roman" w:eastAsia="Calibri" w:hAnsi="Times New Roman" w:cs="Times New Roman"/>
          <w:sz w:val="24"/>
          <w:szCs w:val="24"/>
          <w:lang w:val="es-ES"/>
        </w:rPr>
        <w:t xml:space="preserve"> con masas forestales y boscosas solamente influenciadas por procesos ambientales</w:t>
      </w:r>
      <w:r w:rsidR="00C555AF" w:rsidRPr="000D707C">
        <w:rPr>
          <w:rFonts w:ascii="Times New Roman" w:eastAsia="Calibri" w:hAnsi="Times New Roman" w:cs="Times New Roman"/>
          <w:sz w:val="24"/>
          <w:szCs w:val="24"/>
          <w:lang w:val="es-ES"/>
        </w:rPr>
        <w:t>, ecológicos</w:t>
      </w:r>
      <w:r w:rsidRPr="000D707C">
        <w:rPr>
          <w:rFonts w:ascii="Times New Roman" w:eastAsia="Calibri" w:hAnsi="Times New Roman" w:cs="Times New Roman"/>
          <w:sz w:val="24"/>
          <w:szCs w:val="24"/>
          <w:lang w:val="es-ES"/>
        </w:rPr>
        <w:t xml:space="preserve"> y de selección natural</w:t>
      </w:r>
      <w:r w:rsidR="00C555AF"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dado que el ecosistema analizado acá corresponde más a un ecosistema urbano con</w:t>
      </w:r>
      <w:r w:rsidR="000475FA" w:rsidRPr="000D707C">
        <w:rPr>
          <w:rFonts w:ascii="Times New Roman" w:eastAsia="Calibri" w:hAnsi="Times New Roman" w:cs="Times New Roman"/>
          <w:sz w:val="24"/>
          <w:szCs w:val="24"/>
          <w:lang w:val="es-ES"/>
        </w:rPr>
        <w:t xml:space="preserve"> una alto grado de intervención antrópica, por lo que los valores reportados acá están en función de otras</w:t>
      </w:r>
      <w:r w:rsidR="000475FA" w:rsidRPr="000D707C">
        <w:rPr>
          <w:rFonts w:ascii="Times New Roman" w:eastAsia="Calibri" w:hAnsi="Times New Roman" w:cs="Times New Roman"/>
          <w:i/>
          <w:sz w:val="24"/>
          <w:szCs w:val="24"/>
          <w:lang w:val="es-ES"/>
        </w:rPr>
        <w:t xml:space="preserve"> </w:t>
      </w:r>
      <w:r w:rsidR="000475FA" w:rsidRPr="000D707C">
        <w:rPr>
          <w:rFonts w:ascii="Times New Roman" w:eastAsia="Calibri" w:hAnsi="Times New Roman" w:cs="Times New Roman"/>
          <w:sz w:val="24"/>
          <w:szCs w:val="24"/>
          <w:lang w:val="es-ES"/>
        </w:rPr>
        <w:t>variables como</w:t>
      </w:r>
      <w:r w:rsidR="000475FA" w:rsidRPr="000D707C">
        <w:rPr>
          <w:rFonts w:ascii="Times New Roman" w:eastAsia="Calibri" w:hAnsi="Times New Roman" w:cs="Times New Roman"/>
          <w:i/>
          <w:sz w:val="24"/>
          <w:szCs w:val="24"/>
          <w:lang w:val="es-ES"/>
        </w:rPr>
        <w:t xml:space="preserve"> </w:t>
      </w:r>
      <w:r w:rsidR="000475FA" w:rsidRPr="000D707C">
        <w:rPr>
          <w:rFonts w:ascii="Times New Roman" w:eastAsia="Calibri" w:hAnsi="Times New Roman" w:cs="Times New Roman"/>
          <w:sz w:val="24"/>
          <w:szCs w:val="24"/>
          <w:lang w:val="es-ES"/>
        </w:rPr>
        <w:t>gustos, preferencias en la selección y siembra de especies y percepciones estéticas de quienes van enriqueciendo estos espacios verdes</w:t>
      </w:r>
      <w:r w:rsidR="00985136" w:rsidRPr="000D707C">
        <w:rPr>
          <w:rFonts w:ascii="Times New Roman" w:eastAsia="Calibri" w:hAnsi="Times New Roman" w:cs="Times New Roman"/>
          <w:sz w:val="24"/>
          <w:szCs w:val="24"/>
          <w:lang w:val="es-ES"/>
        </w:rPr>
        <w:t>.</w:t>
      </w:r>
    </w:p>
    <w:p w14:paraId="5577361B" w14:textId="77777777" w:rsidR="007B622C" w:rsidRPr="000D707C" w:rsidRDefault="00832BFC" w:rsidP="000D707C">
      <w:pPr>
        <w:spacing w:after="160" w:line="360" w:lineRule="auto"/>
        <w:jc w:val="both"/>
        <w:rPr>
          <w:rFonts w:ascii="Times New Roman" w:eastAsia="Calibri" w:hAnsi="Times New Roman" w:cs="Times New Roman"/>
          <w:sz w:val="24"/>
          <w:szCs w:val="24"/>
        </w:rPr>
      </w:pPr>
      <w:r w:rsidRPr="000D707C">
        <w:rPr>
          <w:rFonts w:ascii="Times New Roman" w:eastAsia="Calibri" w:hAnsi="Times New Roman" w:cs="Times New Roman"/>
          <w:sz w:val="24"/>
          <w:szCs w:val="24"/>
        </w:rPr>
        <w:t xml:space="preserve">Con respecto a las preferencias humanas estas según </w:t>
      </w:r>
      <w:r w:rsidR="005D1C42" w:rsidRPr="000D707C">
        <w:rPr>
          <w:rFonts w:ascii="Times New Roman" w:eastAsia="Calibri" w:hAnsi="Times New Roman" w:cs="Times New Roman"/>
          <w:sz w:val="24"/>
          <w:szCs w:val="24"/>
        </w:rPr>
        <w:t>(</w:t>
      </w:r>
      <w:r w:rsidR="005D1C42" w:rsidRPr="000D707C">
        <w:rPr>
          <w:rFonts w:ascii="Times New Roman" w:eastAsia="Calibri" w:hAnsi="Times New Roman" w:cs="Times New Roman"/>
          <w:sz w:val="24"/>
          <w:szCs w:val="24"/>
          <w:lang w:val="es-ES"/>
        </w:rPr>
        <w:t>Padullé</w:t>
      </w:r>
      <w:r w:rsidRPr="000D707C">
        <w:rPr>
          <w:rFonts w:ascii="Times New Roman" w:eastAsia="Calibri" w:hAnsi="Times New Roman" w:cs="Times New Roman"/>
          <w:sz w:val="24"/>
          <w:szCs w:val="24"/>
          <w:lang w:val="es-ES"/>
        </w:rPr>
        <w:t xml:space="preserve">s </w:t>
      </w:r>
      <w:r w:rsidRPr="000D707C">
        <w:rPr>
          <w:rFonts w:ascii="Times New Roman" w:eastAsia="Calibri" w:hAnsi="Times New Roman" w:cs="Times New Roman"/>
          <w:i/>
          <w:sz w:val="24"/>
          <w:szCs w:val="24"/>
          <w:lang w:val="es-ES"/>
        </w:rPr>
        <w:t>et al</w:t>
      </w:r>
      <w:r w:rsidR="007B622C"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2015</w:t>
      </w:r>
      <w:r w:rsidR="007B622C" w:rsidRPr="000D707C">
        <w:rPr>
          <w:rFonts w:ascii="Times New Roman" w:eastAsia="Calibri" w:hAnsi="Times New Roman" w:cs="Times New Roman"/>
          <w:sz w:val="24"/>
          <w:szCs w:val="24"/>
          <w:lang w:val="es-ES"/>
        </w:rPr>
        <w:t xml:space="preserve">) </w:t>
      </w:r>
      <w:r w:rsidRPr="000D707C">
        <w:rPr>
          <w:rFonts w:ascii="Times New Roman" w:eastAsia="Calibri" w:hAnsi="Times New Roman" w:cs="Times New Roman"/>
          <w:sz w:val="24"/>
          <w:szCs w:val="24"/>
        </w:rPr>
        <w:t>ejercen una fuerte pre</w:t>
      </w:r>
      <w:r w:rsidRPr="000D707C">
        <w:rPr>
          <w:rFonts w:ascii="Times New Roman" w:eastAsia="Calibri" w:hAnsi="Times New Roman" w:cs="Times New Roman"/>
          <w:sz w:val="24"/>
          <w:szCs w:val="24"/>
        </w:rPr>
        <w:softHyphen/>
        <w:t xml:space="preserve">sión de selección sobre el número y el tipo de especies exóticas introducidas en los hábitats urbanos, así como también en la forma en que éstas son gestionadas (Hope </w:t>
      </w:r>
      <w:r w:rsidRPr="000D707C">
        <w:rPr>
          <w:rFonts w:ascii="Times New Roman" w:eastAsia="Calibri" w:hAnsi="Times New Roman" w:cs="Times New Roman"/>
          <w:i/>
          <w:iCs/>
          <w:sz w:val="24"/>
          <w:szCs w:val="24"/>
        </w:rPr>
        <w:t>et al</w:t>
      </w:r>
      <w:r w:rsidRPr="000D707C">
        <w:rPr>
          <w:rFonts w:ascii="Times New Roman" w:eastAsia="Calibri" w:hAnsi="Times New Roman" w:cs="Times New Roman"/>
          <w:sz w:val="24"/>
          <w:szCs w:val="24"/>
        </w:rPr>
        <w:t xml:space="preserve">., 2003; Luck </w:t>
      </w:r>
      <w:r w:rsidRPr="000D707C">
        <w:rPr>
          <w:rFonts w:ascii="Times New Roman" w:eastAsia="Calibri" w:hAnsi="Times New Roman" w:cs="Times New Roman"/>
          <w:i/>
          <w:iCs/>
          <w:sz w:val="24"/>
          <w:szCs w:val="24"/>
        </w:rPr>
        <w:t>et al.</w:t>
      </w:r>
      <w:r w:rsidRPr="000D707C">
        <w:rPr>
          <w:rFonts w:ascii="Times New Roman" w:eastAsia="Calibri" w:hAnsi="Times New Roman" w:cs="Times New Roman"/>
          <w:sz w:val="24"/>
          <w:szCs w:val="24"/>
        </w:rPr>
        <w:t>, 2009). La probabilidad de que se establezca una nueva población se encuen</w:t>
      </w:r>
      <w:r w:rsidRPr="000D707C">
        <w:rPr>
          <w:rFonts w:ascii="Times New Roman" w:eastAsia="Calibri" w:hAnsi="Times New Roman" w:cs="Times New Roman"/>
          <w:sz w:val="24"/>
          <w:szCs w:val="24"/>
        </w:rPr>
        <w:softHyphen/>
        <w:t xml:space="preserve">tra directamente relacionada con la incorporación del número de individuos con capacidad reproductiva. En este sentido, la preferencia humana actúa como filtro evidente favoreciendo algunas especies por encima de otras. </w:t>
      </w:r>
      <w:r w:rsidR="007705B8" w:rsidRPr="000D707C">
        <w:rPr>
          <w:rFonts w:ascii="Times New Roman" w:eastAsia="Calibri" w:hAnsi="Times New Roman" w:cs="Times New Roman"/>
          <w:sz w:val="24"/>
          <w:szCs w:val="24"/>
        </w:rPr>
        <w:t>(</w:t>
      </w:r>
      <w:r w:rsidRPr="000D707C">
        <w:rPr>
          <w:rFonts w:ascii="Times New Roman" w:eastAsia="Calibri" w:hAnsi="Times New Roman" w:cs="Times New Roman"/>
          <w:sz w:val="24"/>
          <w:szCs w:val="24"/>
        </w:rPr>
        <w:t xml:space="preserve">Williams </w:t>
      </w:r>
      <w:r w:rsidRPr="000D707C">
        <w:rPr>
          <w:rFonts w:ascii="Times New Roman" w:eastAsia="Calibri" w:hAnsi="Times New Roman" w:cs="Times New Roman"/>
          <w:i/>
          <w:iCs/>
          <w:sz w:val="24"/>
          <w:szCs w:val="24"/>
        </w:rPr>
        <w:t>et al</w:t>
      </w:r>
      <w:r w:rsidR="007705B8" w:rsidRPr="000D707C">
        <w:rPr>
          <w:rFonts w:ascii="Times New Roman" w:eastAsia="Calibri" w:hAnsi="Times New Roman" w:cs="Times New Roman"/>
          <w:sz w:val="24"/>
          <w:szCs w:val="24"/>
        </w:rPr>
        <w:t xml:space="preserve">. </w:t>
      </w:r>
      <w:r w:rsidRPr="000D707C">
        <w:rPr>
          <w:rFonts w:ascii="Times New Roman" w:eastAsia="Calibri" w:hAnsi="Times New Roman" w:cs="Times New Roman"/>
          <w:sz w:val="24"/>
          <w:szCs w:val="24"/>
        </w:rPr>
        <w:t xml:space="preserve">2009) concluye que tales preferencias comportan un aumento neto del </w:t>
      </w:r>
      <w:r w:rsidR="007B622C" w:rsidRPr="000D707C">
        <w:rPr>
          <w:rFonts w:ascii="Times New Roman" w:eastAsia="Calibri" w:hAnsi="Times New Roman" w:cs="Times New Roman"/>
          <w:sz w:val="24"/>
          <w:szCs w:val="24"/>
        </w:rPr>
        <w:t>número de especies del sistema</w:t>
      </w:r>
      <w:r w:rsidR="007B622C" w:rsidRPr="000D707C">
        <w:rPr>
          <w:rFonts w:ascii="Times New Roman" w:eastAsia="Calibri" w:hAnsi="Times New Roman" w:cs="Times New Roman"/>
          <w:sz w:val="24"/>
          <w:szCs w:val="24"/>
          <w:lang w:val="es-ES"/>
        </w:rPr>
        <w:t xml:space="preserve">; </w:t>
      </w:r>
      <w:r w:rsidR="007B622C" w:rsidRPr="000D707C">
        <w:rPr>
          <w:rFonts w:ascii="Times New Roman" w:eastAsia="Calibri" w:hAnsi="Times New Roman" w:cs="Times New Roman"/>
          <w:sz w:val="24"/>
          <w:szCs w:val="24"/>
        </w:rPr>
        <w:t xml:space="preserve">En este misma línea y perspectiva de análisis </w:t>
      </w:r>
      <w:r w:rsidR="007705B8" w:rsidRPr="000D707C">
        <w:rPr>
          <w:rFonts w:ascii="Times New Roman" w:eastAsia="Calibri" w:hAnsi="Times New Roman" w:cs="Times New Roman"/>
          <w:sz w:val="24"/>
          <w:szCs w:val="24"/>
        </w:rPr>
        <w:t>(</w:t>
      </w:r>
      <w:r w:rsidR="007B622C" w:rsidRPr="000D707C">
        <w:rPr>
          <w:rFonts w:ascii="Times New Roman" w:eastAsia="Calibri" w:hAnsi="Times New Roman" w:cs="Times New Roman"/>
          <w:sz w:val="24"/>
          <w:szCs w:val="24"/>
        </w:rPr>
        <w:t xml:space="preserve">Halffter y Ezcurra, 1992) como </w:t>
      </w:r>
      <w:r w:rsidR="007705B8" w:rsidRPr="000D707C">
        <w:rPr>
          <w:rFonts w:ascii="Times New Roman" w:eastAsia="Calibri" w:hAnsi="Times New Roman" w:cs="Times New Roman"/>
          <w:sz w:val="24"/>
          <w:szCs w:val="24"/>
        </w:rPr>
        <w:t>(</w:t>
      </w:r>
      <w:r w:rsidR="007B622C" w:rsidRPr="000D707C">
        <w:rPr>
          <w:rFonts w:ascii="Times New Roman" w:eastAsia="Calibri" w:hAnsi="Times New Roman" w:cs="Times New Roman"/>
          <w:sz w:val="24"/>
          <w:szCs w:val="24"/>
        </w:rPr>
        <w:t>Escobar</w:t>
      </w:r>
      <w:r w:rsidR="00C27B13" w:rsidRPr="000D707C">
        <w:rPr>
          <w:rFonts w:ascii="Times New Roman" w:eastAsia="Calibri" w:hAnsi="Times New Roman" w:cs="Times New Roman"/>
          <w:sz w:val="24"/>
          <w:szCs w:val="24"/>
        </w:rPr>
        <w:t>,</w:t>
      </w:r>
      <w:r w:rsidR="007705B8" w:rsidRPr="000D707C">
        <w:rPr>
          <w:rFonts w:ascii="Times New Roman" w:eastAsia="Calibri" w:hAnsi="Times New Roman" w:cs="Times New Roman"/>
          <w:sz w:val="24"/>
          <w:szCs w:val="24"/>
        </w:rPr>
        <w:t xml:space="preserve"> </w:t>
      </w:r>
      <w:r w:rsidR="007B622C" w:rsidRPr="000D707C">
        <w:rPr>
          <w:rFonts w:ascii="Times New Roman" w:eastAsia="Calibri" w:hAnsi="Times New Roman" w:cs="Times New Roman"/>
          <w:sz w:val="24"/>
          <w:szCs w:val="24"/>
        </w:rPr>
        <w:t>1997) hacen referencia en que la biodiversidad es el resultado de la interacción entre el ecosistema y la cultura.</w:t>
      </w:r>
    </w:p>
    <w:p w14:paraId="59638DFD" w14:textId="77777777" w:rsidR="00D77355" w:rsidRPr="000D707C" w:rsidRDefault="00E81E0F" w:rsidP="000D707C">
      <w:pPr>
        <w:spacing w:after="160" w:line="360" w:lineRule="auto"/>
        <w:jc w:val="both"/>
        <w:rPr>
          <w:rFonts w:ascii="Times New Roman" w:eastAsia="Calibri" w:hAnsi="Times New Roman" w:cs="Times New Roman"/>
          <w:sz w:val="24"/>
          <w:szCs w:val="24"/>
        </w:rPr>
      </w:pPr>
      <w:r w:rsidRPr="000D707C">
        <w:rPr>
          <w:rFonts w:ascii="Times New Roman" w:eastAsia="Calibri" w:hAnsi="Times New Roman" w:cs="Times New Roman"/>
          <w:sz w:val="24"/>
          <w:szCs w:val="24"/>
        </w:rPr>
        <w:lastRenderedPageBreak/>
        <w:t xml:space="preserve">Esta biodiversidad representada en el </w:t>
      </w:r>
      <w:proofErr w:type="spellStart"/>
      <w:r w:rsidRPr="000D707C">
        <w:rPr>
          <w:rFonts w:ascii="Times New Roman" w:eastAsia="Calibri" w:hAnsi="Times New Roman" w:cs="Times New Roman"/>
          <w:sz w:val="24"/>
          <w:szCs w:val="24"/>
        </w:rPr>
        <w:t>arboretum</w:t>
      </w:r>
      <w:proofErr w:type="spellEnd"/>
      <w:r w:rsidRPr="000D707C">
        <w:rPr>
          <w:rFonts w:ascii="Times New Roman" w:eastAsia="Calibri" w:hAnsi="Times New Roman" w:cs="Times New Roman"/>
          <w:sz w:val="24"/>
          <w:szCs w:val="24"/>
        </w:rPr>
        <w:t xml:space="preserve"> urbano identificado y reconocido localmente en el </w:t>
      </w:r>
      <w:r w:rsidR="00103060" w:rsidRPr="000D707C">
        <w:rPr>
          <w:rFonts w:ascii="Times New Roman" w:eastAsia="Calibri" w:hAnsi="Times New Roman" w:cs="Times New Roman"/>
          <w:sz w:val="24"/>
          <w:szCs w:val="24"/>
        </w:rPr>
        <w:t>presente trabajo</w:t>
      </w:r>
      <w:r w:rsidRPr="000D707C">
        <w:rPr>
          <w:rFonts w:ascii="Times New Roman" w:eastAsia="Calibri" w:hAnsi="Times New Roman" w:cs="Times New Roman"/>
          <w:sz w:val="24"/>
          <w:szCs w:val="24"/>
        </w:rPr>
        <w:t xml:space="preserve"> </w:t>
      </w:r>
      <w:r w:rsidR="00B56380" w:rsidRPr="000D707C">
        <w:rPr>
          <w:rFonts w:ascii="Times New Roman" w:eastAsia="Calibri" w:hAnsi="Times New Roman" w:cs="Times New Roman"/>
          <w:sz w:val="24"/>
          <w:szCs w:val="24"/>
          <w:lang w:val="es-ES"/>
        </w:rPr>
        <w:t>genera desde el punto de vista paisajístico y estético un ambiente visualmente agradable, dada la forma como están distribuidas las especies y los individuos en el contorno urbano del municipio</w:t>
      </w:r>
      <w:r w:rsidR="00103060" w:rsidRPr="000D707C">
        <w:rPr>
          <w:rFonts w:ascii="Times New Roman" w:eastAsia="Calibri" w:hAnsi="Times New Roman" w:cs="Times New Roman"/>
          <w:sz w:val="24"/>
          <w:szCs w:val="24"/>
          <w:lang w:val="es-ES"/>
        </w:rPr>
        <w:t xml:space="preserve"> de Peque</w:t>
      </w:r>
      <w:r w:rsidR="00D77355" w:rsidRPr="000D707C">
        <w:rPr>
          <w:rFonts w:ascii="Times New Roman" w:eastAsia="Calibri" w:hAnsi="Times New Roman" w:cs="Times New Roman"/>
          <w:sz w:val="24"/>
          <w:szCs w:val="24"/>
          <w:lang w:val="es-ES"/>
        </w:rPr>
        <w:t xml:space="preserve">, en este sentido siguiendo a </w:t>
      </w:r>
      <w:r w:rsidR="007705B8" w:rsidRPr="000D707C">
        <w:rPr>
          <w:rFonts w:ascii="Times New Roman" w:eastAsia="Calibri" w:hAnsi="Times New Roman" w:cs="Times New Roman"/>
          <w:sz w:val="24"/>
          <w:szCs w:val="24"/>
          <w:lang w:val="es-ES"/>
        </w:rPr>
        <w:t>(</w:t>
      </w:r>
      <w:proofErr w:type="spellStart"/>
      <w:r w:rsidR="00D77355" w:rsidRPr="000D707C">
        <w:rPr>
          <w:rFonts w:ascii="Times New Roman" w:eastAsia="Calibri" w:hAnsi="Times New Roman" w:cs="Times New Roman"/>
          <w:sz w:val="24"/>
          <w:szCs w:val="24"/>
          <w:lang w:val="es-ES"/>
        </w:rPr>
        <w:t>Salbitano</w:t>
      </w:r>
      <w:proofErr w:type="spellEnd"/>
      <w:r w:rsidR="00D77355" w:rsidRPr="000D707C">
        <w:rPr>
          <w:rFonts w:ascii="Times New Roman" w:eastAsia="Calibri" w:hAnsi="Times New Roman" w:cs="Times New Roman"/>
          <w:sz w:val="24"/>
          <w:szCs w:val="24"/>
          <w:lang w:val="es-ES"/>
        </w:rPr>
        <w:t xml:space="preserve"> </w:t>
      </w:r>
      <w:r w:rsidR="00D77355" w:rsidRPr="000D707C">
        <w:rPr>
          <w:rFonts w:ascii="Times New Roman" w:eastAsia="Calibri" w:hAnsi="Times New Roman" w:cs="Times New Roman"/>
          <w:i/>
          <w:sz w:val="24"/>
          <w:szCs w:val="24"/>
          <w:lang w:val="es-ES"/>
        </w:rPr>
        <w:t>et al</w:t>
      </w:r>
      <w:r w:rsidR="007705B8" w:rsidRPr="000D707C">
        <w:rPr>
          <w:rFonts w:ascii="Times New Roman" w:eastAsia="Calibri" w:hAnsi="Times New Roman" w:cs="Times New Roman"/>
          <w:sz w:val="24"/>
          <w:szCs w:val="24"/>
          <w:lang w:val="es-ES"/>
        </w:rPr>
        <w:t xml:space="preserve">., </w:t>
      </w:r>
      <w:r w:rsidR="00D77355" w:rsidRPr="000D707C">
        <w:rPr>
          <w:rFonts w:ascii="Times New Roman" w:eastAsia="Calibri" w:hAnsi="Times New Roman" w:cs="Times New Roman"/>
          <w:sz w:val="24"/>
          <w:szCs w:val="24"/>
          <w:lang w:val="es-ES"/>
        </w:rPr>
        <w:t>2017), l</w:t>
      </w:r>
      <w:r w:rsidR="00103060" w:rsidRPr="000D707C">
        <w:rPr>
          <w:rFonts w:ascii="Times New Roman" w:eastAsia="Calibri" w:hAnsi="Times New Roman" w:cs="Times New Roman"/>
          <w:sz w:val="24"/>
          <w:szCs w:val="24"/>
          <w:lang w:val="es-ES"/>
        </w:rPr>
        <w:t xml:space="preserve">os bosques urbanos, </w:t>
      </w:r>
      <w:r w:rsidR="00D77355" w:rsidRPr="000D707C">
        <w:rPr>
          <w:rFonts w:ascii="Times New Roman" w:eastAsia="Calibri" w:hAnsi="Times New Roman" w:cs="Times New Roman"/>
          <w:sz w:val="24"/>
          <w:szCs w:val="24"/>
          <w:lang w:val="es-ES"/>
        </w:rPr>
        <w:t>bien diseñados y distribuidos, pueden tener funciones clave</w:t>
      </w:r>
      <w:r w:rsidR="00103060" w:rsidRPr="000D707C">
        <w:rPr>
          <w:rFonts w:ascii="Times New Roman" w:eastAsia="Calibri" w:hAnsi="Times New Roman" w:cs="Times New Roman"/>
          <w:sz w:val="24"/>
          <w:szCs w:val="24"/>
          <w:lang w:val="es-ES"/>
        </w:rPr>
        <w:t>s</w:t>
      </w:r>
      <w:r w:rsidR="00D77355" w:rsidRPr="000D707C">
        <w:rPr>
          <w:rFonts w:ascii="Times New Roman" w:eastAsia="Calibri" w:hAnsi="Times New Roman" w:cs="Times New Roman"/>
          <w:sz w:val="24"/>
          <w:szCs w:val="24"/>
          <w:lang w:val="es-ES"/>
        </w:rPr>
        <w:t xml:space="preserve"> para aumentar la igualdad social, promover un sentido de comunidad entre los residentes y garantizar el mantenimiento de los valores culturales locales</w:t>
      </w:r>
      <w:r w:rsidR="00B56380" w:rsidRPr="000D707C">
        <w:rPr>
          <w:rFonts w:ascii="Times New Roman" w:eastAsia="Calibri" w:hAnsi="Times New Roman" w:cs="Times New Roman"/>
          <w:sz w:val="24"/>
          <w:szCs w:val="24"/>
          <w:lang w:val="es-ES"/>
        </w:rPr>
        <w:t>.</w:t>
      </w:r>
      <w:r w:rsidR="00B56380" w:rsidRPr="000D707C">
        <w:rPr>
          <w:rFonts w:ascii="Times New Roman" w:eastAsia="Calibri" w:hAnsi="Times New Roman" w:cs="Times New Roman"/>
          <w:sz w:val="24"/>
          <w:szCs w:val="24"/>
        </w:rPr>
        <w:t xml:space="preserve"> </w:t>
      </w:r>
    </w:p>
    <w:p w14:paraId="5B4AF721" w14:textId="77777777" w:rsidR="00663E9B" w:rsidRPr="000D707C" w:rsidRDefault="00663E9B" w:rsidP="000D707C">
      <w:pPr>
        <w:spacing w:after="160" w:line="360" w:lineRule="auto"/>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lang w:val="es-ES"/>
        </w:rPr>
        <w:t>Dentro de las representaciones sociales de la flora inventariada y muestreada se encu</w:t>
      </w:r>
      <w:r w:rsidR="00CE3E61" w:rsidRPr="000D707C">
        <w:rPr>
          <w:rFonts w:ascii="Times New Roman" w:eastAsia="Calibri" w:hAnsi="Times New Roman" w:cs="Times New Roman"/>
          <w:sz w:val="24"/>
          <w:szCs w:val="24"/>
          <w:lang w:val="es-ES"/>
        </w:rPr>
        <w:t xml:space="preserve">entran en el Parque principal, </w:t>
      </w:r>
      <w:r w:rsidRPr="000D707C">
        <w:rPr>
          <w:rFonts w:ascii="Times New Roman" w:eastAsia="Calibri" w:hAnsi="Times New Roman" w:cs="Times New Roman"/>
          <w:sz w:val="24"/>
          <w:szCs w:val="24"/>
          <w:lang w:val="es-ES"/>
        </w:rPr>
        <w:t>caracolí (</w:t>
      </w:r>
      <w:proofErr w:type="spellStart"/>
      <w:r w:rsidRPr="000D707C">
        <w:rPr>
          <w:rFonts w:ascii="Times New Roman" w:eastAsia="Calibri" w:hAnsi="Times New Roman" w:cs="Times New Roman"/>
          <w:i/>
          <w:sz w:val="24"/>
          <w:szCs w:val="24"/>
          <w:lang w:val="es-ES"/>
        </w:rPr>
        <w:t>Anacardium</w:t>
      </w:r>
      <w:proofErr w:type="spellEnd"/>
      <w:r w:rsidRPr="000D707C">
        <w:rPr>
          <w:rFonts w:ascii="Times New Roman" w:eastAsia="Calibri" w:hAnsi="Times New Roman" w:cs="Times New Roman"/>
          <w:i/>
          <w:sz w:val="24"/>
          <w:szCs w:val="24"/>
          <w:lang w:val="es-ES"/>
        </w:rPr>
        <w:t xml:space="preserve"> </w:t>
      </w:r>
      <w:proofErr w:type="spellStart"/>
      <w:r w:rsidRPr="000D707C">
        <w:rPr>
          <w:rFonts w:ascii="Times New Roman" w:eastAsia="Calibri" w:hAnsi="Times New Roman" w:cs="Times New Roman"/>
          <w:i/>
          <w:sz w:val="24"/>
          <w:szCs w:val="24"/>
          <w:lang w:val="es-ES"/>
        </w:rPr>
        <w:t>excelsum</w:t>
      </w:r>
      <w:proofErr w:type="spellEnd"/>
      <w:r w:rsidRPr="000D707C">
        <w:rPr>
          <w:rFonts w:ascii="Times New Roman" w:eastAsia="Calibri" w:hAnsi="Times New Roman" w:cs="Times New Roman"/>
          <w:sz w:val="24"/>
          <w:szCs w:val="24"/>
          <w:lang w:val="es-ES"/>
        </w:rPr>
        <w:t xml:space="preserve"> (Bert &amp;</w:t>
      </w:r>
      <w:proofErr w:type="spellStart"/>
      <w:r w:rsidRPr="000D707C">
        <w:rPr>
          <w:rFonts w:ascii="Times New Roman" w:eastAsia="Calibri" w:hAnsi="Times New Roman" w:cs="Times New Roman"/>
          <w:sz w:val="24"/>
          <w:szCs w:val="24"/>
          <w:lang w:val="es-ES"/>
        </w:rPr>
        <w:t>Balb</w:t>
      </w:r>
      <w:proofErr w:type="spellEnd"/>
      <w:r w:rsidRPr="000D707C">
        <w:rPr>
          <w:rFonts w:ascii="Times New Roman" w:eastAsia="Calibri" w:hAnsi="Times New Roman" w:cs="Times New Roman"/>
          <w:sz w:val="24"/>
          <w:szCs w:val="24"/>
          <w:lang w:val="es-ES"/>
        </w:rPr>
        <w:t>. Ex Kunt</w:t>
      </w:r>
      <w:r w:rsidR="00CE3E61" w:rsidRPr="000D707C">
        <w:rPr>
          <w:rFonts w:ascii="Times New Roman" w:eastAsia="Calibri" w:hAnsi="Times New Roman" w:cs="Times New Roman"/>
          <w:sz w:val="24"/>
          <w:szCs w:val="24"/>
          <w:lang w:val="es-ES"/>
        </w:rPr>
        <w:t>h) Skeels), el cual fue sembrado</w:t>
      </w:r>
      <w:r w:rsidRPr="000D707C">
        <w:rPr>
          <w:rFonts w:ascii="Times New Roman" w:eastAsia="Calibri" w:hAnsi="Times New Roman" w:cs="Times New Roman"/>
          <w:sz w:val="24"/>
          <w:szCs w:val="24"/>
          <w:lang w:val="es-ES"/>
        </w:rPr>
        <w:t xml:space="preserve"> con una placa conmemorativa a la vida, conocido y bautizado como el “Árbol de la vida” haciendo alusión a querer pasar la página de la violencia y conflicto armado que se vivió muy fuertemente hace unos años atrás en la zona y el mango (</w:t>
      </w:r>
      <w:proofErr w:type="spellStart"/>
      <w:r w:rsidRPr="000D707C">
        <w:rPr>
          <w:rFonts w:ascii="Times New Roman" w:eastAsia="Calibri" w:hAnsi="Times New Roman" w:cs="Times New Roman"/>
          <w:i/>
          <w:sz w:val="24"/>
          <w:szCs w:val="24"/>
          <w:lang w:val="es-ES"/>
        </w:rPr>
        <w:t>Mangifera</w:t>
      </w:r>
      <w:proofErr w:type="spellEnd"/>
      <w:r w:rsidRPr="000D707C">
        <w:rPr>
          <w:rFonts w:ascii="Times New Roman" w:eastAsia="Calibri" w:hAnsi="Times New Roman" w:cs="Times New Roman"/>
          <w:i/>
          <w:sz w:val="24"/>
          <w:szCs w:val="24"/>
          <w:lang w:val="es-ES"/>
        </w:rPr>
        <w:t xml:space="preserve"> indica</w:t>
      </w:r>
      <w:r w:rsidRPr="000D707C">
        <w:rPr>
          <w:rFonts w:ascii="Times New Roman" w:eastAsia="Calibri" w:hAnsi="Times New Roman" w:cs="Times New Roman"/>
          <w:sz w:val="24"/>
          <w:szCs w:val="24"/>
          <w:lang w:val="es-ES"/>
        </w:rPr>
        <w:t>), que de acuerdo a relatos surgidos de las entrevistas realizadas las personas concuerdan que donde está sembrado fue el sitio en el cual los fundadores del municipio se toparon con dos osos de anteojos (</w:t>
      </w:r>
      <w:proofErr w:type="spellStart"/>
      <w:r w:rsidRPr="000D707C">
        <w:rPr>
          <w:rFonts w:ascii="Times New Roman" w:eastAsia="Calibri" w:hAnsi="Times New Roman" w:cs="Times New Roman"/>
          <w:i/>
          <w:sz w:val="24"/>
          <w:szCs w:val="24"/>
        </w:rPr>
        <w:t>Tremarctos</w:t>
      </w:r>
      <w:proofErr w:type="spellEnd"/>
      <w:r w:rsidRPr="000D707C">
        <w:rPr>
          <w:rFonts w:ascii="Times New Roman" w:eastAsia="Calibri" w:hAnsi="Times New Roman" w:cs="Times New Roman"/>
          <w:i/>
          <w:sz w:val="24"/>
          <w:szCs w:val="24"/>
        </w:rPr>
        <w:t xml:space="preserve"> </w:t>
      </w:r>
      <w:proofErr w:type="spellStart"/>
      <w:r w:rsidRPr="000D707C">
        <w:rPr>
          <w:rFonts w:ascii="Times New Roman" w:eastAsia="Calibri" w:hAnsi="Times New Roman" w:cs="Times New Roman"/>
          <w:i/>
          <w:sz w:val="24"/>
          <w:szCs w:val="24"/>
        </w:rPr>
        <w:t>ornatus</w:t>
      </w:r>
      <w:proofErr w:type="spellEnd"/>
      <w:r w:rsidRPr="000D707C">
        <w:rPr>
          <w:rFonts w:ascii="Times New Roman" w:eastAsia="Calibri" w:hAnsi="Times New Roman" w:cs="Times New Roman"/>
          <w:sz w:val="24"/>
          <w:szCs w:val="24"/>
        </w:rPr>
        <w:t>).</w:t>
      </w:r>
      <w:r w:rsidRPr="000D707C">
        <w:rPr>
          <w:rFonts w:ascii="Times New Roman" w:eastAsia="Calibri" w:hAnsi="Times New Roman" w:cs="Times New Roman"/>
          <w:sz w:val="24"/>
          <w:szCs w:val="24"/>
          <w:lang w:val="es-ES"/>
        </w:rPr>
        <w:t xml:space="preserve"> </w:t>
      </w:r>
    </w:p>
    <w:p w14:paraId="65F78D1F" w14:textId="77777777" w:rsidR="00663E9B" w:rsidRPr="000D707C" w:rsidRDefault="00663E9B" w:rsidP="000D707C">
      <w:pPr>
        <w:spacing w:after="160" w:line="360" w:lineRule="auto"/>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lang w:val="es-ES"/>
        </w:rPr>
        <w:t xml:space="preserve">De la flora encontrada acá 10 especies hacen alusión a emblemas y símbolos de algunos países (Morales </w:t>
      </w:r>
      <w:r w:rsidR="00CE3E61" w:rsidRPr="000D707C">
        <w:rPr>
          <w:rFonts w:ascii="Times New Roman" w:eastAsia="Calibri" w:hAnsi="Times New Roman" w:cs="Times New Roman"/>
          <w:sz w:val="24"/>
          <w:szCs w:val="24"/>
          <w:lang w:val="es-ES"/>
        </w:rPr>
        <w:t>y Varón, 2006) como el caso de R</w:t>
      </w:r>
      <w:r w:rsidRPr="000D707C">
        <w:rPr>
          <w:rFonts w:ascii="Times New Roman" w:eastAsia="Calibri" w:hAnsi="Times New Roman" w:cs="Times New Roman"/>
          <w:sz w:val="24"/>
          <w:szCs w:val="24"/>
          <w:lang w:val="es-ES"/>
        </w:rPr>
        <w:t>oble (</w:t>
      </w:r>
      <w:proofErr w:type="spellStart"/>
      <w:r w:rsidR="00F16339" w:rsidRPr="000D707C">
        <w:rPr>
          <w:rFonts w:ascii="Times New Roman" w:eastAsia="Calibri" w:hAnsi="Times New Roman" w:cs="Times New Roman"/>
          <w:i/>
          <w:sz w:val="24"/>
          <w:szCs w:val="24"/>
          <w:lang w:val="es-ES"/>
        </w:rPr>
        <w:t>Tabebuia</w:t>
      </w:r>
      <w:proofErr w:type="spellEnd"/>
      <w:r w:rsidR="00F16339" w:rsidRPr="000D707C">
        <w:rPr>
          <w:rFonts w:ascii="Times New Roman" w:eastAsia="Calibri" w:hAnsi="Times New Roman" w:cs="Times New Roman"/>
          <w:i/>
          <w:sz w:val="24"/>
          <w:szCs w:val="24"/>
          <w:lang w:val="es-ES"/>
        </w:rPr>
        <w:t xml:space="preserve"> rosea </w:t>
      </w:r>
      <w:r w:rsidR="00F16339" w:rsidRPr="000D707C">
        <w:rPr>
          <w:rFonts w:ascii="Times New Roman" w:eastAsia="Calibri" w:hAnsi="Times New Roman" w:cs="Times New Roman"/>
          <w:sz w:val="24"/>
          <w:szCs w:val="24"/>
          <w:lang w:val="es-ES"/>
        </w:rPr>
        <w:t xml:space="preserve">(Bertol) A.DC- </w:t>
      </w:r>
      <w:r w:rsidR="00CE3E61" w:rsidRPr="000D707C">
        <w:rPr>
          <w:rFonts w:ascii="Times New Roman" w:eastAsia="Calibri" w:hAnsi="Times New Roman" w:cs="Times New Roman"/>
          <w:sz w:val="24"/>
          <w:szCs w:val="24"/>
          <w:lang w:val="es-ES"/>
        </w:rPr>
        <w:t>árbol nacional de Salvador), G</w:t>
      </w:r>
      <w:r w:rsidRPr="000D707C">
        <w:rPr>
          <w:rFonts w:ascii="Times New Roman" w:eastAsia="Calibri" w:hAnsi="Times New Roman" w:cs="Times New Roman"/>
          <w:sz w:val="24"/>
          <w:szCs w:val="24"/>
          <w:lang w:val="es-ES"/>
        </w:rPr>
        <w:t>uayacán amarillo, (</w:t>
      </w:r>
      <w:proofErr w:type="spellStart"/>
      <w:r w:rsidR="00F16339" w:rsidRPr="000D707C">
        <w:rPr>
          <w:rFonts w:ascii="Times New Roman" w:eastAsia="Calibri" w:hAnsi="Times New Roman" w:cs="Times New Roman"/>
          <w:i/>
          <w:color w:val="222222"/>
          <w:sz w:val="24"/>
          <w:szCs w:val="24"/>
          <w:shd w:val="clear" w:color="auto" w:fill="FFFFFF"/>
          <w:lang w:val="es-ES"/>
        </w:rPr>
        <w:t>Tabebuia</w:t>
      </w:r>
      <w:proofErr w:type="spellEnd"/>
      <w:r w:rsidR="00F16339" w:rsidRPr="000D707C">
        <w:rPr>
          <w:rFonts w:ascii="Times New Roman" w:eastAsia="Calibri" w:hAnsi="Times New Roman" w:cs="Times New Roman"/>
          <w:i/>
          <w:color w:val="222222"/>
          <w:sz w:val="24"/>
          <w:szCs w:val="24"/>
          <w:shd w:val="clear" w:color="auto" w:fill="FFFFFF"/>
          <w:lang w:val="es-ES"/>
        </w:rPr>
        <w:t xml:space="preserve"> </w:t>
      </w:r>
      <w:proofErr w:type="spellStart"/>
      <w:r w:rsidR="00F16339" w:rsidRPr="000D707C">
        <w:rPr>
          <w:rFonts w:ascii="Times New Roman" w:eastAsia="Calibri" w:hAnsi="Times New Roman" w:cs="Times New Roman"/>
          <w:i/>
          <w:color w:val="222222"/>
          <w:sz w:val="24"/>
          <w:szCs w:val="24"/>
          <w:shd w:val="clear" w:color="auto" w:fill="FFFFFF"/>
          <w:lang w:val="es-ES"/>
        </w:rPr>
        <w:t>chrysantha</w:t>
      </w:r>
      <w:proofErr w:type="spellEnd"/>
      <w:r w:rsidR="00F16339" w:rsidRPr="000D707C">
        <w:rPr>
          <w:rFonts w:ascii="Times New Roman" w:eastAsia="Calibri" w:hAnsi="Times New Roman" w:cs="Times New Roman"/>
          <w:color w:val="222222"/>
          <w:sz w:val="24"/>
          <w:szCs w:val="24"/>
          <w:shd w:val="clear" w:color="auto" w:fill="FFFFFF"/>
          <w:lang w:val="es-ES"/>
        </w:rPr>
        <w:t xml:space="preserve"> (</w:t>
      </w:r>
      <w:proofErr w:type="spellStart"/>
      <w:r w:rsidR="00F16339" w:rsidRPr="000D707C">
        <w:rPr>
          <w:rFonts w:ascii="Times New Roman" w:eastAsia="Calibri" w:hAnsi="Times New Roman" w:cs="Times New Roman"/>
          <w:color w:val="222222"/>
          <w:sz w:val="24"/>
          <w:szCs w:val="24"/>
          <w:shd w:val="clear" w:color="auto" w:fill="FFFFFF"/>
          <w:lang w:val="es-ES"/>
        </w:rPr>
        <w:t>Jacq</w:t>
      </w:r>
      <w:proofErr w:type="spellEnd"/>
      <w:r w:rsidR="00F16339" w:rsidRPr="000D707C">
        <w:rPr>
          <w:rFonts w:ascii="Times New Roman" w:eastAsia="Calibri" w:hAnsi="Times New Roman" w:cs="Times New Roman"/>
          <w:color w:val="222222"/>
          <w:sz w:val="24"/>
          <w:szCs w:val="24"/>
          <w:shd w:val="clear" w:color="auto" w:fill="FFFFFF"/>
          <w:lang w:val="es-ES"/>
        </w:rPr>
        <w:t>) Nicholson</w:t>
      </w:r>
      <w:r w:rsidR="00F16339" w:rsidRPr="000D707C">
        <w:rPr>
          <w:rFonts w:ascii="Times New Roman" w:eastAsia="Calibri" w:hAnsi="Times New Roman" w:cs="Times New Roman"/>
          <w:sz w:val="24"/>
          <w:szCs w:val="24"/>
          <w:lang w:val="es-ES"/>
        </w:rPr>
        <w:t xml:space="preserve"> - </w:t>
      </w:r>
      <w:r w:rsidR="00CE3E61" w:rsidRPr="000D707C">
        <w:rPr>
          <w:rFonts w:ascii="Times New Roman" w:eastAsia="Calibri" w:hAnsi="Times New Roman" w:cs="Times New Roman"/>
          <w:sz w:val="24"/>
          <w:szCs w:val="24"/>
          <w:lang w:val="es-ES"/>
        </w:rPr>
        <w:t>árbol nacional de Venezuela), Piñ</w:t>
      </w:r>
      <w:r w:rsidRPr="000D707C">
        <w:rPr>
          <w:rFonts w:ascii="Times New Roman" w:eastAsia="Calibri" w:hAnsi="Times New Roman" w:cs="Times New Roman"/>
          <w:sz w:val="24"/>
          <w:szCs w:val="24"/>
          <w:lang w:val="es-ES"/>
        </w:rPr>
        <w:t>ón de oreja (</w:t>
      </w:r>
      <w:proofErr w:type="spellStart"/>
      <w:r w:rsidR="00F16339" w:rsidRPr="000D707C">
        <w:rPr>
          <w:rFonts w:ascii="Times New Roman" w:eastAsia="Calibri" w:hAnsi="Times New Roman" w:cs="Times New Roman"/>
          <w:i/>
          <w:sz w:val="24"/>
          <w:szCs w:val="24"/>
          <w:lang w:val="es-ES"/>
        </w:rPr>
        <w:t>Enterolobium</w:t>
      </w:r>
      <w:proofErr w:type="spellEnd"/>
      <w:r w:rsidR="00F16339" w:rsidRPr="000D707C">
        <w:rPr>
          <w:rFonts w:ascii="Times New Roman" w:eastAsia="Calibri" w:hAnsi="Times New Roman" w:cs="Times New Roman"/>
          <w:i/>
          <w:sz w:val="24"/>
          <w:szCs w:val="24"/>
          <w:lang w:val="es-ES"/>
        </w:rPr>
        <w:t xml:space="preserve"> </w:t>
      </w:r>
      <w:proofErr w:type="spellStart"/>
      <w:r w:rsidR="00F16339" w:rsidRPr="000D707C">
        <w:rPr>
          <w:rFonts w:ascii="Times New Roman" w:eastAsia="Calibri" w:hAnsi="Times New Roman" w:cs="Times New Roman"/>
          <w:i/>
          <w:sz w:val="24"/>
          <w:szCs w:val="24"/>
          <w:lang w:val="es-ES"/>
        </w:rPr>
        <w:t>cyclocarpum</w:t>
      </w:r>
      <w:proofErr w:type="spellEnd"/>
      <w:r w:rsidR="00F16339" w:rsidRPr="000D707C">
        <w:rPr>
          <w:rFonts w:ascii="Times New Roman" w:eastAsia="Calibri" w:hAnsi="Times New Roman" w:cs="Times New Roman"/>
          <w:i/>
          <w:sz w:val="24"/>
          <w:szCs w:val="24"/>
          <w:lang w:val="es-ES"/>
        </w:rPr>
        <w:t xml:space="preserve"> </w:t>
      </w:r>
      <w:r w:rsidR="00F16339" w:rsidRPr="000D707C">
        <w:rPr>
          <w:rFonts w:ascii="Times New Roman" w:eastAsia="Calibri" w:hAnsi="Times New Roman" w:cs="Times New Roman"/>
          <w:sz w:val="24"/>
          <w:szCs w:val="24"/>
          <w:lang w:val="es-ES"/>
        </w:rPr>
        <w:t>(</w:t>
      </w:r>
      <w:proofErr w:type="spellStart"/>
      <w:r w:rsidR="00F16339" w:rsidRPr="000D707C">
        <w:rPr>
          <w:rFonts w:ascii="Times New Roman" w:eastAsia="Calibri" w:hAnsi="Times New Roman" w:cs="Times New Roman"/>
          <w:sz w:val="24"/>
          <w:szCs w:val="24"/>
          <w:lang w:val="es-ES"/>
        </w:rPr>
        <w:t>Jacq</w:t>
      </w:r>
      <w:proofErr w:type="spellEnd"/>
      <w:r w:rsidR="00F16339" w:rsidRPr="000D707C">
        <w:rPr>
          <w:rFonts w:ascii="Times New Roman" w:eastAsia="Calibri" w:hAnsi="Times New Roman" w:cs="Times New Roman"/>
          <w:sz w:val="24"/>
          <w:szCs w:val="24"/>
          <w:lang w:val="es-ES"/>
        </w:rPr>
        <w:t xml:space="preserve">.) </w:t>
      </w:r>
      <w:proofErr w:type="spellStart"/>
      <w:r w:rsidR="00F16339" w:rsidRPr="000D707C">
        <w:rPr>
          <w:rFonts w:ascii="Times New Roman" w:eastAsia="Calibri" w:hAnsi="Times New Roman" w:cs="Times New Roman"/>
          <w:sz w:val="24"/>
          <w:szCs w:val="24"/>
          <w:lang w:val="es-ES"/>
        </w:rPr>
        <w:t>Griseb</w:t>
      </w:r>
      <w:proofErr w:type="spellEnd"/>
      <w:r w:rsidR="00F16339" w:rsidRPr="000D707C">
        <w:rPr>
          <w:rFonts w:ascii="Times New Roman" w:eastAsia="Calibri" w:hAnsi="Times New Roman" w:cs="Times New Roman"/>
          <w:sz w:val="24"/>
          <w:szCs w:val="24"/>
          <w:lang w:val="es-ES"/>
        </w:rPr>
        <w:t xml:space="preserve">- </w:t>
      </w:r>
      <w:r w:rsidRPr="000D707C">
        <w:rPr>
          <w:rFonts w:ascii="Times New Roman" w:eastAsia="Calibri" w:hAnsi="Times New Roman" w:cs="Times New Roman"/>
          <w:sz w:val="24"/>
          <w:szCs w:val="24"/>
          <w:lang w:val="es-ES"/>
        </w:rPr>
        <w:t>árbol nacional de Costa Rica), San Joaquín (</w:t>
      </w:r>
      <w:proofErr w:type="spellStart"/>
      <w:r w:rsidR="00184A22" w:rsidRPr="000D707C">
        <w:rPr>
          <w:rFonts w:ascii="Times New Roman" w:eastAsia="Calibri" w:hAnsi="Times New Roman" w:cs="Times New Roman"/>
          <w:i/>
          <w:sz w:val="24"/>
          <w:szCs w:val="24"/>
          <w:lang w:val="es-ES" w:eastAsia="ar-SA"/>
        </w:rPr>
        <w:t>Hibiscus</w:t>
      </w:r>
      <w:proofErr w:type="spellEnd"/>
      <w:r w:rsidR="00184A22" w:rsidRPr="000D707C">
        <w:rPr>
          <w:rFonts w:ascii="Times New Roman" w:eastAsia="Calibri" w:hAnsi="Times New Roman" w:cs="Times New Roman"/>
          <w:i/>
          <w:sz w:val="24"/>
          <w:szCs w:val="24"/>
          <w:lang w:val="es-ES" w:eastAsia="ar-SA"/>
        </w:rPr>
        <w:t xml:space="preserve"> rosa-</w:t>
      </w:r>
      <w:proofErr w:type="spellStart"/>
      <w:r w:rsidR="00184A22" w:rsidRPr="000D707C">
        <w:rPr>
          <w:rFonts w:ascii="Times New Roman" w:eastAsia="Calibri" w:hAnsi="Times New Roman" w:cs="Times New Roman"/>
          <w:i/>
          <w:sz w:val="24"/>
          <w:szCs w:val="24"/>
          <w:lang w:val="es-ES" w:eastAsia="ar-SA"/>
        </w:rPr>
        <w:t>sinensis</w:t>
      </w:r>
      <w:proofErr w:type="spellEnd"/>
      <w:r w:rsidR="00184A22" w:rsidRPr="000D707C">
        <w:rPr>
          <w:rFonts w:ascii="Times New Roman" w:eastAsia="Calibri" w:hAnsi="Times New Roman" w:cs="Times New Roman"/>
          <w:i/>
          <w:sz w:val="24"/>
          <w:szCs w:val="24"/>
          <w:lang w:val="es-ES" w:eastAsia="ar-SA"/>
        </w:rPr>
        <w:t xml:space="preserve"> </w:t>
      </w:r>
      <w:r w:rsidR="00184A22" w:rsidRPr="000D707C">
        <w:rPr>
          <w:rFonts w:ascii="Times New Roman" w:eastAsia="Calibri" w:hAnsi="Times New Roman" w:cs="Times New Roman"/>
          <w:sz w:val="24"/>
          <w:szCs w:val="24"/>
          <w:lang w:val="es-ES" w:eastAsia="ar-SA"/>
        </w:rPr>
        <w:t>L-</w:t>
      </w:r>
      <w:r w:rsidR="00184A22" w:rsidRPr="000D707C">
        <w:rPr>
          <w:rFonts w:ascii="Times New Roman" w:eastAsia="Calibri" w:hAnsi="Times New Roman" w:cs="Times New Roman"/>
          <w:sz w:val="24"/>
          <w:szCs w:val="24"/>
          <w:lang w:val="es-ES"/>
        </w:rPr>
        <w:t xml:space="preserve"> </w:t>
      </w:r>
      <w:r w:rsidRPr="000D707C">
        <w:rPr>
          <w:rFonts w:ascii="Times New Roman" w:eastAsia="Calibri" w:hAnsi="Times New Roman" w:cs="Times New Roman"/>
          <w:sz w:val="24"/>
          <w:szCs w:val="24"/>
          <w:lang w:val="es-ES"/>
        </w:rPr>
        <w:t xml:space="preserve">árbol nacional de Indonesia), </w:t>
      </w:r>
      <w:proofErr w:type="spellStart"/>
      <w:r w:rsidRPr="000D707C">
        <w:rPr>
          <w:rFonts w:ascii="Times New Roman" w:eastAsia="Calibri" w:hAnsi="Times New Roman" w:cs="Times New Roman"/>
          <w:sz w:val="24"/>
          <w:szCs w:val="24"/>
          <w:lang w:val="es-ES"/>
        </w:rPr>
        <w:t>Clavellino</w:t>
      </w:r>
      <w:proofErr w:type="spellEnd"/>
      <w:r w:rsidRPr="000D707C">
        <w:rPr>
          <w:rFonts w:ascii="Times New Roman" w:eastAsia="Calibri" w:hAnsi="Times New Roman" w:cs="Times New Roman"/>
          <w:sz w:val="24"/>
          <w:szCs w:val="24"/>
          <w:lang w:val="es-ES"/>
        </w:rPr>
        <w:t xml:space="preserve"> árbol nacional de Barbados, Cresta de gallo (</w:t>
      </w:r>
      <w:proofErr w:type="spellStart"/>
      <w:r w:rsidR="00F16339" w:rsidRPr="000D707C">
        <w:rPr>
          <w:rFonts w:ascii="Times New Roman" w:eastAsia="Calibri" w:hAnsi="Times New Roman" w:cs="Times New Roman"/>
          <w:i/>
          <w:sz w:val="24"/>
          <w:szCs w:val="24"/>
          <w:lang w:val="es-ES"/>
        </w:rPr>
        <w:t>Erythrina</w:t>
      </w:r>
      <w:proofErr w:type="spellEnd"/>
      <w:r w:rsidR="00F16339" w:rsidRPr="000D707C">
        <w:rPr>
          <w:rFonts w:ascii="Times New Roman" w:eastAsia="Calibri" w:hAnsi="Times New Roman" w:cs="Times New Roman"/>
          <w:i/>
          <w:sz w:val="24"/>
          <w:szCs w:val="24"/>
          <w:lang w:val="es-ES"/>
        </w:rPr>
        <w:t xml:space="preserve"> crista-</w:t>
      </w:r>
      <w:proofErr w:type="spellStart"/>
      <w:r w:rsidR="00F16339" w:rsidRPr="000D707C">
        <w:rPr>
          <w:rFonts w:ascii="Times New Roman" w:eastAsia="Calibri" w:hAnsi="Times New Roman" w:cs="Times New Roman"/>
          <w:i/>
          <w:sz w:val="24"/>
          <w:szCs w:val="24"/>
          <w:lang w:val="es-ES"/>
        </w:rPr>
        <w:t>galli</w:t>
      </w:r>
      <w:proofErr w:type="spellEnd"/>
      <w:r w:rsidR="00F16339" w:rsidRPr="000D707C">
        <w:rPr>
          <w:rFonts w:ascii="Times New Roman" w:eastAsia="Calibri" w:hAnsi="Times New Roman" w:cs="Times New Roman"/>
          <w:i/>
          <w:sz w:val="24"/>
          <w:szCs w:val="24"/>
          <w:lang w:val="es-ES"/>
        </w:rPr>
        <w:t xml:space="preserve"> </w:t>
      </w:r>
      <w:r w:rsidR="00F16339" w:rsidRPr="000D707C">
        <w:rPr>
          <w:rFonts w:ascii="Times New Roman" w:eastAsia="Calibri" w:hAnsi="Times New Roman" w:cs="Times New Roman"/>
          <w:sz w:val="24"/>
          <w:szCs w:val="24"/>
          <w:lang w:val="es-ES"/>
        </w:rPr>
        <w:t xml:space="preserve">L- </w:t>
      </w:r>
      <w:r w:rsidRPr="000D707C">
        <w:rPr>
          <w:rFonts w:ascii="Times New Roman" w:eastAsia="Calibri" w:hAnsi="Times New Roman" w:cs="Times New Roman"/>
          <w:sz w:val="24"/>
          <w:szCs w:val="24"/>
          <w:lang w:val="es-ES"/>
        </w:rPr>
        <w:t>árbol nacional de Argentina y Uruguay), Ceiba (</w:t>
      </w:r>
      <w:r w:rsidR="00F16339" w:rsidRPr="000D707C">
        <w:rPr>
          <w:rFonts w:ascii="Times New Roman" w:eastAsia="Calibri" w:hAnsi="Times New Roman" w:cs="Times New Roman"/>
          <w:i/>
          <w:sz w:val="24"/>
          <w:szCs w:val="24"/>
          <w:lang w:val="es-ES"/>
        </w:rPr>
        <w:t xml:space="preserve">Ceiba </w:t>
      </w:r>
      <w:proofErr w:type="spellStart"/>
      <w:r w:rsidR="00F16339" w:rsidRPr="000D707C">
        <w:rPr>
          <w:rFonts w:ascii="Times New Roman" w:eastAsia="Calibri" w:hAnsi="Times New Roman" w:cs="Times New Roman"/>
          <w:i/>
          <w:sz w:val="24"/>
          <w:szCs w:val="24"/>
          <w:lang w:val="es-ES"/>
        </w:rPr>
        <w:t>pentandra</w:t>
      </w:r>
      <w:proofErr w:type="spellEnd"/>
      <w:r w:rsidR="00F16339" w:rsidRPr="000D707C">
        <w:rPr>
          <w:rFonts w:ascii="Times New Roman" w:eastAsia="Calibri" w:hAnsi="Times New Roman" w:cs="Times New Roman"/>
          <w:i/>
          <w:sz w:val="24"/>
          <w:szCs w:val="24"/>
          <w:lang w:val="es-ES"/>
        </w:rPr>
        <w:t xml:space="preserve"> </w:t>
      </w:r>
      <w:r w:rsidR="00F16339" w:rsidRPr="000D707C">
        <w:rPr>
          <w:rFonts w:ascii="Times New Roman" w:eastAsia="Calibri" w:hAnsi="Times New Roman" w:cs="Times New Roman"/>
          <w:sz w:val="24"/>
          <w:szCs w:val="24"/>
          <w:lang w:val="es-ES"/>
        </w:rPr>
        <w:t xml:space="preserve">(L) </w:t>
      </w:r>
      <w:proofErr w:type="spellStart"/>
      <w:r w:rsidR="00F16339" w:rsidRPr="000D707C">
        <w:rPr>
          <w:rFonts w:ascii="Times New Roman" w:eastAsia="Calibri" w:hAnsi="Times New Roman" w:cs="Times New Roman"/>
          <w:sz w:val="24"/>
          <w:szCs w:val="24"/>
          <w:lang w:val="es-ES"/>
        </w:rPr>
        <w:t>Gaertn</w:t>
      </w:r>
      <w:proofErr w:type="spellEnd"/>
      <w:r w:rsidR="00F16339" w:rsidRPr="000D707C">
        <w:rPr>
          <w:rFonts w:ascii="Times New Roman" w:eastAsia="Calibri" w:hAnsi="Times New Roman" w:cs="Times New Roman"/>
          <w:sz w:val="24"/>
          <w:szCs w:val="24"/>
          <w:lang w:val="es-ES"/>
        </w:rPr>
        <w:t xml:space="preserve">- </w:t>
      </w:r>
      <w:r w:rsidRPr="000D707C">
        <w:rPr>
          <w:rFonts w:ascii="Times New Roman" w:eastAsia="Calibri" w:hAnsi="Times New Roman" w:cs="Times New Roman"/>
          <w:sz w:val="24"/>
          <w:szCs w:val="24"/>
          <w:lang w:val="es-ES"/>
        </w:rPr>
        <w:t>árbol nacional de Guatemala y Puerto Rico). Eucalipto (</w:t>
      </w:r>
      <w:proofErr w:type="spellStart"/>
      <w:r w:rsidR="00F16339" w:rsidRPr="000D707C">
        <w:rPr>
          <w:rFonts w:ascii="Times New Roman" w:eastAsia="Calibri" w:hAnsi="Times New Roman" w:cs="Times New Roman"/>
          <w:i/>
          <w:sz w:val="24"/>
          <w:szCs w:val="24"/>
          <w:lang w:val="es-ES"/>
        </w:rPr>
        <w:t>Eucalyptus</w:t>
      </w:r>
      <w:proofErr w:type="spellEnd"/>
      <w:r w:rsidR="00F16339" w:rsidRPr="000D707C">
        <w:rPr>
          <w:rFonts w:ascii="Times New Roman" w:eastAsia="Calibri" w:hAnsi="Times New Roman" w:cs="Times New Roman"/>
          <w:i/>
          <w:sz w:val="24"/>
          <w:szCs w:val="24"/>
          <w:lang w:val="es-ES"/>
        </w:rPr>
        <w:t xml:space="preserve"> </w:t>
      </w:r>
      <w:proofErr w:type="spellStart"/>
      <w:r w:rsidR="00F16339" w:rsidRPr="000D707C">
        <w:rPr>
          <w:rFonts w:ascii="Times New Roman" w:eastAsia="Calibri" w:hAnsi="Times New Roman" w:cs="Times New Roman"/>
          <w:i/>
          <w:sz w:val="24"/>
          <w:szCs w:val="24"/>
          <w:lang w:val="es-ES"/>
        </w:rPr>
        <w:t>spp</w:t>
      </w:r>
      <w:proofErr w:type="spellEnd"/>
      <w:r w:rsidR="00F16339" w:rsidRPr="000D707C">
        <w:rPr>
          <w:rFonts w:ascii="Times New Roman" w:eastAsia="Calibri" w:hAnsi="Times New Roman" w:cs="Times New Roman"/>
          <w:i/>
          <w:sz w:val="24"/>
          <w:szCs w:val="24"/>
          <w:lang w:val="es-ES"/>
        </w:rPr>
        <w:t xml:space="preserve"> ‎</w:t>
      </w:r>
      <w:hyperlink r:id="rId16" w:history="1">
        <w:r w:rsidR="00F16339" w:rsidRPr="000D707C">
          <w:rPr>
            <w:rFonts w:ascii="Times New Roman" w:eastAsia="Calibri" w:hAnsi="Times New Roman" w:cs="Times New Roman"/>
            <w:sz w:val="24"/>
            <w:szCs w:val="24"/>
            <w:lang w:val="es-ES"/>
          </w:rPr>
          <w:t>-</w:t>
        </w:r>
      </w:hyperlink>
      <w:r w:rsidR="00F16339" w:rsidRPr="000D707C">
        <w:rPr>
          <w:rFonts w:ascii="Times New Roman" w:eastAsia="Calibri" w:hAnsi="Times New Roman" w:cs="Times New Roman"/>
          <w:sz w:val="24"/>
          <w:szCs w:val="24"/>
          <w:lang w:val="es-ES"/>
        </w:rPr>
        <w:t xml:space="preserve"> </w:t>
      </w:r>
      <w:r w:rsidRPr="000D707C">
        <w:rPr>
          <w:rFonts w:ascii="Times New Roman" w:eastAsia="Calibri" w:hAnsi="Times New Roman" w:cs="Times New Roman"/>
          <w:sz w:val="24"/>
          <w:szCs w:val="24"/>
          <w:lang w:val="es-ES"/>
        </w:rPr>
        <w:t>árbol nacional de Australia), Curazao (</w:t>
      </w:r>
      <w:proofErr w:type="spellStart"/>
      <w:r w:rsidR="00F16339" w:rsidRPr="000D707C">
        <w:rPr>
          <w:rFonts w:ascii="Times New Roman" w:eastAsia="Calibri" w:hAnsi="Times New Roman" w:cs="Times New Roman"/>
          <w:i/>
          <w:sz w:val="24"/>
          <w:szCs w:val="24"/>
          <w:lang w:val="es-ES"/>
        </w:rPr>
        <w:t>Bougainvillea</w:t>
      </w:r>
      <w:proofErr w:type="spellEnd"/>
      <w:r w:rsidR="00F16339" w:rsidRPr="000D707C">
        <w:rPr>
          <w:rFonts w:ascii="Times New Roman" w:eastAsia="Calibri" w:hAnsi="Times New Roman" w:cs="Times New Roman"/>
          <w:i/>
          <w:sz w:val="24"/>
          <w:szCs w:val="24"/>
          <w:lang w:val="es-ES"/>
        </w:rPr>
        <w:t xml:space="preserve"> glabra</w:t>
      </w:r>
      <w:r w:rsidR="00F16339" w:rsidRPr="000D707C">
        <w:rPr>
          <w:rFonts w:ascii="Times New Roman" w:eastAsia="Calibri" w:hAnsi="Times New Roman" w:cs="Times New Roman"/>
          <w:sz w:val="24"/>
          <w:szCs w:val="24"/>
          <w:lang w:val="es-ES"/>
        </w:rPr>
        <w:t xml:space="preserve"> </w:t>
      </w:r>
      <w:r w:rsidR="00F16339" w:rsidRPr="000D707C">
        <w:rPr>
          <w:rFonts w:ascii="Times New Roman" w:eastAsia="Calibri" w:hAnsi="Times New Roman" w:cs="Times New Roman"/>
          <w:sz w:val="24"/>
          <w:szCs w:val="24"/>
          <w:shd w:val="clear" w:color="auto" w:fill="FFFFFF"/>
          <w:lang w:val="es-ES"/>
        </w:rPr>
        <w:t>Choisy</w:t>
      </w:r>
      <w:r w:rsidR="00F16339"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árbol naci</w:t>
      </w:r>
      <w:r w:rsidR="00CE3E61" w:rsidRPr="000D707C">
        <w:rPr>
          <w:rFonts w:ascii="Times New Roman" w:eastAsia="Calibri" w:hAnsi="Times New Roman" w:cs="Times New Roman"/>
          <w:sz w:val="24"/>
          <w:szCs w:val="24"/>
          <w:lang w:val="es-ES"/>
        </w:rPr>
        <w:t>onal de Aruba y Curazao) y A</w:t>
      </w:r>
      <w:r w:rsidRPr="000D707C">
        <w:rPr>
          <w:rFonts w:ascii="Times New Roman" w:eastAsia="Calibri" w:hAnsi="Times New Roman" w:cs="Times New Roman"/>
          <w:sz w:val="24"/>
          <w:szCs w:val="24"/>
          <w:lang w:val="es-ES"/>
        </w:rPr>
        <w:t>raucaria (</w:t>
      </w:r>
      <w:r w:rsidR="00F16339" w:rsidRPr="000D707C">
        <w:rPr>
          <w:rFonts w:ascii="Times New Roman" w:eastAsia="Calibri" w:hAnsi="Times New Roman" w:cs="Times New Roman"/>
          <w:i/>
          <w:sz w:val="24"/>
          <w:szCs w:val="24"/>
          <w:lang w:val="es-ES"/>
        </w:rPr>
        <w:t>Araucaria excelsa</w:t>
      </w:r>
      <w:r w:rsidR="00F16339" w:rsidRPr="000D707C">
        <w:rPr>
          <w:rFonts w:ascii="Times New Roman" w:eastAsia="Calibri" w:hAnsi="Times New Roman" w:cs="Times New Roman"/>
          <w:sz w:val="24"/>
          <w:szCs w:val="24"/>
          <w:lang w:val="es-ES"/>
        </w:rPr>
        <w:t xml:space="preserve"> </w:t>
      </w:r>
      <w:proofErr w:type="gramStart"/>
      <w:r w:rsidR="00F16339" w:rsidRPr="000D707C">
        <w:rPr>
          <w:rFonts w:ascii="Times New Roman" w:eastAsia="Calibri" w:hAnsi="Times New Roman" w:cs="Times New Roman"/>
          <w:sz w:val="24"/>
          <w:szCs w:val="24"/>
          <w:lang w:val="es-ES"/>
        </w:rPr>
        <w:t>R.Br</w:t>
      </w:r>
      <w:proofErr w:type="gramEnd"/>
      <w:r w:rsidR="00F16339" w:rsidRPr="000D707C">
        <w:rPr>
          <w:rFonts w:ascii="Times New Roman" w:eastAsia="Calibri" w:hAnsi="Times New Roman" w:cs="Times New Roman"/>
          <w:sz w:val="24"/>
          <w:szCs w:val="24"/>
          <w:lang w:val="es-ES"/>
        </w:rPr>
        <w:t xml:space="preserve"> - </w:t>
      </w:r>
      <w:r w:rsidRPr="000D707C">
        <w:rPr>
          <w:rFonts w:ascii="Times New Roman" w:eastAsia="Calibri" w:hAnsi="Times New Roman" w:cs="Times New Roman"/>
          <w:sz w:val="24"/>
          <w:szCs w:val="24"/>
          <w:lang w:val="es-ES"/>
        </w:rPr>
        <w:t>árbol nacional de Chile).</w:t>
      </w:r>
    </w:p>
    <w:p w14:paraId="64EDB9D2" w14:textId="77777777" w:rsidR="0054407A" w:rsidRPr="000D707C" w:rsidRDefault="00E81E0F" w:rsidP="000D707C">
      <w:pPr>
        <w:spacing w:after="160" w:line="360" w:lineRule="auto"/>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rPr>
        <w:t>En sí la flora ornamental que hace parte de la cobertura urbana del municipio es relativamente joven</w:t>
      </w:r>
      <w:r w:rsidR="00192DDA" w:rsidRPr="000D707C">
        <w:rPr>
          <w:rFonts w:ascii="Times New Roman" w:eastAsia="Calibri" w:hAnsi="Times New Roman" w:cs="Times New Roman"/>
          <w:sz w:val="24"/>
          <w:szCs w:val="24"/>
        </w:rPr>
        <w:t xml:space="preserve"> siendo</w:t>
      </w:r>
      <w:r w:rsidR="00766F32" w:rsidRPr="000D707C">
        <w:rPr>
          <w:rFonts w:ascii="Times New Roman" w:eastAsia="Calibri" w:hAnsi="Times New Roman" w:cs="Times New Roman"/>
          <w:sz w:val="24"/>
          <w:szCs w:val="24"/>
        </w:rPr>
        <w:t xml:space="preserve"> en su mayoría especies introducidas y</w:t>
      </w:r>
      <w:r w:rsidRPr="000D707C">
        <w:rPr>
          <w:rFonts w:ascii="Times New Roman" w:eastAsia="Calibri" w:hAnsi="Times New Roman" w:cs="Times New Roman"/>
          <w:sz w:val="24"/>
          <w:szCs w:val="24"/>
        </w:rPr>
        <w:t xml:space="preserve"> establecida</w:t>
      </w:r>
      <w:r w:rsidR="00766F32" w:rsidRPr="000D707C">
        <w:rPr>
          <w:rFonts w:ascii="Times New Roman" w:eastAsia="Calibri" w:hAnsi="Times New Roman" w:cs="Times New Roman"/>
          <w:sz w:val="24"/>
          <w:szCs w:val="24"/>
        </w:rPr>
        <w:t>s</w:t>
      </w:r>
      <w:r w:rsidRPr="000D707C">
        <w:rPr>
          <w:rFonts w:ascii="Times New Roman" w:eastAsia="Calibri" w:hAnsi="Times New Roman" w:cs="Times New Roman"/>
          <w:sz w:val="24"/>
          <w:szCs w:val="24"/>
        </w:rPr>
        <w:t xml:space="preserve"> en gran parte desde finales de</w:t>
      </w:r>
      <w:r w:rsidR="00A10908" w:rsidRPr="000D707C">
        <w:rPr>
          <w:rFonts w:ascii="Times New Roman" w:eastAsia="Calibri" w:hAnsi="Times New Roman" w:cs="Times New Roman"/>
          <w:sz w:val="24"/>
          <w:szCs w:val="24"/>
        </w:rPr>
        <w:t xml:space="preserve"> </w:t>
      </w:r>
      <w:r w:rsidRPr="000D707C">
        <w:rPr>
          <w:rFonts w:ascii="Times New Roman" w:eastAsia="Calibri" w:hAnsi="Times New Roman" w:cs="Times New Roman"/>
          <w:sz w:val="24"/>
          <w:szCs w:val="24"/>
        </w:rPr>
        <w:t xml:space="preserve">los años </w:t>
      </w:r>
      <w:r w:rsidR="00A10908" w:rsidRPr="000D707C">
        <w:rPr>
          <w:rFonts w:ascii="Times New Roman" w:eastAsia="Calibri" w:hAnsi="Times New Roman" w:cs="Times New Roman"/>
          <w:sz w:val="24"/>
          <w:szCs w:val="24"/>
        </w:rPr>
        <w:t>ochenta,</w:t>
      </w:r>
      <w:r w:rsidRPr="000D707C">
        <w:rPr>
          <w:rFonts w:ascii="Times New Roman" w:eastAsia="Calibri" w:hAnsi="Times New Roman" w:cs="Times New Roman"/>
          <w:sz w:val="24"/>
          <w:szCs w:val="24"/>
        </w:rPr>
        <w:t xml:space="preserve"> renovándose y enriqueciéndose con individuos joviales como sucede en espacios como el parque educativo, el parque pr</w:t>
      </w:r>
      <w:r w:rsidR="00A10908" w:rsidRPr="000D707C">
        <w:rPr>
          <w:rFonts w:ascii="Times New Roman" w:eastAsia="Calibri" w:hAnsi="Times New Roman" w:cs="Times New Roman"/>
          <w:sz w:val="24"/>
          <w:szCs w:val="24"/>
        </w:rPr>
        <w:t>incipal y el sector del barrio L</w:t>
      </w:r>
      <w:r w:rsidRPr="000D707C">
        <w:rPr>
          <w:rFonts w:ascii="Times New Roman" w:eastAsia="Calibri" w:hAnsi="Times New Roman" w:cs="Times New Roman"/>
          <w:sz w:val="24"/>
          <w:szCs w:val="24"/>
        </w:rPr>
        <w:t xml:space="preserve">a Miranda desde el año 2015. </w:t>
      </w:r>
      <w:r w:rsidR="00B56380" w:rsidRPr="000D707C">
        <w:rPr>
          <w:rFonts w:ascii="Times New Roman" w:eastAsia="Calibri" w:hAnsi="Times New Roman" w:cs="Times New Roman"/>
          <w:sz w:val="24"/>
          <w:szCs w:val="24"/>
        </w:rPr>
        <w:t xml:space="preserve">Sin </w:t>
      </w:r>
      <w:r w:rsidR="009142A7" w:rsidRPr="000D707C">
        <w:rPr>
          <w:rFonts w:ascii="Times New Roman" w:eastAsia="Calibri" w:hAnsi="Times New Roman" w:cs="Times New Roman"/>
          <w:sz w:val="24"/>
          <w:szCs w:val="24"/>
        </w:rPr>
        <w:t>embargo,</w:t>
      </w:r>
      <w:r w:rsidR="00B56380" w:rsidRPr="000D707C">
        <w:rPr>
          <w:rFonts w:ascii="Times New Roman" w:eastAsia="Calibri" w:hAnsi="Times New Roman" w:cs="Times New Roman"/>
          <w:sz w:val="24"/>
          <w:szCs w:val="24"/>
        </w:rPr>
        <w:t xml:space="preserve"> en algunos individuos del componente arbóreo sobre todo </w:t>
      </w:r>
      <w:r w:rsidR="00B56380" w:rsidRPr="000D707C">
        <w:rPr>
          <w:rFonts w:ascii="Times New Roman" w:eastAsia="Calibri" w:hAnsi="Times New Roman" w:cs="Times New Roman"/>
          <w:sz w:val="24"/>
          <w:szCs w:val="24"/>
        </w:rPr>
        <w:lastRenderedPageBreak/>
        <w:t>del parque principal se requiere de podas y d</w:t>
      </w:r>
      <w:r w:rsidR="00766F32" w:rsidRPr="000D707C">
        <w:rPr>
          <w:rFonts w:ascii="Times New Roman" w:eastAsia="Calibri" w:hAnsi="Times New Roman" w:cs="Times New Roman"/>
          <w:sz w:val="24"/>
          <w:szCs w:val="24"/>
        </w:rPr>
        <w:t>e retiro de algunas especies epí</w:t>
      </w:r>
      <w:r w:rsidR="00B56380" w:rsidRPr="000D707C">
        <w:rPr>
          <w:rFonts w:ascii="Times New Roman" w:eastAsia="Calibri" w:hAnsi="Times New Roman" w:cs="Times New Roman"/>
          <w:sz w:val="24"/>
          <w:szCs w:val="24"/>
        </w:rPr>
        <w:t xml:space="preserve">fitas del género </w:t>
      </w:r>
      <w:proofErr w:type="spellStart"/>
      <w:r w:rsidR="00B56380" w:rsidRPr="000D707C">
        <w:rPr>
          <w:rFonts w:ascii="Times New Roman" w:eastAsia="Calibri" w:hAnsi="Times New Roman" w:cs="Times New Roman"/>
          <w:bCs/>
          <w:i/>
          <w:iCs/>
          <w:sz w:val="24"/>
          <w:szCs w:val="24"/>
        </w:rPr>
        <w:t>Tillandsia</w:t>
      </w:r>
      <w:proofErr w:type="spellEnd"/>
      <w:r w:rsidR="00B56380" w:rsidRPr="000D707C">
        <w:rPr>
          <w:rFonts w:ascii="Times New Roman" w:eastAsia="Calibri" w:hAnsi="Times New Roman" w:cs="Times New Roman"/>
          <w:sz w:val="24"/>
          <w:szCs w:val="24"/>
        </w:rPr>
        <w:t xml:space="preserve"> conocidas como melenas y golondrinas</w:t>
      </w:r>
      <w:r w:rsidR="00192DDA" w:rsidRPr="000D707C">
        <w:rPr>
          <w:rFonts w:ascii="Times New Roman" w:eastAsia="Calibri" w:hAnsi="Times New Roman" w:cs="Times New Roman"/>
          <w:sz w:val="24"/>
          <w:szCs w:val="24"/>
        </w:rPr>
        <w:t>,</w:t>
      </w:r>
      <w:r w:rsidR="00B56380" w:rsidRPr="000D707C">
        <w:rPr>
          <w:rFonts w:ascii="Times New Roman" w:eastAsia="Calibri" w:hAnsi="Times New Roman" w:cs="Times New Roman"/>
          <w:sz w:val="24"/>
          <w:szCs w:val="24"/>
        </w:rPr>
        <w:t xml:space="preserve"> aunque sin ser parasitarias dan un aspecto no muy deseado estéticamente.</w:t>
      </w:r>
      <w:r w:rsidR="00192DDA" w:rsidRPr="000D707C">
        <w:rPr>
          <w:rFonts w:ascii="Times New Roman" w:eastAsia="Calibri" w:hAnsi="Times New Roman" w:cs="Times New Roman"/>
          <w:sz w:val="24"/>
          <w:szCs w:val="24"/>
        </w:rPr>
        <w:t xml:space="preserve"> </w:t>
      </w:r>
      <w:r w:rsidR="00766F32" w:rsidRPr="000D707C">
        <w:rPr>
          <w:rFonts w:ascii="Times New Roman" w:eastAsia="Calibri" w:hAnsi="Times New Roman" w:cs="Times New Roman"/>
          <w:sz w:val="24"/>
          <w:szCs w:val="24"/>
        </w:rPr>
        <w:t>Desde el punto de vista de sanidad vegetal a</w:t>
      </w:r>
      <w:r w:rsidR="00192DDA" w:rsidRPr="000D707C">
        <w:rPr>
          <w:rFonts w:ascii="Times New Roman" w:eastAsia="Calibri" w:hAnsi="Times New Roman" w:cs="Times New Roman"/>
          <w:sz w:val="24"/>
          <w:szCs w:val="24"/>
        </w:rPr>
        <w:t xml:space="preserve"> pesar de no encontrarse</w:t>
      </w:r>
      <w:r w:rsidR="0054407A" w:rsidRPr="000D707C">
        <w:rPr>
          <w:rFonts w:ascii="Times New Roman" w:eastAsia="Calibri" w:hAnsi="Times New Roman" w:cs="Times New Roman"/>
          <w:sz w:val="24"/>
          <w:szCs w:val="24"/>
        </w:rPr>
        <w:t xml:space="preserve"> problemas fitosanitarios de alta magnitud se ven ataques esporádicos de hormigas arrieras del género </w:t>
      </w:r>
      <w:r w:rsidR="0054407A" w:rsidRPr="000D707C">
        <w:rPr>
          <w:rFonts w:ascii="Times New Roman" w:eastAsia="Calibri" w:hAnsi="Times New Roman" w:cs="Times New Roman"/>
          <w:i/>
          <w:sz w:val="24"/>
          <w:szCs w:val="24"/>
        </w:rPr>
        <w:t>Atta</w:t>
      </w:r>
      <w:r w:rsidR="0054407A" w:rsidRPr="000D707C">
        <w:rPr>
          <w:rFonts w:ascii="Times New Roman" w:eastAsia="Calibri" w:hAnsi="Times New Roman" w:cs="Times New Roman"/>
          <w:sz w:val="24"/>
          <w:szCs w:val="24"/>
        </w:rPr>
        <w:t xml:space="preserve"> y ataques de insectos de la famili</w:t>
      </w:r>
      <w:r w:rsidR="00D70029" w:rsidRPr="000D707C">
        <w:rPr>
          <w:rFonts w:ascii="Times New Roman" w:eastAsia="Calibri" w:hAnsi="Times New Roman" w:cs="Times New Roman"/>
          <w:sz w:val="24"/>
          <w:szCs w:val="24"/>
        </w:rPr>
        <w:t xml:space="preserve">a </w:t>
      </w:r>
      <w:r w:rsidR="00B56380" w:rsidRPr="000D707C">
        <w:rPr>
          <w:rFonts w:ascii="Times New Roman" w:eastAsia="Calibri" w:hAnsi="Times New Roman" w:cs="Times New Roman"/>
          <w:sz w:val="24"/>
          <w:szCs w:val="24"/>
        </w:rPr>
        <w:t>‎</w:t>
      </w:r>
      <w:proofErr w:type="spellStart"/>
      <w:r w:rsidR="00B56380" w:rsidRPr="000D707C">
        <w:rPr>
          <w:rFonts w:ascii="Times New Roman" w:eastAsia="Calibri" w:hAnsi="Times New Roman" w:cs="Times New Roman"/>
          <w:sz w:val="24"/>
          <w:szCs w:val="24"/>
        </w:rPr>
        <w:t>Chrysomelidae</w:t>
      </w:r>
      <w:proofErr w:type="spellEnd"/>
      <w:r w:rsidR="00B56380" w:rsidRPr="000D707C">
        <w:rPr>
          <w:rFonts w:ascii="Times New Roman" w:eastAsia="Calibri" w:hAnsi="Times New Roman" w:cs="Times New Roman"/>
          <w:sz w:val="24"/>
          <w:szCs w:val="24"/>
        </w:rPr>
        <w:t xml:space="preserve"> </w:t>
      </w:r>
      <w:r w:rsidR="00D70029" w:rsidRPr="000D707C">
        <w:rPr>
          <w:rFonts w:ascii="Times New Roman" w:eastAsia="Calibri" w:hAnsi="Times New Roman" w:cs="Times New Roman"/>
          <w:sz w:val="24"/>
          <w:szCs w:val="24"/>
        </w:rPr>
        <w:t>sobre todo en</w:t>
      </w:r>
      <w:r w:rsidR="0054407A" w:rsidRPr="000D707C">
        <w:rPr>
          <w:rFonts w:ascii="Times New Roman" w:eastAsia="Calibri" w:hAnsi="Times New Roman" w:cs="Times New Roman"/>
          <w:sz w:val="24"/>
          <w:szCs w:val="24"/>
        </w:rPr>
        <w:t xml:space="preserve"> durantas como de fumagina en algunos de los ornamentales. En el parque principal se hace necesario pensar en el reemplazo de un individuo de la especie ya que presenta un grave deterioro en su fuste que lo h</w:t>
      </w:r>
      <w:r w:rsidR="00D70029" w:rsidRPr="000D707C">
        <w:rPr>
          <w:rFonts w:ascii="Times New Roman" w:eastAsia="Calibri" w:hAnsi="Times New Roman" w:cs="Times New Roman"/>
          <w:sz w:val="24"/>
          <w:szCs w:val="24"/>
        </w:rPr>
        <w:t xml:space="preserve">ace de alto riesgo por una posible caída.  </w:t>
      </w:r>
      <w:r w:rsidR="0054407A" w:rsidRPr="000D707C">
        <w:rPr>
          <w:rFonts w:ascii="Times New Roman" w:eastAsia="Calibri" w:hAnsi="Times New Roman" w:cs="Times New Roman"/>
          <w:sz w:val="24"/>
          <w:szCs w:val="24"/>
        </w:rPr>
        <w:t xml:space="preserve">  </w:t>
      </w:r>
    </w:p>
    <w:p w14:paraId="513DC042" w14:textId="77777777" w:rsidR="00E061A8" w:rsidRDefault="00E061A8" w:rsidP="00E061A8">
      <w:pPr>
        <w:pStyle w:val="Prrafodelista"/>
        <w:spacing w:after="0" w:line="360" w:lineRule="auto"/>
        <w:ind w:left="0"/>
        <w:contextualSpacing w:val="0"/>
        <w:jc w:val="both"/>
        <w:rPr>
          <w:rFonts w:ascii="Times New Roman" w:eastAsia="Calibri" w:hAnsi="Times New Roman" w:cs="Times New Roman"/>
          <w:b/>
          <w:sz w:val="32"/>
          <w:szCs w:val="32"/>
          <w:lang w:val="es-ES"/>
        </w:rPr>
      </w:pPr>
    </w:p>
    <w:p w14:paraId="0EFEAC25" w14:textId="00700CC7" w:rsidR="0002220D" w:rsidRPr="00E061A8" w:rsidRDefault="00E061A8" w:rsidP="00E061A8">
      <w:pPr>
        <w:pStyle w:val="Prrafodelista"/>
        <w:spacing w:after="160" w:line="360" w:lineRule="auto"/>
        <w:ind w:left="0"/>
        <w:contextualSpacing w:val="0"/>
        <w:jc w:val="center"/>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 xml:space="preserve">4. </w:t>
      </w:r>
      <w:r w:rsidR="0002220D" w:rsidRPr="00E061A8">
        <w:rPr>
          <w:rFonts w:ascii="Times New Roman" w:eastAsia="Calibri" w:hAnsi="Times New Roman" w:cs="Times New Roman"/>
          <w:b/>
          <w:sz w:val="24"/>
          <w:szCs w:val="24"/>
          <w:lang w:val="es-ES"/>
        </w:rPr>
        <w:t>C</w:t>
      </w:r>
      <w:r w:rsidR="00245A4A" w:rsidRPr="00E061A8">
        <w:rPr>
          <w:rFonts w:ascii="Times New Roman" w:eastAsia="Calibri" w:hAnsi="Times New Roman" w:cs="Times New Roman"/>
          <w:b/>
          <w:sz w:val="24"/>
          <w:szCs w:val="24"/>
          <w:lang w:val="es-ES"/>
        </w:rPr>
        <w:t>onclusiones</w:t>
      </w:r>
    </w:p>
    <w:p w14:paraId="5B1ECEC6" w14:textId="77777777" w:rsidR="00A11DE5" w:rsidRPr="000D707C" w:rsidRDefault="00A11DE5" w:rsidP="000D707C">
      <w:pPr>
        <w:spacing w:after="160" w:line="360" w:lineRule="auto"/>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lang w:val="es-ES"/>
        </w:rPr>
        <w:t>El conocimiento e identificación de la flora con énfasis en su uso como parte del embellecimiento paisajístico en entornos urbanos como el presentado en el siguiente trabajo puede ser utilizado en</w:t>
      </w:r>
      <w:r w:rsidR="001310EA" w:rsidRPr="000D707C">
        <w:rPr>
          <w:rFonts w:ascii="Times New Roman" w:eastAsia="Calibri" w:hAnsi="Times New Roman" w:cs="Times New Roman"/>
          <w:sz w:val="24"/>
          <w:szCs w:val="24"/>
          <w:lang w:val="es-ES"/>
        </w:rPr>
        <w:t xml:space="preserve"> e</w:t>
      </w:r>
      <w:r w:rsidRPr="000D707C">
        <w:rPr>
          <w:rFonts w:ascii="Times New Roman" w:eastAsia="Calibri" w:hAnsi="Times New Roman" w:cs="Times New Roman"/>
          <w:sz w:val="24"/>
          <w:szCs w:val="24"/>
          <w:lang w:val="es-ES"/>
        </w:rPr>
        <w:t>l afianzamiento de los procesos que se vienen llevando en torno a la planificación, diseño y gestión de los espacios verdes, posibilitando que las comunidades y moradores fortalezcan lazos de identidad, apropiación y valores socioculturales con su entorno ambiental y geográfico circundante.</w:t>
      </w:r>
    </w:p>
    <w:p w14:paraId="47EF58C5" w14:textId="77777777" w:rsidR="005D1390" w:rsidRPr="000D707C" w:rsidRDefault="00A11DE5" w:rsidP="000D707C">
      <w:pPr>
        <w:spacing w:after="160" w:line="360" w:lineRule="auto"/>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lang w:val="es-ES"/>
        </w:rPr>
        <w:t>Este tipo de trabajos puede generar también más adelante</w:t>
      </w:r>
      <w:r w:rsidR="00975078" w:rsidRPr="000D707C">
        <w:rPr>
          <w:rFonts w:ascii="Times New Roman" w:eastAsia="Calibri" w:hAnsi="Times New Roman" w:cs="Times New Roman"/>
          <w:sz w:val="24"/>
          <w:szCs w:val="24"/>
          <w:lang w:val="es-ES"/>
        </w:rPr>
        <w:t xml:space="preserve"> estudios o </w:t>
      </w:r>
      <w:r w:rsidRPr="000D707C">
        <w:rPr>
          <w:rFonts w:ascii="Times New Roman" w:eastAsia="Calibri" w:hAnsi="Times New Roman" w:cs="Times New Roman"/>
          <w:sz w:val="24"/>
          <w:szCs w:val="24"/>
          <w:lang w:val="es-ES"/>
        </w:rPr>
        <w:t>líneas de investigación en torno a la valoración</w:t>
      </w:r>
      <w:r w:rsidR="00975078" w:rsidRPr="000D707C">
        <w:rPr>
          <w:rFonts w:ascii="Times New Roman" w:eastAsia="Calibri" w:hAnsi="Times New Roman" w:cs="Times New Roman"/>
          <w:sz w:val="24"/>
          <w:szCs w:val="24"/>
          <w:lang w:val="es-ES"/>
        </w:rPr>
        <w:t>, cuantificación</w:t>
      </w:r>
      <w:r w:rsidRPr="000D707C">
        <w:rPr>
          <w:rFonts w:ascii="Times New Roman" w:eastAsia="Calibri" w:hAnsi="Times New Roman" w:cs="Times New Roman"/>
          <w:sz w:val="24"/>
          <w:szCs w:val="24"/>
          <w:lang w:val="es-ES"/>
        </w:rPr>
        <w:t xml:space="preserve"> </w:t>
      </w:r>
      <w:r w:rsidR="00975078" w:rsidRPr="000D707C">
        <w:rPr>
          <w:rFonts w:ascii="Times New Roman" w:eastAsia="Calibri" w:hAnsi="Times New Roman" w:cs="Times New Roman"/>
          <w:sz w:val="24"/>
          <w:szCs w:val="24"/>
          <w:lang w:val="es-ES"/>
        </w:rPr>
        <w:t>e importancia</w:t>
      </w:r>
      <w:r w:rsidRPr="000D707C">
        <w:rPr>
          <w:rFonts w:ascii="Times New Roman" w:eastAsia="Calibri" w:hAnsi="Times New Roman" w:cs="Times New Roman"/>
          <w:sz w:val="24"/>
          <w:szCs w:val="24"/>
          <w:lang w:val="es-ES"/>
        </w:rPr>
        <w:t xml:space="preserve"> de la</w:t>
      </w:r>
      <w:r w:rsidR="00975078" w:rsidRPr="000D707C">
        <w:rPr>
          <w:rFonts w:ascii="Times New Roman" w:eastAsia="Calibri" w:hAnsi="Times New Roman" w:cs="Times New Roman"/>
          <w:sz w:val="24"/>
          <w:szCs w:val="24"/>
          <w:lang w:val="es-ES"/>
        </w:rPr>
        <w:t>s coberturas vegetales urbanas frente a la mitigación del cambio climático, la huella ecológica, como sumideros de carbono, identificación de los servicios ecosistémicos prestados en los ambientes urbanos y periurbanos y en estudios socioculturales en términos de patrimonio ambiental y cultural y en estudios de interconexión de la flora urbana con criterios de calidad de vida y de salud  de sus habitantes.</w:t>
      </w:r>
    </w:p>
    <w:p w14:paraId="442D6B69" w14:textId="77777777" w:rsidR="00A11DE5" w:rsidRDefault="005D1390" w:rsidP="000D707C">
      <w:pPr>
        <w:spacing w:after="160" w:line="360" w:lineRule="auto"/>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lang w:val="es-ES"/>
        </w:rPr>
        <w:t xml:space="preserve">Si bien externa y aparentemente la flora urbana y periurbana de los espacios muestreados presenta condiciones de salud representadas en su estado fitosanitario relativamente en buenas condiciones se hace </w:t>
      </w:r>
      <w:r w:rsidR="001310EA" w:rsidRPr="000D707C">
        <w:rPr>
          <w:rFonts w:ascii="Times New Roman" w:eastAsia="Calibri" w:hAnsi="Times New Roman" w:cs="Times New Roman"/>
          <w:sz w:val="24"/>
          <w:szCs w:val="24"/>
          <w:lang w:val="es-ES"/>
        </w:rPr>
        <w:t>importante la realización de estudios detallados</w:t>
      </w:r>
      <w:r w:rsidRPr="000D707C">
        <w:rPr>
          <w:rFonts w:ascii="Times New Roman" w:eastAsia="Calibri" w:hAnsi="Times New Roman" w:cs="Times New Roman"/>
          <w:sz w:val="24"/>
          <w:szCs w:val="24"/>
          <w:lang w:val="es-ES"/>
        </w:rPr>
        <w:t xml:space="preserve"> de sanidad vegetal que hagan posible una mejor toma de decisiones frente a la renovación</w:t>
      </w:r>
      <w:r w:rsidR="001310EA" w:rsidRPr="000D707C">
        <w:rPr>
          <w:rFonts w:ascii="Times New Roman" w:eastAsia="Calibri" w:hAnsi="Times New Roman" w:cs="Times New Roman"/>
          <w:sz w:val="24"/>
          <w:szCs w:val="24"/>
          <w:lang w:val="es-ES"/>
        </w:rPr>
        <w:t>, reposición</w:t>
      </w:r>
      <w:r w:rsidRPr="000D707C">
        <w:rPr>
          <w:rFonts w:ascii="Times New Roman" w:eastAsia="Calibri" w:hAnsi="Times New Roman" w:cs="Times New Roman"/>
          <w:sz w:val="24"/>
          <w:szCs w:val="24"/>
          <w:lang w:val="es-ES"/>
        </w:rPr>
        <w:t xml:space="preserve"> y retiro de</w:t>
      </w:r>
      <w:r w:rsidR="001310EA" w:rsidRPr="000D707C">
        <w:rPr>
          <w:rFonts w:ascii="Times New Roman" w:eastAsia="Calibri" w:hAnsi="Times New Roman" w:cs="Times New Roman"/>
          <w:sz w:val="24"/>
          <w:szCs w:val="24"/>
          <w:lang w:val="es-ES"/>
        </w:rPr>
        <w:t xml:space="preserve"> algunos individuos y especies que estén generando riesgos a la infraestructura, que </w:t>
      </w:r>
      <w:r w:rsidR="001310EA" w:rsidRPr="000D707C">
        <w:rPr>
          <w:rFonts w:ascii="Times New Roman" w:eastAsia="Calibri" w:hAnsi="Times New Roman" w:cs="Times New Roman"/>
          <w:sz w:val="24"/>
          <w:szCs w:val="24"/>
          <w:lang w:val="es-ES"/>
        </w:rPr>
        <w:lastRenderedPageBreak/>
        <w:t>permitan además posibles trámites y permisos ante las autoridades ambientales de la zona en cuanto a la tala, poda y trasplante cuando sea requerido.</w:t>
      </w:r>
      <w:r w:rsidR="00975078" w:rsidRPr="000D707C">
        <w:rPr>
          <w:rFonts w:ascii="Times New Roman" w:eastAsia="Calibri" w:hAnsi="Times New Roman" w:cs="Times New Roman"/>
          <w:sz w:val="24"/>
          <w:szCs w:val="24"/>
          <w:lang w:val="es-ES"/>
        </w:rPr>
        <w:t xml:space="preserve"> </w:t>
      </w:r>
    </w:p>
    <w:p w14:paraId="4D9A9AF7" w14:textId="77777777" w:rsidR="00E061A8" w:rsidRPr="000D707C" w:rsidRDefault="00E061A8" w:rsidP="00E061A8">
      <w:pPr>
        <w:spacing w:after="0" w:line="360" w:lineRule="auto"/>
        <w:jc w:val="both"/>
        <w:rPr>
          <w:rFonts w:ascii="Times New Roman" w:eastAsia="Calibri" w:hAnsi="Times New Roman" w:cs="Times New Roman"/>
          <w:sz w:val="24"/>
          <w:szCs w:val="24"/>
          <w:lang w:val="es-ES"/>
        </w:rPr>
      </w:pPr>
    </w:p>
    <w:p w14:paraId="1D7E7FED" w14:textId="73C15466" w:rsidR="00A10908" w:rsidRPr="00E061A8" w:rsidRDefault="00E061A8" w:rsidP="00E061A8">
      <w:pPr>
        <w:pStyle w:val="Prrafodelista"/>
        <w:spacing w:after="160" w:line="360" w:lineRule="auto"/>
        <w:ind w:left="0"/>
        <w:contextualSpacing w:val="0"/>
        <w:jc w:val="center"/>
        <w:rPr>
          <w:rFonts w:ascii="Times New Roman" w:eastAsia="Calibri" w:hAnsi="Times New Roman" w:cs="Times New Roman"/>
          <w:b/>
          <w:sz w:val="24"/>
          <w:szCs w:val="24"/>
          <w:lang w:val="es-ES"/>
        </w:rPr>
      </w:pPr>
      <w:r w:rsidRPr="00E061A8">
        <w:rPr>
          <w:rFonts w:ascii="Times New Roman" w:eastAsia="Calibri" w:hAnsi="Times New Roman" w:cs="Times New Roman"/>
          <w:b/>
          <w:sz w:val="24"/>
          <w:szCs w:val="24"/>
          <w:lang w:val="es-ES"/>
        </w:rPr>
        <w:t xml:space="preserve">5. </w:t>
      </w:r>
      <w:r w:rsidR="00A10908" w:rsidRPr="00E061A8">
        <w:rPr>
          <w:rFonts w:ascii="Times New Roman" w:eastAsia="Calibri" w:hAnsi="Times New Roman" w:cs="Times New Roman"/>
          <w:b/>
          <w:sz w:val="24"/>
          <w:szCs w:val="24"/>
          <w:lang w:val="es-ES"/>
        </w:rPr>
        <w:t>Agradecimientos</w:t>
      </w:r>
    </w:p>
    <w:p w14:paraId="18FE6657" w14:textId="77777777" w:rsidR="00E51854" w:rsidRDefault="00A10908" w:rsidP="000D707C">
      <w:pPr>
        <w:spacing w:after="160" w:line="360" w:lineRule="auto"/>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lang w:val="es-ES"/>
        </w:rPr>
        <w:t>Dentro del proceso, desarrollo y culminación de esta investigación se hace extensivo los agradecimientos institucionales al SENA</w:t>
      </w:r>
      <w:r w:rsidRPr="000D707C">
        <w:rPr>
          <w:rFonts w:ascii="Times New Roman" w:eastAsia="Calibri" w:hAnsi="Times New Roman" w:cs="Times New Roman"/>
          <w:b/>
          <w:sz w:val="24"/>
          <w:szCs w:val="24"/>
          <w:lang w:val="es-ES"/>
        </w:rPr>
        <w:t xml:space="preserve"> </w:t>
      </w:r>
      <w:r w:rsidRPr="000D707C">
        <w:rPr>
          <w:rFonts w:ascii="Times New Roman" w:eastAsia="Calibri" w:hAnsi="Times New Roman" w:cs="Times New Roman"/>
          <w:sz w:val="24"/>
          <w:szCs w:val="24"/>
          <w:lang w:val="es-ES"/>
        </w:rPr>
        <w:t xml:space="preserve">en su Complejo Tecnológico, Turístico y Agroindustrial del Occidente Antioqueño, como a la Institución Educativa Presbítero Rodrigo Lopera Gil, sin dejar a nivel personal  de dar las gracias a Maira Ruíz Asesora PRAES, a Tobías de los Milagros Arboleda Jaramillo ex Rector de la I.E Rodrigo Lopera Gil como Diego Zapata curador del Herbario Forestal de la Universidad Distrital “Francisco José de Caldas”. </w:t>
      </w:r>
      <w:proofErr w:type="spellStart"/>
      <w:r w:rsidRPr="000D707C">
        <w:rPr>
          <w:rFonts w:ascii="Times New Roman" w:eastAsia="Calibri" w:hAnsi="Times New Roman" w:cs="Times New Roman"/>
          <w:sz w:val="24"/>
          <w:szCs w:val="24"/>
          <w:lang w:val="es-ES"/>
        </w:rPr>
        <w:t>Holver</w:t>
      </w:r>
      <w:proofErr w:type="spellEnd"/>
      <w:r w:rsidRPr="000D707C">
        <w:rPr>
          <w:rFonts w:ascii="Times New Roman" w:eastAsia="Calibri" w:hAnsi="Times New Roman" w:cs="Times New Roman"/>
          <w:sz w:val="24"/>
          <w:szCs w:val="24"/>
          <w:lang w:val="es-ES"/>
        </w:rPr>
        <w:t xml:space="preserve"> Arango Álvarez por la revisión del texto. A todos ellos por el aporte, asesoría y ánimo de dar a conocer este trabajo</w:t>
      </w:r>
      <w:r w:rsidR="00A507C6" w:rsidRPr="000D707C">
        <w:rPr>
          <w:rFonts w:ascii="Times New Roman" w:eastAsia="Calibri" w:hAnsi="Times New Roman" w:cs="Times New Roman"/>
          <w:sz w:val="24"/>
          <w:szCs w:val="24"/>
          <w:lang w:val="es-ES"/>
        </w:rPr>
        <w:t>.</w:t>
      </w:r>
    </w:p>
    <w:p w14:paraId="6E252FA0" w14:textId="77777777" w:rsidR="00E061A8" w:rsidRPr="000D707C" w:rsidRDefault="00E061A8" w:rsidP="00E061A8">
      <w:pPr>
        <w:spacing w:after="0" w:line="360" w:lineRule="auto"/>
        <w:jc w:val="both"/>
        <w:rPr>
          <w:rFonts w:ascii="Times New Roman" w:eastAsia="Calibri" w:hAnsi="Times New Roman" w:cs="Times New Roman"/>
          <w:sz w:val="24"/>
          <w:szCs w:val="24"/>
          <w:lang w:val="es-ES"/>
        </w:rPr>
      </w:pPr>
    </w:p>
    <w:p w14:paraId="72A8D6C4" w14:textId="639EAAD1" w:rsidR="00294BBB" w:rsidRPr="00E061A8" w:rsidRDefault="00E061A8" w:rsidP="00E061A8">
      <w:pPr>
        <w:pStyle w:val="Prrafodelista"/>
        <w:spacing w:after="160" w:line="360" w:lineRule="auto"/>
        <w:ind w:left="0"/>
        <w:contextualSpacing w:val="0"/>
        <w:jc w:val="center"/>
        <w:rPr>
          <w:rFonts w:ascii="Times New Roman" w:eastAsia="Arial" w:hAnsi="Times New Roman" w:cs="Times New Roman"/>
          <w:b/>
          <w:spacing w:val="-1"/>
          <w:sz w:val="24"/>
          <w:szCs w:val="24"/>
          <w:lang w:val="es-ES"/>
        </w:rPr>
      </w:pPr>
      <w:r>
        <w:rPr>
          <w:rFonts w:ascii="Times New Roman" w:eastAsia="Arial" w:hAnsi="Times New Roman" w:cs="Times New Roman"/>
          <w:b/>
          <w:spacing w:val="-1"/>
          <w:sz w:val="24"/>
          <w:szCs w:val="24"/>
          <w:lang w:val="es-ES"/>
        </w:rPr>
        <w:t xml:space="preserve">6. </w:t>
      </w:r>
      <w:r w:rsidR="00245A4A" w:rsidRPr="00E061A8">
        <w:rPr>
          <w:rFonts w:ascii="Times New Roman" w:eastAsia="Arial" w:hAnsi="Times New Roman" w:cs="Times New Roman"/>
          <w:b/>
          <w:spacing w:val="-1"/>
          <w:sz w:val="24"/>
          <w:szCs w:val="24"/>
          <w:lang w:val="es-ES"/>
        </w:rPr>
        <w:t>Referencias</w:t>
      </w:r>
      <w:r w:rsidR="00590B59" w:rsidRPr="00E061A8">
        <w:rPr>
          <w:rFonts w:ascii="Times New Roman" w:eastAsia="Arial" w:hAnsi="Times New Roman" w:cs="Times New Roman"/>
          <w:b/>
          <w:spacing w:val="-1"/>
          <w:sz w:val="24"/>
          <w:szCs w:val="24"/>
          <w:lang w:val="es-ES"/>
        </w:rPr>
        <w:t xml:space="preserve"> b</w:t>
      </w:r>
      <w:r w:rsidR="00245A4A" w:rsidRPr="00E061A8">
        <w:rPr>
          <w:rFonts w:ascii="Times New Roman" w:eastAsia="Arial" w:hAnsi="Times New Roman" w:cs="Times New Roman"/>
          <w:b/>
          <w:spacing w:val="-1"/>
          <w:sz w:val="24"/>
          <w:szCs w:val="24"/>
          <w:lang w:val="es-ES"/>
        </w:rPr>
        <w:t>ibliográficas</w:t>
      </w:r>
    </w:p>
    <w:p w14:paraId="52442220" w14:textId="561B14FB" w:rsidR="009142A7" w:rsidRDefault="009142A7" w:rsidP="00E061A8">
      <w:pPr>
        <w:spacing w:after="0" w:line="360" w:lineRule="auto"/>
        <w:ind w:left="709" w:hanging="709"/>
        <w:jc w:val="both"/>
        <w:rPr>
          <w:rFonts w:ascii="Times New Roman" w:eastAsia="Arial" w:hAnsi="Times New Roman" w:cs="Times New Roman"/>
          <w:spacing w:val="-1"/>
          <w:sz w:val="24"/>
          <w:szCs w:val="24"/>
          <w:lang w:val="en-US"/>
        </w:rPr>
      </w:pPr>
      <w:r w:rsidRPr="000D707C">
        <w:rPr>
          <w:rFonts w:ascii="Times New Roman" w:eastAsia="Arial" w:hAnsi="Times New Roman" w:cs="Times New Roman"/>
          <w:spacing w:val="-1"/>
          <w:sz w:val="24"/>
          <w:szCs w:val="24"/>
        </w:rPr>
        <w:t xml:space="preserve">Albuquerque U. P., </w:t>
      </w:r>
      <w:proofErr w:type="spellStart"/>
      <w:r w:rsidRPr="000D707C">
        <w:rPr>
          <w:rFonts w:ascii="Times New Roman" w:eastAsia="Arial" w:hAnsi="Times New Roman" w:cs="Times New Roman"/>
          <w:spacing w:val="-1"/>
          <w:sz w:val="24"/>
          <w:szCs w:val="24"/>
        </w:rPr>
        <w:t>Fernandes</w:t>
      </w:r>
      <w:proofErr w:type="spellEnd"/>
      <w:r w:rsidRPr="000D707C">
        <w:rPr>
          <w:rFonts w:ascii="Times New Roman" w:eastAsia="Arial" w:hAnsi="Times New Roman" w:cs="Times New Roman"/>
          <w:spacing w:val="-1"/>
          <w:sz w:val="24"/>
          <w:szCs w:val="24"/>
        </w:rPr>
        <w:t>,</w:t>
      </w:r>
      <w:r w:rsidR="004D7638" w:rsidRPr="000D707C">
        <w:rPr>
          <w:rFonts w:ascii="Times New Roman" w:eastAsia="Arial" w:hAnsi="Times New Roman" w:cs="Times New Roman"/>
          <w:spacing w:val="-1"/>
          <w:sz w:val="24"/>
          <w:szCs w:val="24"/>
        </w:rPr>
        <w:t xml:space="preserve"> L. V.,</w:t>
      </w:r>
      <w:r w:rsidRPr="000D707C">
        <w:rPr>
          <w:rFonts w:ascii="Times New Roman" w:eastAsia="Arial" w:hAnsi="Times New Roman" w:cs="Times New Roman"/>
          <w:spacing w:val="-1"/>
          <w:sz w:val="24"/>
          <w:szCs w:val="24"/>
        </w:rPr>
        <w:t xml:space="preserve"> Paiva</w:t>
      </w:r>
      <w:r w:rsidR="004D7638" w:rsidRPr="000D707C">
        <w:rPr>
          <w:rFonts w:ascii="Times New Roman" w:eastAsia="Arial" w:hAnsi="Times New Roman" w:cs="Times New Roman"/>
          <w:spacing w:val="-1"/>
          <w:sz w:val="24"/>
          <w:szCs w:val="24"/>
        </w:rPr>
        <w:t>, R. F.,</w:t>
      </w:r>
      <w:r w:rsidRPr="000D707C">
        <w:rPr>
          <w:rFonts w:ascii="Times New Roman" w:eastAsia="Arial" w:hAnsi="Times New Roman" w:cs="Times New Roman"/>
          <w:spacing w:val="-1"/>
          <w:sz w:val="24"/>
          <w:szCs w:val="24"/>
        </w:rPr>
        <w:t xml:space="preserve"> y</w:t>
      </w:r>
      <w:r w:rsidRPr="000D707C">
        <w:rPr>
          <w:rFonts w:ascii="Times New Roman" w:eastAsia="Arial" w:hAnsi="Times New Roman" w:cs="Times New Roman"/>
          <w:spacing w:val="-1"/>
          <w:sz w:val="24"/>
          <w:szCs w:val="24"/>
          <w:lang w:val="es-ES"/>
        </w:rPr>
        <w:t xml:space="preserve"> </w:t>
      </w:r>
      <w:r w:rsidRPr="000D707C">
        <w:rPr>
          <w:rFonts w:ascii="Times New Roman" w:eastAsia="Arial" w:hAnsi="Times New Roman" w:cs="Times New Roman"/>
          <w:spacing w:val="-1"/>
          <w:sz w:val="24"/>
          <w:szCs w:val="24"/>
        </w:rPr>
        <w:t>Nóbrega</w:t>
      </w:r>
      <w:r w:rsidR="004D7638" w:rsidRPr="000D707C">
        <w:rPr>
          <w:rFonts w:ascii="Times New Roman" w:eastAsia="Arial" w:hAnsi="Times New Roman" w:cs="Times New Roman"/>
          <w:spacing w:val="-1"/>
          <w:sz w:val="24"/>
          <w:szCs w:val="24"/>
        </w:rPr>
        <w:t>, R</w:t>
      </w:r>
      <w:r w:rsidRPr="000D707C">
        <w:rPr>
          <w:rFonts w:ascii="Times New Roman" w:eastAsia="Arial" w:hAnsi="Times New Roman" w:cs="Times New Roman"/>
          <w:spacing w:val="-1"/>
          <w:sz w:val="24"/>
          <w:szCs w:val="24"/>
        </w:rPr>
        <w:t xml:space="preserve">. (2014). </w:t>
      </w:r>
      <w:proofErr w:type="spellStart"/>
      <w:r w:rsidRPr="000D707C">
        <w:rPr>
          <w:rFonts w:ascii="Times New Roman" w:eastAsia="Arial" w:hAnsi="Times New Roman" w:cs="Times New Roman"/>
          <w:i/>
          <w:spacing w:val="-1"/>
          <w:sz w:val="24"/>
          <w:szCs w:val="24"/>
          <w:lang w:val="es-ES"/>
        </w:rPr>
        <w:t>Methods</w:t>
      </w:r>
      <w:proofErr w:type="spellEnd"/>
      <w:r w:rsidRPr="000D707C">
        <w:rPr>
          <w:rFonts w:ascii="Times New Roman" w:eastAsia="Arial" w:hAnsi="Times New Roman" w:cs="Times New Roman"/>
          <w:i/>
          <w:spacing w:val="-1"/>
          <w:sz w:val="24"/>
          <w:szCs w:val="24"/>
          <w:lang w:val="es-ES"/>
        </w:rPr>
        <w:t xml:space="preserve"> and </w:t>
      </w:r>
      <w:proofErr w:type="spellStart"/>
      <w:r w:rsidRPr="000D707C">
        <w:rPr>
          <w:rFonts w:ascii="Times New Roman" w:eastAsia="Arial" w:hAnsi="Times New Roman" w:cs="Times New Roman"/>
          <w:i/>
          <w:spacing w:val="-1"/>
          <w:sz w:val="24"/>
          <w:szCs w:val="24"/>
          <w:lang w:val="es-ES"/>
        </w:rPr>
        <w:t>Techniques</w:t>
      </w:r>
      <w:proofErr w:type="spellEnd"/>
      <w:r w:rsidRPr="000D707C">
        <w:rPr>
          <w:rFonts w:ascii="Times New Roman" w:eastAsia="Arial" w:hAnsi="Times New Roman" w:cs="Times New Roman"/>
          <w:i/>
          <w:spacing w:val="-1"/>
          <w:sz w:val="24"/>
          <w:szCs w:val="24"/>
          <w:lang w:val="es-ES"/>
        </w:rPr>
        <w:t xml:space="preserve"> in </w:t>
      </w:r>
      <w:proofErr w:type="spellStart"/>
      <w:r w:rsidRPr="000D707C">
        <w:rPr>
          <w:rFonts w:ascii="Times New Roman" w:eastAsia="Arial" w:hAnsi="Times New Roman" w:cs="Times New Roman"/>
          <w:i/>
          <w:spacing w:val="-1"/>
          <w:sz w:val="24"/>
          <w:szCs w:val="24"/>
          <w:lang w:val="es-ES"/>
        </w:rPr>
        <w:t>Ethnobiology</w:t>
      </w:r>
      <w:proofErr w:type="spellEnd"/>
      <w:r w:rsidRPr="000D707C">
        <w:rPr>
          <w:rFonts w:ascii="Times New Roman" w:eastAsia="Arial" w:hAnsi="Times New Roman" w:cs="Times New Roman"/>
          <w:i/>
          <w:spacing w:val="-1"/>
          <w:sz w:val="24"/>
          <w:szCs w:val="24"/>
          <w:lang w:val="es-ES"/>
        </w:rPr>
        <w:t xml:space="preserve"> and </w:t>
      </w:r>
      <w:proofErr w:type="spellStart"/>
      <w:r w:rsidRPr="000D707C">
        <w:rPr>
          <w:rFonts w:ascii="Times New Roman" w:eastAsia="Arial" w:hAnsi="Times New Roman" w:cs="Times New Roman"/>
          <w:i/>
          <w:spacing w:val="-1"/>
          <w:sz w:val="24"/>
          <w:szCs w:val="24"/>
          <w:lang w:val="es-ES"/>
        </w:rPr>
        <w:t>Ethnoecology</w:t>
      </w:r>
      <w:proofErr w:type="spellEnd"/>
      <w:r w:rsidRPr="000D707C">
        <w:rPr>
          <w:rFonts w:ascii="Times New Roman" w:eastAsia="Arial" w:hAnsi="Times New Roman" w:cs="Times New Roman"/>
          <w:spacing w:val="-1"/>
          <w:sz w:val="24"/>
          <w:szCs w:val="24"/>
          <w:lang w:val="es-ES"/>
        </w:rPr>
        <w:t xml:space="preserve">. </w:t>
      </w:r>
      <w:r w:rsidR="004D7638" w:rsidRPr="000D707C">
        <w:rPr>
          <w:rFonts w:ascii="Times New Roman" w:eastAsia="Arial" w:hAnsi="Times New Roman" w:cs="Times New Roman"/>
          <w:spacing w:val="-1"/>
          <w:sz w:val="24"/>
          <w:szCs w:val="24"/>
          <w:lang w:val="en-US"/>
        </w:rPr>
        <w:t xml:space="preserve">England: </w:t>
      </w:r>
      <w:r w:rsidRPr="000D707C">
        <w:rPr>
          <w:rFonts w:ascii="Times New Roman" w:eastAsia="Arial" w:hAnsi="Times New Roman" w:cs="Times New Roman"/>
          <w:spacing w:val="-1"/>
          <w:sz w:val="24"/>
          <w:szCs w:val="24"/>
          <w:lang w:val="en-US"/>
        </w:rPr>
        <w:t>Humana Press.</w:t>
      </w:r>
    </w:p>
    <w:p w14:paraId="041E385E"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lang w:val="en-US"/>
        </w:rPr>
      </w:pPr>
    </w:p>
    <w:p w14:paraId="1ADE0875" w14:textId="77777777" w:rsidR="009142A7" w:rsidRDefault="009142A7" w:rsidP="00E061A8">
      <w:pPr>
        <w:spacing w:after="0" w:line="360" w:lineRule="auto"/>
        <w:ind w:left="709" w:hanging="709"/>
        <w:jc w:val="both"/>
        <w:rPr>
          <w:rFonts w:ascii="Times New Roman" w:eastAsia="Arial" w:hAnsi="Times New Roman" w:cs="Times New Roman"/>
          <w:spacing w:val="-1"/>
          <w:sz w:val="24"/>
          <w:szCs w:val="24"/>
          <w:lang w:val="en-US"/>
        </w:rPr>
      </w:pPr>
      <w:proofErr w:type="spellStart"/>
      <w:r w:rsidRPr="000D707C">
        <w:rPr>
          <w:rFonts w:ascii="Times New Roman" w:eastAsia="Arial" w:hAnsi="Times New Roman" w:cs="Times New Roman"/>
          <w:spacing w:val="-1"/>
          <w:sz w:val="24"/>
          <w:szCs w:val="24"/>
          <w:lang w:val="en-US"/>
        </w:rPr>
        <w:t>Allaby</w:t>
      </w:r>
      <w:proofErr w:type="spellEnd"/>
      <w:r w:rsidRPr="000D707C">
        <w:rPr>
          <w:rFonts w:ascii="Times New Roman" w:eastAsia="Arial" w:hAnsi="Times New Roman" w:cs="Times New Roman"/>
          <w:spacing w:val="-1"/>
          <w:sz w:val="24"/>
          <w:szCs w:val="24"/>
          <w:lang w:val="en-US"/>
        </w:rPr>
        <w:t xml:space="preserve">, M. (1992). </w:t>
      </w:r>
      <w:r w:rsidRPr="000D707C">
        <w:rPr>
          <w:rFonts w:ascii="Times New Roman" w:eastAsia="Arial" w:hAnsi="Times New Roman" w:cs="Times New Roman"/>
          <w:i/>
          <w:spacing w:val="-1"/>
          <w:sz w:val="24"/>
          <w:szCs w:val="24"/>
          <w:lang w:val="en-US"/>
        </w:rPr>
        <w:t>The Concise Oxford dictionary of botany</w:t>
      </w:r>
      <w:r w:rsidRPr="000D707C">
        <w:rPr>
          <w:rFonts w:ascii="Times New Roman" w:eastAsia="Arial" w:hAnsi="Times New Roman" w:cs="Times New Roman"/>
          <w:spacing w:val="-1"/>
          <w:sz w:val="24"/>
          <w:szCs w:val="24"/>
          <w:lang w:val="en-US"/>
        </w:rPr>
        <w:t>. Oxford, England: Oxford University Press.</w:t>
      </w:r>
    </w:p>
    <w:p w14:paraId="3F0A3CD8" w14:textId="77777777" w:rsidR="00E061A8" w:rsidRDefault="00E061A8" w:rsidP="00E061A8">
      <w:pPr>
        <w:spacing w:after="0" w:line="360" w:lineRule="auto"/>
        <w:ind w:left="709" w:hanging="709"/>
        <w:jc w:val="both"/>
        <w:rPr>
          <w:rFonts w:ascii="Times New Roman" w:eastAsia="Arial" w:hAnsi="Times New Roman" w:cs="Times New Roman"/>
          <w:spacing w:val="-1"/>
          <w:sz w:val="24"/>
          <w:szCs w:val="24"/>
          <w:lang w:val="en-US"/>
        </w:rPr>
      </w:pPr>
    </w:p>
    <w:p w14:paraId="0017544D"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lang w:val="en-US"/>
        </w:rPr>
      </w:pPr>
    </w:p>
    <w:p w14:paraId="52F73A62" w14:textId="559508F3" w:rsidR="009142A7" w:rsidRPr="000D707C" w:rsidRDefault="009142A7" w:rsidP="00E061A8">
      <w:pPr>
        <w:spacing w:after="0" w:line="360" w:lineRule="auto"/>
        <w:ind w:left="709" w:hanging="709"/>
        <w:jc w:val="both"/>
        <w:rPr>
          <w:rFonts w:ascii="Times New Roman" w:eastAsia="Arial" w:hAnsi="Times New Roman" w:cs="Times New Roman"/>
          <w:spacing w:val="-1"/>
          <w:sz w:val="24"/>
          <w:szCs w:val="24"/>
          <w:lang w:val="es-ES"/>
        </w:rPr>
      </w:pPr>
      <w:r w:rsidRPr="000D707C">
        <w:rPr>
          <w:rFonts w:ascii="Times New Roman" w:eastAsia="Arial" w:hAnsi="Times New Roman" w:cs="Times New Roman"/>
          <w:spacing w:val="-1"/>
          <w:sz w:val="24"/>
          <w:szCs w:val="24"/>
        </w:rPr>
        <w:t>Altieri, M. (1993</w:t>
      </w:r>
      <w:r w:rsidRPr="000D707C">
        <w:rPr>
          <w:rFonts w:ascii="Times New Roman" w:eastAsia="Arial" w:hAnsi="Times New Roman" w:cs="Times New Roman"/>
          <w:iCs/>
          <w:spacing w:val="-1"/>
          <w:sz w:val="24"/>
          <w:szCs w:val="24"/>
        </w:rPr>
        <w:t>)</w:t>
      </w:r>
      <w:r w:rsidRPr="000D707C">
        <w:rPr>
          <w:rFonts w:ascii="Times New Roman" w:eastAsia="Arial" w:hAnsi="Times New Roman" w:cs="Times New Roman"/>
          <w:i/>
          <w:spacing w:val="-1"/>
          <w:sz w:val="24"/>
          <w:szCs w:val="24"/>
        </w:rPr>
        <w:t xml:space="preserve">. </w:t>
      </w:r>
      <w:r w:rsidRPr="000D707C">
        <w:rPr>
          <w:rFonts w:ascii="Times New Roman" w:eastAsia="Arial" w:hAnsi="Times New Roman" w:cs="Times New Roman"/>
          <w:iCs/>
          <w:spacing w:val="-1"/>
          <w:sz w:val="24"/>
          <w:szCs w:val="24"/>
        </w:rPr>
        <w:t>¿Por qué estudiar la agricultura tradicional?</w:t>
      </w:r>
      <w:r w:rsidRPr="000D707C">
        <w:rPr>
          <w:rFonts w:ascii="Times New Roman" w:eastAsia="Arial" w:hAnsi="Times New Roman" w:cs="Times New Roman"/>
          <w:spacing w:val="-1"/>
          <w:sz w:val="24"/>
          <w:szCs w:val="24"/>
        </w:rPr>
        <w:t xml:space="preserve"> En </w:t>
      </w:r>
      <w:r w:rsidRPr="000D707C">
        <w:rPr>
          <w:rFonts w:ascii="Times New Roman" w:eastAsia="Arial" w:hAnsi="Times New Roman" w:cs="Times New Roman"/>
          <w:i/>
          <w:iCs/>
          <w:spacing w:val="-1"/>
          <w:sz w:val="24"/>
          <w:szCs w:val="24"/>
        </w:rPr>
        <w:t>Curso sobre agroecología. Módulo I: Agroecología: Bases Históricas y teóricas</w:t>
      </w:r>
      <w:r w:rsidR="004D7638" w:rsidRPr="000D707C">
        <w:rPr>
          <w:rFonts w:ascii="Times New Roman" w:eastAsia="Arial" w:hAnsi="Times New Roman" w:cs="Times New Roman"/>
          <w:i/>
          <w:iCs/>
          <w:spacing w:val="-1"/>
          <w:sz w:val="24"/>
          <w:szCs w:val="24"/>
        </w:rPr>
        <w:t xml:space="preserve"> </w:t>
      </w:r>
      <w:r w:rsidR="004D7638" w:rsidRPr="000D707C">
        <w:rPr>
          <w:rFonts w:ascii="Times New Roman" w:eastAsia="Arial" w:hAnsi="Times New Roman" w:cs="Times New Roman"/>
          <w:spacing w:val="-1"/>
          <w:sz w:val="24"/>
          <w:szCs w:val="24"/>
        </w:rPr>
        <w:t>(pp. 71-81)</w:t>
      </w:r>
      <w:r w:rsidRPr="000D707C">
        <w:rPr>
          <w:rFonts w:ascii="Times New Roman" w:eastAsia="Arial" w:hAnsi="Times New Roman" w:cs="Times New Roman"/>
          <w:spacing w:val="-1"/>
          <w:sz w:val="24"/>
          <w:szCs w:val="24"/>
        </w:rPr>
        <w:t>. Santiago de Chile: CLADES.</w:t>
      </w:r>
    </w:p>
    <w:p w14:paraId="71879F2F" w14:textId="575B09E2" w:rsidR="009142A7" w:rsidRDefault="009142A7" w:rsidP="00E061A8">
      <w:pPr>
        <w:spacing w:after="0" w:line="360" w:lineRule="auto"/>
        <w:ind w:left="709" w:hanging="709"/>
        <w:jc w:val="both"/>
        <w:rPr>
          <w:rFonts w:ascii="Times New Roman" w:eastAsia="Arial" w:hAnsi="Times New Roman" w:cs="Times New Roman"/>
          <w:spacing w:val="-1"/>
          <w:sz w:val="24"/>
          <w:szCs w:val="24"/>
          <w:lang w:val="es-ES"/>
        </w:rPr>
      </w:pPr>
      <w:proofErr w:type="spellStart"/>
      <w:r w:rsidRPr="000D707C">
        <w:rPr>
          <w:rFonts w:ascii="Times New Roman" w:eastAsia="Arial" w:hAnsi="Times New Roman" w:cs="Times New Roman"/>
          <w:spacing w:val="-1"/>
          <w:sz w:val="24"/>
          <w:szCs w:val="24"/>
          <w:lang w:val="es-ES"/>
        </w:rPr>
        <w:t>Alzate</w:t>
      </w:r>
      <w:proofErr w:type="spellEnd"/>
      <w:r w:rsidRPr="000D707C">
        <w:rPr>
          <w:rFonts w:ascii="Times New Roman" w:eastAsia="Arial" w:hAnsi="Times New Roman" w:cs="Times New Roman"/>
          <w:spacing w:val="-1"/>
          <w:sz w:val="24"/>
          <w:szCs w:val="24"/>
          <w:lang w:val="es-ES"/>
        </w:rPr>
        <w:t>, F</w:t>
      </w:r>
      <w:r w:rsidR="004D7638" w:rsidRPr="000D707C">
        <w:rPr>
          <w:rFonts w:ascii="Times New Roman" w:eastAsia="Arial" w:hAnsi="Times New Roman" w:cs="Times New Roman"/>
          <w:spacing w:val="-1"/>
          <w:sz w:val="24"/>
          <w:szCs w:val="24"/>
          <w:lang w:val="es-ES"/>
        </w:rPr>
        <w:t>.</w:t>
      </w:r>
      <w:r w:rsidRPr="000D707C">
        <w:rPr>
          <w:rFonts w:ascii="Times New Roman" w:eastAsia="Arial" w:hAnsi="Times New Roman" w:cs="Times New Roman"/>
          <w:spacing w:val="-1"/>
          <w:sz w:val="24"/>
          <w:szCs w:val="24"/>
          <w:lang w:val="es-ES"/>
        </w:rPr>
        <w:t>, Idárraga. A</w:t>
      </w:r>
      <w:r w:rsidR="0063126F" w:rsidRPr="000D707C">
        <w:rPr>
          <w:rFonts w:ascii="Times New Roman" w:eastAsia="Arial" w:hAnsi="Times New Roman" w:cs="Times New Roman"/>
          <w:spacing w:val="-1"/>
          <w:sz w:val="24"/>
          <w:szCs w:val="24"/>
          <w:lang w:val="es-ES"/>
        </w:rPr>
        <w:t>.</w:t>
      </w:r>
      <w:r w:rsidRPr="000D707C">
        <w:rPr>
          <w:rFonts w:ascii="Times New Roman" w:eastAsia="Arial" w:hAnsi="Times New Roman" w:cs="Times New Roman"/>
          <w:spacing w:val="-1"/>
          <w:sz w:val="24"/>
          <w:szCs w:val="24"/>
          <w:lang w:val="es-ES"/>
        </w:rPr>
        <w:t>, Díaz. O</w:t>
      </w:r>
      <w:r w:rsidR="004D7638" w:rsidRPr="000D707C">
        <w:rPr>
          <w:rFonts w:ascii="Times New Roman" w:eastAsia="Arial" w:hAnsi="Times New Roman" w:cs="Times New Roman"/>
          <w:spacing w:val="-1"/>
          <w:sz w:val="24"/>
          <w:szCs w:val="24"/>
          <w:lang w:val="es-ES"/>
        </w:rPr>
        <w:t>.,</w:t>
      </w:r>
      <w:r w:rsidRPr="000D707C">
        <w:rPr>
          <w:rFonts w:ascii="Times New Roman" w:eastAsia="Arial" w:hAnsi="Times New Roman" w:cs="Times New Roman"/>
          <w:spacing w:val="-1"/>
          <w:sz w:val="24"/>
          <w:szCs w:val="24"/>
          <w:lang w:val="es-ES"/>
        </w:rPr>
        <w:t xml:space="preserve"> y Rodríguez</w:t>
      </w:r>
      <w:r w:rsidR="004D7638" w:rsidRPr="000D707C">
        <w:rPr>
          <w:rFonts w:ascii="Times New Roman" w:eastAsia="Arial" w:hAnsi="Times New Roman" w:cs="Times New Roman"/>
          <w:spacing w:val="-1"/>
          <w:sz w:val="24"/>
          <w:szCs w:val="24"/>
          <w:lang w:val="es-ES"/>
        </w:rPr>
        <w:t>,</w:t>
      </w:r>
      <w:r w:rsidRPr="000D707C">
        <w:rPr>
          <w:rFonts w:ascii="Times New Roman" w:eastAsia="Arial" w:hAnsi="Times New Roman" w:cs="Times New Roman"/>
          <w:spacing w:val="-1"/>
          <w:sz w:val="24"/>
          <w:szCs w:val="24"/>
          <w:lang w:val="es-ES"/>
        </w:rPr>
        <w:t xml:space="preserve"> W. (2013). </w:t>
      </w:r>
      <w:r w:rsidRPr="000D707C">
        <w:rPr>
          <w:rFonts w:ascii="Times New Roman" w:eastAsia="Arial" w:hAnsi="Times New Roman" w:cs="Times New Roman"/>
          <w:i/>
          <w:spacing w:val="-1"/>
          <w:sz w:val="24"/>
          <w:szCs w:val="24"/>
          <w:lang w:val="es-ES"/>
        </w:rPr>
        <w:t>Flora de los bosques montanos de Medellín.</w:t>
      </w:r>
      <w:r w:rsidRPr="000D707C">
        <w:rPr>
          <w:rFonts w:ascii="Times New Roman" w:eastAsia="Arial" w:hAnsi="Times New Roman" w:cs="Times New Roman"/>
          <w:spacing w:val="-1"/>
          <w:sz w:val="24"/>
          <w:szCs w:val="24"/>
          <w:lang w:val="es-ES"/>
        </w:rPr>
        <w:t xml:space="preserve"> Medellín, Colombia: Señal Gráfica Impresión. Alcaldía de Medellín y Universidad de Antioquia.</w:t>
      </w:r>
    </w:p>
    <w:p w14:paraId="028313A3"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lang w:val="es-ES"/>
        </w:rPr>
      </w:pPr>
    </w:p>
    <w:p w14:paraId="7AF2C941" w14:textId="0535089E" w:rsidR="000B2AC1" w:rsidRDefault="000B2AC1" w:rsidP="00E061A8">
      <w:pPr>
        <w:spacing w:after="0" w:line="360" w:lineRule="auto"/>
        <w:ind w:left="709" w:hanging="709"/>
        <w:jc w:val="both"/>
        <w:rPr>
          <w:rFonts w:ascii="Times New Roman" w:eastAsia="Arial" w:hAnsi="Times New Roman" w:cs="Times New Roman"/>
          <w:spacing w:val="-1"/>
          <w:sz w:val="24"/>
          <w:szCs w:val="24"/>
        </w:rPr>
      </w:pPr>
      <w:r w:rsidRPr="000D707C">
        <w:rPr>
          <w:rFonts w:ascii="Times New Roman" w:eastAsia="Arial" w:hAnsi="Times New Roman" w:cs="Times New Roman"/>
          <w:spacing w:val="-1"/>
          <w:sz w:val="24"/>
          <w:szCs w:val="24"/>
        </w:rPr>
        <w:t xml:space="preserve">Amaya, C. (2005). El ecosistema urbano: simbiosis espacial entre lo natural y lo artificial. </w:t>
      </w:r>
      <w:r w:rsidRPr="000D707C">
        <w:rPr>
          <w:rFonts w:ascii="Times New Roman" w:eastAsia="Arial" w:hAnsi="Times New Roman" w:cs="Times New Roman"/>
          <w:i/>
          <w:spacing w:val="-1"/>
          <w:sz w:val="24"/>
          <w:szCs w:val="24"/>
        </w:rPr>
        <w:t>Revista forestal latinoamericana</w:t>
      </w:r>
      <w:r w:rsidRPr="000D707C">
        <w:rPr>
          <w:rFonts w:ascii="Times New Roman" w:eastAsia="Arial" w:hAnsi="Times New Roman" w:cs="Times New Roman"/>
          <w:spacing w:val="-1"/>
          <w:sz w:val="24"/>
          <w:szCs w:val="24"/>
        </w:rPr>
        <w:t xml:space="preserve">, </w:t>
      </w:r>
      <w:r w:rsidR="00D27AF1" w:rsidRPr="000D707C">
        <w:rPr>
          <w:rFonts w:ascii="Times New Roman" w:eastAsia="Arial" w:hAnsi="Times New Roman" w:cs="Times New Roman"/>
          <w:i/>
          <w:iCs/>
          <w:spacing w:val="-1"/>
          <w:sz w:val="24"/>
          <w:szCs w:val="24"/>
        </w:rPr>
        <w:t>20</w:t>
      </w:r>
      <w:r w:rsidR="00D27AF1" w:rsidRPr="000D707C">
        <w:rPr>
          <w:rFonts w:ascii="Times New Roman" w:eastAsia="Arial" w:hAnsi="Times New Roman" w:cs="Times New Roman"/>
          <w:spacing w:val="-1"/>
          <w:sz w:val="24"/>
          <w:szCs w:val="24"/>
        </w:rPr>
        <w:t>(</w:t>
      </w:r>
      <w:r w:rsidR="00E663DE" w:rsidRPr="000D707C">
        <w:rPr>
          <w:rFonts w:ascii="Times New Roman" w:eastAsia="Arial" w:hAnsi="Times New Roman" w:cs="Times New Roman"/>
          <w:spacing w:val="-1"/>
          <w:sz w:val="24"/>
          <w:szCs w:val="24"/>
        </w:rPr>
        <w:t>37</w:t>
      </w:r>
      <w:r w:rsidR="00D27AF1" w:rsidRPr="000D707C">
        <w:rPr>
          <w:rFonts w:ascii="Times New Roman" w:eastAsia="Arial" w:hAnsi="Times New Roman" w:cs="Times New Roman"/>
          <w:spacing w:val="-1"/>
          <w:sz w:val="24"/>
          <w:szCs w:val="24"/>
        </w:rPr>
        <w:t>)</w:t>
      </w:r>
      <w:r w:rsidRPr="000D707C">
        <w:rPr>
          <w:rFonts w:ascii="Times New Roman" w:eastAsia="Arial" w:hAnsi="Times New Roman" w:cs="Times New Roman"/>
          <w:spacing w:val="-1"/>
          <w:sz w:val="24"/>
          <w:szCs w:val="24"/>
        </w:rPr>
        <w:t>, 1</w:t>
      </w:r>
      <w:r w:rsidR="004D7638" w:rsidRPr="000D707C">
        <w:rPr>
          <w:rFonts w:ascii="Times New Roman" w:eastAsia="Arial" w:hAnsi="Times New Roman" w:cs="Times New Roman"/>
          <w:spacing w:val="-1"/>
          <w:sz w:val="24"/>
          <w:szCs w:val="24"/>
        </w:rPr>
        <w:t>-</w:t>
      </w:r>
      <w:r w:rsidRPr="000D707C">
        <w:rPr>
          <w:rFonts w:ascii="Times New Roman" w:eastAsia="Arial" w:hAnsi="Times New Roman" w:cs="Times New Roman"/>
          <w:spacing w:val="-1"/>
          <w:sz w:val="24"/>
          <w:szCs w:val="24"/>
        </w:rPr>
        <w:t>16.</w:t>
      </w:r>
    </w:p>
    <w:p w14:paraId="652A7CE1"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lang w:val="es-ES"/>
        </w:rPr>
      </w:pPr>
    </w:p>
    <w:p w14:paraId="4F1FB421" w14:textId="04A5ACC4" w:rsidR="009142A7" w:rsidRDefault="009142A7" w:rsidP="00E061A8">
      <w:pPr>
        <w:spacing w:after="0" w:line="360" w:lineRule="auto"/>
        <w:ind w:left="709" w:hanging="709"/>
        <w:jc w:val="both"/>
        <w:rPr>
          <w:rFonts w:ascii="Times New Roman" w:eastAsia="Arial" w:hAnsi="Times New Roman" w:cs="Times New Roman"/>
          <w:spacing w:val="-1"/>
          <w:sz w:val="24"/>
          <w:szCs w:val="24"/>
        </w:rPr>
      </w:pPr>
      <w:r w:rsidRPr="000D707C">
        <w:rPr>
          <w:rFonts w:ascii="Times New Roman" w:eastAsia="Arial" w:hAnsi="Times New Roman" w:cs="Times New Roman"/>
          <w:spacing w:val="-1"/>
          <w:sz w:val="24"/>
          <w:szCs w:val="24"/>
        </w:rPr>
        <w:t xml:space="preserve">Benítez, D. (1997). Estudio florístico y algunos elementos estadísticos aplicados a la técnica RAP en bosques </w:t>
      </w:r>
      <w:proofErr w:type="spellStart"/>
      <w:r w:rsidRPr="000D707C">
        <w:rPr>
          <w:rFonts w:ascii="Times New Roman" w:eastAsia="Arial" w:hAnsi="Times New Roman" w:cs="Times New Roman"/>
          <w:spacing w:val="-1"/>
          <w:sz w:val="24"/>
          <w:szCs w:val="24"/>
        </w:rPr>
        <w:t>relictuales</w:t>
      </w:r>
      <w:proofErr w:type="spellEnd"/>
      <w:r w:rsidRPr="000D707C">
        <w:rPr>
          <w:rFonts w:ascii="Times New Roman" w:eastAsia="Arial" w:hAnsi="Times New Roman" w:cs="Times New Roman"/>
          <w:spacing w:val="-1"/>
          <w:sz w:val="24"/>
          <w:szCs w:val="24"/>
        </w:rPr>
        <w:t xml:space="preserve"> del municipio de Peque-Antioquia</w:t>
      </w:r>
      <w:r w:rsidR="004D7638"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spacing w:val="-1"/>
          <w:sz w:val="24"/>
          <w:szCs w:val="24"/>
        </w:rPr>
        <w:t>Trabajo de grado</w:t>
      </w:r>
      <w:r w:rsidR="004D7638" w:rsidRPr="000D707C">
        <w:rPr>
          <w:rFonts w:ascii="Times New Roman" w:eastAsia="Arial" w:hAnsi="Times New Roman" w:cs="Times New Roman"/>
          <w:spacing w:val="-1"/>
          <w:sz w:val="24"/>
          <w:szCs w:val="24"/>
        </w:rPr>
        <w:t>)</w:t>
      </w:r>
      <w:r w:rsidRPr="000D707C">
        <w:rPr>
          <w:rFonts w:ascii="Times New Roman" w:eastAsia="Arial" w:hAnsi="Times New Roman" w:cs="Times New Roman"/>
          <w:spacing w:val="-1"/>
          <w:sz w:val="24"/>
          <w:szCs w:val="24"/>
        </w:rPr>
        <w:t xml:space="preserve">. Facultad de Ciencias Agropecuarias, Departamento de Ciencias Forestales, Universidad Nacional de Colombia Medellín. </w:t>
      </w:r>
    </w:p>
    <w:p w14:paraId="39CD8B23"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rPr>
      </w:pPr>
    </w:p>
    <w:p w14:paraId="0E4E3706" w14:textId="574D6F21" w:rsidR="0049430A" w:rsidRDefault="0049430A" w:rsidP="00E061A8">
      <w:pPr>
        <w:spacing w:after="0" w:line="360" w:lineRule="auto"/>
        <w:ind w:left="709" w:hanging="709"/>
        <w:jc w:val="both"/>
        <w:rPr>
          <w:rFonts w:ascii="Times New Roman" w:eastAsia="Arial" w:hAnsi="Times New Roman" w:cs="Times New Roman"/>
          <w:spacing w:val="-1"/>
          <w:sz w:val="24"/>
          <w:szCs w:val="24"/>
        </w:rPr>
      </w:pPr>
      <w:r w:rsidRPr="000D707C">
        <w:rPr>
          <w:rFonts w:ascii="Times New Roman" w:eastAsia="Arial" w:hAnsi="Times New Roman" w:cs="Times New Roman"/>
          <w:spacing w:val="-1"/>
          <w:sz w:val="24"/>
          <w:szCs w:val="24"/>
        </w:rPr>
        <w:t>Cantillo, E., y Gracia, M. (2013). Diversidad y Caracterización F</w:t>
      </w:r>
      <w:r w:rsidR="00B25EA4" w:rsidRPr="000D707C">
        <w:rPr>
          <w:rFonts w:ascii="Times New Roman" w:eastAsia="Arial" w:hAnsi="Times New Roman" w:cs="Times New Roman"/>
          <w:spacing w:val="-1"/>
          <w:sz w:val="24"/>
          <w:szCs w:val="24"/>
        </w:rPr>
        <w:t>l</w:t>
      </w:r>
      <w:r w:rsidRPr="000D707C">
        <w:rPr>
          <w:rFonts w:ascii="Times New Roman" w:eastAsia="Arial" w:hAnsi="Times New Roman" w:cs="Times New Roman"/>
          <w:spacing w:val="-1"/>
          <w:sz w:val="24"/>
          <w:szCs w:val="24"/>
        </w:rPr>
        <w:t xml:space="preserve">orística de la Vegetación Natural en tres sitios de los Cerros Orientales de Bogotá D.C. </w:t>
      </w:r>
      <w:r w:rsidRPr="000D707C">
        <w:rPr>
          <w:rFonts w:ascii="Times New Roman" w:eastAsia="Arial" w:hAnsi="Times New Roman" w:cs="Times New Roman"/>
          <w:i/>
          <w:spacing w:val="-1"/>
          <w:sz w:val="24"/>
          <w:szCs w:val="24"/>
        </w:rPr>
        <w:t>Colombia Forestal</w:t>
      </w:r>
      <w:r w:rsidR="004D7638"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i/>
          <w:iCs/>
          <w:spacing w:val="-1"/>
          <w:sz w:val="24"/>
          <w:szCs w:val="24"/>
        </w:rPr>
        <w:t>16</w:t>
      </w:r>
      <w:r w:rsidRPr="000D707C">
        <w:rPr>
          <w:rFonts w:ascii="Times New Roman" w:eastAsia="Arial" w:hAnsi="Times New Roman" w:cs="Times New Roman"/>
          <w:spacing w:val="-1"/>
          <w:sz w:val="24"/>
          <w:szCs w:val="24"/>
        </w:rPr>
        <w:t>(2),</w:t>
      </w:r>
      <w:r w:rsidR="004D7638"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spacing w:val="-1"/>
          <w:sz w:val="24"/>
          <w:szCs w:val="24"/>
        </w:rPr>
        <w:t>228-256</w:t>
      </w:r>
      <w:r w:rsidR="00B25EA4" w:rsidRPr="000D707C">
        <w:rPr>
          <w:rFonts w:ascii="Times New Roman" w:eastAsia="Arial" w:hAnsi="Times New Roman" w:cs="Times New Roman"/>
          <w:spacing w:val="-1"/>
          <w:sz w:val="24"/>
          <w:szCs w:val="24"/>
        </w:rPr>
        <w:t xml:space="preserve">. </w:t>
      </w:r>
      <w:hyperlink r:id="rId17" w:history="1">
        <w:r w:rsidR="004D7638" w:rsidRPr="000D707C">
          <w:rPr>
            <w:rStyle w:val="Hipervnculo"/>
            <w:rFonts w:ascii="Times New Roman" w:eastAsia="Arial" w:hAnsi="Times New Roman" w:cs="Times New Roman"/>
            <w:color w:val="auto"/>
            <w:spacing w:val="-1"/>
            <w:sz w:val="24"/>
            <w:szCs w:val="24"/>
            <w:u w:val="none"/>
          </w:rPr>
          <w:t>https://bit.ly/3taNoZn</w:t>
        </w:r>
      </w:hyperlink>
      <w:r w:rsidR="004D7638" w:rsidRPr="000D707C">
        <w:rPr>
          <w:rFonts w:ascii="Times New Roman" w:eastAsia="Arial" w:hAnsi="Times New Roman" w:cs="Times New Roman"/>
          <w:spacing w:val="-1"/>
          <w:sz w:val="24"/>
          <w:szCs w:val="24"/>
        </w:rPr>
        <w:t xml:space="preserve"> </w:t>
      </w:r>
    </w:p>
    <w:p w14:paraId="203768C0"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rPr>
      </w:pPr>
    </w:p>
    <w:p w14:paraId="69A19D45" w14:textId="236B104E" w:rsidR="009142A7" w:rsidRDefault="009142A7" w:rsidP="00E061A8">
      <w:pPr>
        <w:spacing w:after="0" w:line="360" w:lineRule="auto"/>
        <w:ind w:left="709" w:hanging="709"/>
        <w:jc w:val="both"/>
        <w:rPr>
          <w:rFonts w:ascii="Times New Roman" w:eastAsia="Arial" w:hAnsi="Times New Roman" w:cs="Times New Roman"/>
          <w:spacing w:val="-1"/>
          <w:sz w:val="24"/>
          <w:szCs w:val="24"/>
        </w:rPr>
      </w:pPr>
      <w:r w:rsidRPr="000D707C">
        <w:rPr>
          <w:rFonts w:ascii="Times New Roman" w:eastAsia="Arial" w:hAnsi="Times New Roman" w:cs="Times New Roman"/>
          <w:spacing w:val="-1"/>
          <w:sz w:val="24"/>
          <w:szCs w:val="24"/>
        </w:rPr>
        <w:t xml:space="preserve">Costanza, R., </w:t>
      </w:r>
      <w:proofErr w:type="spellStart"/>
      <w:r w:rsidRPr="000D707C">
        <w:rPr>
          <w:rFonts w:ascii="Times New Roman" w:eastAsia="Arial" w:hAnsi="Times New Roman" w:cs="Times New Roman"/>
          <w:spacing w:val="-1"/>
          <w:sz w:val="24"/>
          <w:szCs w:val="24"/>
        </w:rPr>
        <w:t>D’arge</w:t>
      </w:r>
      <w:proofErr w:type="spellEnd"/>
      <w:r w:rsidRPr="000D707C">
        <w:rPr>
          <w:rFonts w:ascii="Times New Roman" w:eastAsia="Arial" w:hAnsi="Times New Roman" w:cs="Times New Roman"/>
          <w:spacing w:val="-1"/>
          <w:sz w:val="24"/>
          <w:szCs w:val="24"/>
        </w:rPr>
        <w:t xml:space="preserve">, R., De </w:t>
      </w:r>
      <w:proofErr w:type="spellStart"/>
      <w:r w:rsidRPr="000D707C">
        <w:rPr>
          <w:rFonts w:ascii="Times New Roman" w:eastAsia="Arial" w:hAnsi="Times New Roman" w:cs="Times New Roman"/>
          <w:spacing w:val="-1"/>
          <w:sz w:val="24"/>
          <w:szCs w:val="24"/>
        </w:rPr>
        <w:t>groot</w:t>
      </w:r>
      <w:proofErr w:type="spellEnd"/>
      <w:r w:rsidRPr="000D707C">
        <w:rPr>
          <w:rFonts w:ascii="Times New Roman" w:eastAsia="Arial" w:hAnsi="Times New Roman" w:cs="Times New Roman"/>
          <w:spacing w:val="-1"/>
          <w:sz w:val="24"/>
          <w:szCs w:val="24"/>
        </w:rPr>
        <w:t xml:space="preserve">, R., Farber, S., Grasso, M., Hannon, B., Limburg, K., Naeem, S., O’Neill, R., </w:t>
      </w:r>
      <w:proofErr w:type="spellStart"/>
      <w:r w:rsidRPr="000D707C">
        <w:rPr>
          <w:rFonts w:ascii="Times New Roman" w:eastAsia="Arial" w:hAnsi="Times New Roman" w:cs="Times New Roman"/>
          <w:spacing w:val="-1"/>
          <w:sz w:val="24"/>
          <w:szCs w:val="24"/>
        </w:rPr>
        <w:t>Paruelo</w:t>
      </w:r>
      <w:proofErr w:type="spellEnd"/>
      <w:r w:rsidRPr="000D707C">
        <w:rPr>
          <w:rFonts w:ascii="Times New Roman" w:eastAsia="Arial" w:hAnsi="Times New Roman" w:cs="Times New Roman"/>
          <w:spacing w:val="-1"/>
          <w:sz w:val="24"/>
          <w:szCs w:val="24"/>
        </w:rPr>
        <w:t>, J., Raskin, R., Sutton, P.</w:t>
      </w:r>
      <w:r w:rsidR="004D7638" w:rsidRPr="000D707C">
        <w:rPr>
          <w:rFonts w:ascii="Times New Roman" w:eastAsia="Arial" w:hAnsi="Times New Roman" w:cs="Times New Roman"/>
          <w:spacing w:val="-1"/>
          <w:sz w:val="24"/>
          <w:szCs w:val="24"/>
        </w:rPr>
        <w:t>,</w:t>
      </w:r>
      <w:r w:rsidRPr="000D707C">
        <w:rPr>
          <w:rFonts w:ascii="Times New Roman" w:eastAsia="Arial" w:hAnsi="Times New Roman" w:cs="Times New Roman"/>
          <w:spacing w:val="-1"/>
          <w:sz w:val="24"/>
          <w:szCs w:val="24"/>
        </w:rPr>
        <w:t xml:space="preserve"> y Van den </w:t>
      </w:r>
      <w:proofErr w:type="spellStart"/>
      <w:r w:rsidRPr="000D707C">
        <w:rPr>
          <w:rFonts w:ascii="Times New Roman" w:eastAsia="Arial" w:hAnsi="Times New Roman" w:cs="Times New Roman"/>
          <w:spacing w:val="-1"/>
          <w:sz w:val="24"/>
          <w:szCs w:val="24"/>
        </w:rPr>
        <w:t>belt</w:t>
      </w:r>
      <w:proofErr w:type="spellEnd"/>
      <w:r w:rsidRPr="000D707C">
        <w:rPr>
          <w:rFonts w:ascii="Times New Roman" w:eastAsia="Arial" w:hAnsi="Times New Roman" w:cs="Times New Roman"/>
          <w:spacing w:val="-1"/>
          <w:sz w:val="24"/>
          <w:szCs w:val="24"/>
        </w:rPr>
        <w:t xml:space="preserve">, M. (1997). </w:t>
      </w:r>
      <w:r w:rsidRPr="000D707C">
        <w:rPr>
          <w:rFonts w:ascii="Times New Roman" w:eastAsia="Arial" w:hAnsi="Times New Roman" w:cs="Times New Roman"/>
          <w:spacing w:val="-1"/>
          <w:sz w:val="24"/>
          <w:szCs w:val="24"/>
          <w:lang w:val="en-US"/>
        </w:rPr>
        <w:t>The value of the world’s ecosyste</w:t>
      </w:r>
      <w:r w:rsidR="007B1887" w:rsidRPr="000D707C">
        <w:rPr>
          <w:rFonts w:ascii="Times New Roman" w:eastAsia="Arial" w:hAnsi="Times New Roman" w:cs="Times New Roman"/>
          <w:spacing w:val="-1"/>
          <w:sz w:val="24"/>
          <w:szCs w:val="24"/>
          <w:lang w:val="en-US"/>
        </w:rPr>
        <w:t>m services and natu</w:t>
      </w:r>
      <w:r w:rsidR="007B1887" w:rsidRPr="000D707C">
        <w:rPr>
          <w:rFonts w:ascii="Times New Roman" w:eastAsia="Arial" w:hAnsi="Times New Roman" w:cs="Times New Roman"/>
          <w:spacing w:val="-1"/>
          <w:sz w:val="24"/>
          <w:szCs w:val="24"/>
          <w:lang w:val="en-US"/>
        </w:rPr>
        <w:softHyphen/>
        <w:t>ral capital</w:t>
      </w:r>
      <w:r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i/>
          <w:iCs/>
          <w:spacing w:val="-1"/>
          <w:sz w:val="24"/>
          <w:szCs w:val="24"/>
          <w:lang w:val="es-ES"/>
        </w:rPr>
        <w:t xml:space="preserve">Nature, </w:t>
      </w:r>
      <w:r w:rsidR="007B1887" w:rsidRPr="000D707C">
        <w:rPr>
          <w:rFonts w:ascii="Times New Roman" w:eastAsia="Arial" w:hAnsi="Times New Roman" w:cs="Times New Roman"/>
          <w:spacing w:val="-1"/>
          <w:sz w:val="24"/>
          <w:szCs w:val="24"/>
          <w:lang w:val="es-ES"/>
        </w:rPr>
        <w:t>387</w:t>
      </w:r>
      <w:r w:rsidR="004D7638" w:rsidRPr="000D707C">
        <w:rPr>
          <w:rFonts w:ascii="Times New Roman" w:eastAsia="Arial" w:hAnsi="Times New Roman" w:cs="Times New Roman"/>
          <w:spacing w:val="-1"/>
          <w:sz w:val="24"/>
          <w:szCs w:val="24"/>
          <w:lang w:val="es-ES"/>
        </w:rPr>
        <w:t>,</w:t>
      </w:r>
      <w:r w:rsidR="00766F32" w:rsidRPr="000D707C">
        <w:rPr>
          <w:rFonts w:ascii="Times New Roman" w:eastAsia="Arial" w:hAnsi="Times New Roman" w:cs="Times New Roman"/>
          <w:spacing w:val="-1"/>
          <w:sz w:val="24"/>
          <w:szCs w:val="24"/>
          <w:lang w:val="es-ES"/>
        </w:rPr>
        <w:t xml:space="preserve"> 253</w:t>
      </w:r>
      <w:r w:rsidR="004D7638" w:rsidRPr="000D707C">
        <w:rPr>
          <w:rFonts w:ascii="Times New Roman" w:eastAsia="Arial" w:hAnsi="Times New Roman" w:cs="Times New Roman"/>
          <w:spacing w:val="-1"/>
          <w:sz w:val="24"/>
          <w:szCs w:val="24"/>
          <w:lang w:val="es-ES"/>
        </w:rPr>
        <w:t>-</w:t>
      </w:r>
      <w:r w:rsidR="00766F32" w:rsidRPr="000D707C">
        <w:rPr>
          <w:rFonts w:ascii="Times New Roman" w:eastAsia="Arial" w:hAnsi="Times New Roman" w:cs="Times New Roman"/>
          <w:spacing w:val="-1"/>
          <w:sz w:val="24"/>
          <w:szCs w:val="24"/>
          <w:lang w:val="es-ES"/>
        </w:rPr>
        <w:t>260.</w:t>
      </w:r>
      <w:r w:rsidR="00F133CF" w:rsidRPr="000D707C">
        <w:rPr>
          <w:rFonts w:ascii="Times New Roman" w:eastAsia="Arial" w:hAnsi="Times New Roman" w:cs="Times New Roman"/>
          <w:spacing w:val="-1"/>
          <w:sz w:val="24"/>
          <w:szCs w:val="24"/>
          <w:lang w:val="es-ES"/>
        </w:rPr>
        <w:t xml:space="preserve"> </w:t>
      </w:r>
      <w:hyperlink r:id="rId18" w:history="1">
        <w:r w:rsidR="004D7638" w:rsidRPr="000D707C">
          <w:rPr>
            <w:rStyle w:val="Hipervnculo"/>
            <w:rFonts w:ascii="Times New Roman" w:eastAsia="Arial" w:hAnsi="Times New Roman" w:cs="Times New Roman"/>
            <w:color w:val="auto"/>
            <w:spacing w:val="-1"/>
            <w:sz w:val="24"/>
            <w:szCs w:val="24"/>
            <w:u w:val="none"/>
          </w:rPr>
          <w:t>https://doi.org/10.1038/387253a0</w:t>
        </w:r>
      </w:hyperlink>
      <w:r w:rsidR="004D7638" w:rsidRPr="000D707C">
        <w:rPr>
          <w:rFonts w:ascii="Times New Roman" w:eastAsia="Arial" w:hAnsi="Times New Roman" w:cs="Times New Roman"/>
          <w:spacing w:val="-1"/>
          <w:sz w:val="24"/>
          <w:szCs w:val="24"/>
        </w:rPr>
        <w:t xml:space="preserve"> </w:t>
      </w:r>
    </w:p>
    <w:p w14:paraId="6F535DFC"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lang w:val="es-ES"/>
        </w:rPr>
      </w:pPr>
    </w:p>
    <w:p w14:paraId="781B53D4" w14:textId="1E075EE7" w:rsidR="009142A7" w:rsidRDefault="00766F32" w:rsidP="00E061A8">
      <w:pPr>
        <w:spacing w:after="0" w:line="360" w:lineRule="auto"/>
        <w:ind w:left="709" w:hanging="709"/>
        <w:jc w:val="both"/>
        <w:rPr>
          <w:rFonts w:ascii="Times New Roman" w:eastAsia="Arial" w:hAnsi="Times New Roman" w:cs="Times New Roman"/>
          <w:spacing w:val="-1"/>
          <w:sz w:val="24"/>
          <w:szCs w:val="24"/>
          <w:lang w:val="en-US"/>
        </w:rPr>
      </w:pPr>
      <w:r w:rsidRPr="000D707C">
        <w:rPr>
          <w:rFonts w:ascii="Times New Roman" w:eastAsia="Arial" w:hAnsi="Times New Roman" w:cs="Times New Roman"/>
          <w:spacing w:val="-1"/>
          <w:sz w:val="24"/>
          <w:szCs w:val="24"/>
          <w:lang w:val="es-ES"/>
        </w:rPr>
        <w:t>Corporación para el Desarrollo Sostenible del Urabá</w:t>
      </w:r>
      <w:r w:rsidR="009142A7" w:rsidRPr="000D707C">
        <w:rPr>
          <w:rFonts w:ascii="Times New Roman" w:eastAsia="Arial" w:hAnsi="Times New Roman" w:cs="Times New Roman"/>
          <w:spacing w:val="-1"/>
          <w:sz w:val="24"/>
          <w:szCs w:val="24"/>
          <w:lang w:val="es-ES"/>
        </w:rPr>
        <w:t xml:space="preserve">. (2009). </w:t>
      </w:r>
      <w:r w:rsidR="009142A7" w:rsidRPr="000D707C">
        <w:rPr>
          <w:rFonts w:ascii="Times New Roman" w:eastAsia="Arial" w:hAnsi="Times New Roman" w:cs="Times New Roman"/>
          <w:i/>
          <w:spacing w:val="-1"/>
          <w:sz w:val="24"/>
          <w:szCs w:val="24"/>
        </w:rPr>
        <w:t>Plan de ordenamiento y manejo de la cuenca hidrográfica del río Peque.</w:t>
      </w:r>
      <w:r w:rsidR="009142A7" w:rsidRPr="000D707C">
        <w:rPr>
          <w:rFonts w:ascii="Times New Roman" w:eastAsia="Arial" w:hAnsi="Times New Roman" w:cs="Times New Roman"/>
          <w:spacing w:val="-1"/>
          <w:sz w:val="24"/>
          <w:szCs w:val="24"/>
        </w:rPr>
        <w:t xml:space="preserve"> </w:t>
      </w:r>
      <w:r w:rsidR="009142A7" w:rsidRPr="000D707C">
        <w:rPr>
          <w:rFonts w:ascii="Times New Roman" w:eastAsia="Arial" w:hAnsi="Times New Roman" w:cs="Times New Roman"/>
          <w:spacing w:val="-1"/>
          <w:sz w:val="24"/>
          <w:szCs w:val="24"/>
          <w:lang w:val="en-US"/>
        </w:rPr>
        <w:t>Apartadó</w:t>
      </w:r>
      <w:r w:rsidR="004D7638" w:rsidRPr="000D707C">
        <w:rPr>
          <w:rFonts w:ascii="Times New Roman" w:eastAsia="Arial" w:hAnsi="Times New Roman" w:cs="Times New Roman"/>
          <w:spacing w:val="-1"/>
          <w:sz w:val="24"/>
          <w:szCs w:val="24"/>
          <w:lang w:val="en-US"/>
        </w:rPr>
        <w:t>, Colombia</w:t>
      </w:r>
      <w:r w:rsidR="009142A7" w:rsidRPr="000D707C">
        <w:rPr>
          <w:rFonts w:ascii="Times New Roman" w:eastAsia="Arial" w:hAnsi="Times New Roman" w:cs="Times New Roman"/>
          <w:spacing w:val="-1"/>
          <w:sz w:val="24"/>
          <w:szCs w:val="24"/>
          <w:lang w:val="en-US"/>
        </w:rPr>
        <w:t xml:space="preserve">. </w:t>
      </w:r>
    </w:p>
    <w:p w14:paraId="5C6196CE"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lang w:val="en-US"/>
        </w:rPr>
      </w:pPr>
    </w:p>
    <w:p w14:paraId="4B6BDE35" w14:textId="3E7B3962" w:rsidR="00A4752F" w:rsidRDefault="00A4752F" w:rsidP="00E061A8">
      <w:pPr>
        <w:spacing w:after="0" w:line="360" w:lineRule="auto"/>
        <w:ind w:left="709" w:hanging="709"/>
        <w:jc w:val="both"/>
        <w:rPr>
          <w:rFonts w:ascii="Times New Roman" w:eastAsia="Arial" w:hAnsi="Times New Roman" w:cs="Times New Roman"/>
          <w:spacing w:val="-1"/>
          <w:sz w:val="24"/>
          <w:szCs w:val="24"/>
          <w:lang w:val="en-US"/>
        </w:rPr>
      </w:pPr>
      <w:r w:rsidRPr="000D707C">
        <w:rPr>
          <w:rFonts w:ascii="Times New Roman" w:eastAsia="Arial" w:hAnsi="Times New Roman" w:cs="Times New Roman"/>
          <w:spacing w:val="-1"/>
          <w:sz w:val="24"/>
          <w:szCs w:val="24"/>
          <w:lang w:val="en-US"/>
        </w:rPr>
        <w:t xml:space="preserve">Cronquist, A. </w:t>
      </w:r>
      <w:r w:rsidR="00C27B13"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1988</w:t>
      </w:r>
      <w:r w:rsidR="00C27B13"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i/>
          <w:iCs/>
          <w:spacing w:val="-1"/>
          <w:sz w:val="24"/>
          <w:szCs w:val="24"/>
          <w:lang w:val="en-US"/>
        </w:rPr>
        <w:t>The evolution and classification of flowering plants</w:t>
      </w:r>
      <w:r w:rsidRPr="000D707C">
        <w:rPr>
          <w:rFonts w:ascii="Times New Roman" w:eastAsia="Arial" w:hAnsi="Times New Roman" w:cs="Times New Roman"/>
          <w:spacing w:val="-1"/>
          <w:sz w:val="24"/>
          <w:szCs w:val="24"/>
          <w:lang w:val="en-US"/>
        </w:rPr>
        <w:t xml:space="preserve">. </w:t>
      </w:r>
      <w:r w:rsidR="004D7638" w:rsidRPr="000D707C">
        <w:rPr>
          <w:rFonts w:ascii="Times New Roman" w:eastAsia="Arial" w:hAnsi="Times New Roman" w:cs="Times New Roman"/>
          <w:spacing w:val="-1"/>
          <w:sz w:val="24"/>
          <w:szCs w:val="24"/>
          <w:lang w:val="en-US"/>
        </w:rPr>
        <w:t xml:space="preserve">New York: </w:t>
      </w:r>
      <w:r w:rsidRPr="000D707C">
        <w:rPr>
          <w:rFonts w:ascii="Times New Roman" w:eastAsia="Arial" w:hAnsi="Times New Roman" w:cs="Times New Roman"/>
          <w:spacing w:val="-1"/>
          <w:sz w:val="24"/>
          <w:szCs w:val="24"/>
          <w:lang w:val="en-US"/>
        </w:rPr>
        <w:t xml:space="preserve">The New York Botanical Garden. </w:t>
      </w:r>
    </w:p>
    <w:p w14:paraId="75EED9EE"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lang w:val="en-US"/>
        </w:rPr>
      </w:pPr>
    </w:p>
    <w:p w14:paraId="04386A34" w14:textId="5D9E0E3D" w:rsidR="00A4752F" w:rsidRPr="000D707C" w:rsidRDefault="00A4752F" w:rsidP="00E061A8">
      <w:pPr>
        <w:spacing w:after="0" w:line="360" w:lineRule="auto"/>
        <w:ind w:left="709" w:hanging="709"/>
        <w:jc w:val="both"/>
        <w:rPr>
          <w:rFonts w:ascii="Times New Roman" w:eastAsia="Arial" w:hAnsi="Times New Roman" w:cs="Times New Roman"/>
          <w:spacing w:val="-1"/>
          <w:sz w:val="24"/>
          <w:szCs w:val="24"/>
          <w:lang w:val="en-US"/>
        </w:rPr>
      </w:pPr>
      <w:r w:rsidRPr="000D707C">
        <w:rPr>
          <w:rFonts w:ascii="Times New Roman" w:eastAsia="Arial" w:hAnsi="Times New Roman" w:cs="Times New Roman"/>
          <w:spacing w:val="-1"/>
          <w:sz w:val="24"/>
          <w:szCs w:val="24"/>
          <w:lang w:val="en-US"/>
        </w:rPr>
        <w:t>Dahlgren, R.</w:t>
      </w:r>
      <w:r w:rsidR="004D7638"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spacing w:val="-1"/>
          <w:sz w:val="24"/>
          <w:szCs w:val="24"/>
          <w:lang w:val="en-US"/>
        </w:rPr>
        <w:t>M.</w:t>
      </w:r>
      <w:r w:rsidR="004D7638"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spacing w:val="-1"/>
          <w:sz w:val="24"/>
          <w:szCs w:val="24"/>
          <w:lang w:val="en-US"/>
        </w:rPr>
        <w:t>T</w:t>
      </w:r>
      <w:r w:rsidR="004D7638"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 Clifford,</w:t>
      </w:r>
      <w:r w:rsidR="004D7638"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spacing w:val="-1"/>
          <w:sz w:val="24"/>
          <w:szCs w:val="24"/>
          <w:lang w:val="en-US"/>
        </w:rPr>
        <w:t>H.</w:t>
      </w:r>
      <w:r w:rsidR="004D7638"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spacing w:val="-1"/>
          <w:sz w:val="24"/>
          <w:szCs w:val="24"/>
          <w:lang w:val="en-US"/>
        </w:rPr>
        <w:t>T</w:t>
      </w:r>
      <w:r w:rsidR="0063126F"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 xml:space="preserve"> y Yeo, P.</w:t>
      </w:r>
      <w:r w:rsidR="004D7638"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spacing w:val="-1"/>
          <w:sz w:val="24"/>
          <w:szCs w:val="24"/>
          <w:lang w:val="en-US"/>
        </w:rPr>
        <w:t xml:space="preserve">F. </w:t>
      </w:r>
      <w:r w:rsidR="00C27B13"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1985</w:t>
      </w:r>
      <w:r w:rsidR="00C27B13"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i/>
          <w:iCs/>
          <w:spacing w:val="-1"/>
          <w:sz w:val="24"/>
          <w:szCs w:val="24"/>
          <w:lang w:val="en-US"/>
        </w:rPr>
        <w:t>The Fam</w:t>
      </w:r>
      <w:r w:rsidRPr="000D707C">
        <w:rPr>
          <w:rFonts w:ascii="Times New Roman" w:eastAsia="Arial" w:hAnsi="Times New Roman" w:cs="Times New Roman"/>
          <w:i/>
          <w:iCs/>
          <w:spacing w:val="-1"/>
          <w:sz w:val="24"/>
          <w:szCs w:val="24"/>
          <w:lang w:val="en-US"/>
        </w:rPr>
        <w:softHyphen/>
        <w:t>ilies of the Monocotyledons. Structure, evolution and taxonomy</w:t>
      </w:r>
      <w:r w:rsidRPr="000D707C">
        <w:rPr>
          <w:rFonts w:ascii="Times New Roman" w:eastAsia="Arial" w:hAnsi="Times New Roman" w:cs="Times New Roman"/>
          <w:spacing w:val="-1"/>
          <w:sz w:val="24"/>
          <w:szCs w:val="24"/>
          <w:lang w:val="en-US"/>
        </w:rPr>
        <w:t xml:space="preserve">. </w:t>
      </w:r>
      <w:r w:rsidR="004D7638" w:rsidRPr="000D707C">
        <w:rPr>
          <w:rFonts w:ascii="Times New Roman" w:eastAsia="Arial" w:hAnsi="Times New Roman" w:cs="Times New Roman"/>
          <w:spacing w:val="-1"/>
          <w:sz w:val="24"/>
          <w:szCs w:val="24"/>
          <w:lang w:val="en-US"/>
        </w:rPr>
        <w:t xml:space="preserve">Berlin: </w:t>
      </w:r>
      <w:r w:rsidRPr="000D707C">
        <w:rPr>
          <w:rFonts w:ascii="Times New Roman" w:eastAsia="Arial" w:hAnsi="Times New Roman" w:cs="Times New Roman"/>
          <w:spacing w:val="-1"/>
          <w:sz w:val="24"/>
          <w:szCs w:val="24"/>
          <w:lang w:val="en-US"/>
        </w:rPr>
        <w:t xml:space="preserve">Springer-Verlag. </w:t>
      </w:r>
    </w:p>
    <w:p w14:paraId="034F034B" w14:textId="11C91D3A" w:rsidR="00A4752F" w:rsidRDefault="00A4752F" w:rsidP="00E061A8">
      <w:pPr>
        <w:spacing w:after="0" w:line="360" w:lineRule="auto"/>
        <w:ind w:left="709" w:hanging="709"/>
        <w:jc w:val="both"/>
        <w:rPr>
          <w:rStyle w:val="Hipervnculo"/>
          <w:rFonts w:ascii="Times New Roman" w:eastAsia="Arial" w:hAnsi="Times New Roman" w:cs="Times New Roman"/>
          <w:color w:val="auto"/>
          <w:spacing w:val="-1"/>
          <w:sz w:val="24"/>
          <w:szCs w:val="24"/>
          <w:u w:val="none"/>
        </w:rPr>
      </w:pPr>
      <w:proofErr w:type="spellStart"/>
      <w:r w:rsidRPr="000D707C">
        <w:rPr>
          <w:rFonts w:ascii="Times New Roman" w:eastAsia="Arial" w:hAnsi="Times New Roman" w:cs="Times New Roman"/>
          <w:spacing w:val="-1"/>
          <w:sz w:val="24"/>
          <w:szCs w:val="24"/>
          <w:lang w:val="en-US"/>
        </w:rPr>
        <w:t>Devillard</w:t>
      </w:r>
      <w:proofErr w:type="spellEnd"/>
      <w:r w:rsidRPr="000D707C">
        <w:rPr>
          <w:rFonts w:ascii="Times New Roman" w:eastAsia="Arial" w:hAnsi="Times New Roman" w:cs="Times New Roman"/>
          <w:spacing w:val="-1"/>
          <w:sz w:val="24"/>
          <w:szCs w:val="24"/>
          <w:lang w:val="en-US"/>
        </w:rPr>
        <w:t xml:space="preserve">, M. J, </w:t>
      </w:r>
      <w:proofErr w:type="spellStart"/>
      <w:r w:rsidRPr="000D707C">
        <w:rPr>
          <w:rFonts w:ascii="Times New Roman" w:eastAsia="Arial" w:hAnsi="Times New Roman" w:cs="Times New Roman"/>
          <w:spacing w:val="-1"/>
          <w:sz w:val="24"/>
          <w:szCs w:val="24"/>
          <w:lang w:val="en-US"/>
        </w:rPr>
        <w:t>Franzé-Mudanó</w:t>
      </w:r>
      <w:proofErr w:type="spellEnd"/>
      <w:r w:rsidRPr="000D707C">
        <w:rPr>
          <w:rFonts w:ascii="Times New Roman" w:eastAsia="Arial" w:hAnsi="Times New Roman" w:cs="Times New Roman"/>
          <w:spacing w:val="-1"/>
          <w:sz w:val="24"/>
          <w:szCs w:val="24"/>
          <w:lang w:val="en-US"/>
        </w:rPr>
        <w:t>, A.</w:t>
      </w:r>
      <w:r w:rsidR="0063126F"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 xml:space="preserve"> y Pazos, Á. </w:t>
      </w:r>
      <w:r w:rsidR="00C27B13"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2012</w:t>
      </w:r>
      <w:r w:rsidR="00C27B13"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spacing w:val="-1"/>
          <w:sz w:val="24"/>
          <w:szCs w:val="24"/>
        </w:rPr>
        <w:t>Apuntes metodológicos sobre la conversación en el trabajo etnográfico. </w:t>
      </w:r>
      <w:r w:rsidR="000B7BD5" w:rsidRPr="000D707C">
        <w:rPr>
          <w:rFonts w:ascii="Times New Roman" w:eastAsia="Arial" w:hAnsi="Times New Roman" w:cs="Times New Roman"/>
          <w:i/>
          <w:iCs/>
          <w:spacing w:val="-1"/>
          <w:sz w:val="24"/>
          <w:szCs w:val="24"/>
        </w:rPr>
        <w:t>Política y</w:t>
      </w:r>
      <w:r w:rsidRPr="000D707C">
        <w:rPr>
          <w:rFonts w:ascii="Times New Roman" w:eastAsia="Arial" w:hAnsi="Times New Roman" w:cs="Times New Roman"/>
          <w:i/>
          <w:iCs/>
          <w:spacing w:val="-1"/>
          <w:sz w:val="24"/>
          <w:szCs w:val="24"/>
        </w:rPr>
        <w:t xml:space="preserve"> Sociedad</w:t>
      </w:r>
      <w:r w:rsidRPr="000D707C">
        <w:rPr>
          <w:rFonts w:ascii="Times New Roman" w:eastAsia="Arial" w:hAnsi="Times New Roman" w:cs="Times New Roman"/>
          <w:spacing w:val="-1"/>
          <w:sz w:val="24"/>
          <w:szCs w:val="24"/>
        </w:rPr>
        <w:t>, </w:t>
      </w:r>
      <w:r w:rsidRPr="000D707C">
        <w:rPr>
          <w:rFonts w:ascii="Times New Roman" w:eastAsia="Arial" w:hAnsi="Times New Roman" w:cs="Times New Roman"/>
          <w:i/>
          <w:spacing w:val="-1"/>
          <w:sz w:val="24"/>
          <w:szCs w:val="24"/>
        </w:rPr>
        <w:t>49</w:t>
      </w:r>
      <w:r w:rsidR="000B7BD5" w:rsidRPr="000D707C">
        <w:rPr>
          <w:rFonts w:ascii="Times New Roman" w:eastAsia="Arial" w:hAnsi="Times New Roman" w:cs="Times New Roman"/>
          <w:spacing w:val="-1"/>
          <w:sz w:val="24"/>
          <w:szCs w:val="24"/>
        </w:rPr>
        <w:t>(2)</w:t>
      </w:r>
      <w:r w:rsidR="004D7638" w:rsidRPr="000D707C">
        <w:rPr>
          <w:rFonts w:ascii="Times New Roman" w:eastAsia="Arial" w:hAnsi="Times New Roman" w:cs="Times New Roman"/>
          <w:spacing w:val="-1"/>
          <w:sz w:val="24"/>
          <w:szCs w:val="24"/>
        </w:rPr>
        <w:t>,</w:t>
      </w:r>
      <w:r w:rsidRPr="000D707C">
        <w:rPr>
          <w:rFonts w:ascii="Times New Roman" w:eastAsia="Arial" w:hAnsi="Times New Roman" w:cs="Times New Roman"/>
          <w:spacing w:val="-1"/>
          <w:sz w:val="24"/>
          <w:szCs w:val="24"/>
        </w:rPr>
        <w:t xml:space="preserve"> 353-369.</w:t>
      </w:r>
      <w:r w:rsidR="00F133CF" w:rsidRPr="000D707C">
        <w:rPr>
          <w:rFonts w:ascii="Times New Roman" w:hAnsi="Times New Roman" w:cs="Times New Roman"/>
          <w:sz w:val="24"/>
          <w:szCs w:val="24"/>
        </w:rPr>
        <w:t xml:space="preserve"> </w:t>
      </w:r>
      <w:hyperlink r:id="rId19" w:history="1">
        <w:r w:rsidR="00F133CF" w:rsidRPr="000D707C">
          <w:rPr>
            <w:rStyle w:val="Hipervnculo"/>
            <w:rFonts w:ascii="Times New Roman" w:eastAsia="Arial" w:hAnsi="Times New Roman" w:cs="Times New Roman"/>
            <w:color w:val="auto"/>
            <w:spacing w:val="-1"/>
            <w:sz w:val="24"/>
            <w:szCs w:val="24"/>
            <w:u w:val="none"/>
          </w:rPr>
          <w:t>https://doi.org/10.5209/rev_POSO.2012.v49.n2.36512</w:t>
        </w:r>
      </w:hyperlink>
      <w:r w:rsidR="004D7638" w:rsidRPr="000D707C">
        <w:rPr>
          <w:rStyle w:val="Hipervnculo"/>
          <w:rFonts w:ascii="Times New Roman" w:eastAsia="Arial" w:hAnsi="Times New Roman" w:cs="Times New Roman"/>
          <w:color w:val="auto"/>
          <w:spacing w:val="-1"/>
          <w:sz w:val="24"/>
          <w:szCs w:val="24"/>
          <w:u w:val="none"/>
        </w:rPr>
        <w:t xml:space="preserve"> </w:t>
      </w:r>
    </w:p>
    <w:p w14:paraId="09E1B91D"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rPr>
      </w:pPr>
    </w:p>
    <w:p w14:paraId="093E02C8" w14:textId="25441FEC" w:rsidR="009142A7" w:rsidRDefault="009142A7" w:rsidP="00E061A8">
      <w:pPr>
        <w:spacing w:after="0" w:line="360" w:lineRule="auto"/>
        <w:ind w:left="709" w:hanging="709"/>
        <w:jc w:val="both"/>
        <w:rPr>
          <w:rFonts w:ascii="Times New Roman" w:eastAsia="Arial" w:hAnsi="Times New Roman" w:cs="Times New Roman"/>
          <w:spacing w:val="-1"/>
          <w:sz w:val="24"/>
          <w:szCs w:val="24"/>
        </w:rPr>
      </w:pPr>
      <w:r w:rsidRPr="000D707C">
        <w:rPr>
          <w:rFonts w:ascii="Times New Roman" w:eastAsia="Arial" w:hAnsi="Times New Roman" w:cs="Times New Roman"/>
          <w:spacing w:val="-1"/>
          <w:sz w:val="24"/>
          <w:szCs w:val="24"/>
        </w:rPr>
        <w:t xml:space="preserve">Escobar, A. (1997). </w:t>
      </w:r>
      <w:r w:rsidRPr="000D707C">
        <w:rPr>
          <w:rFonts w:ascii="Times New Roman" w:eastAsia="Arial" w:hAnsi="Times New Roman" w:cs="Times New Roman"/>
          <w:i/>
          <w:spacing w:val="-1"/>
          <w:sz w:val="24"/>
          <w:szCs w:val="24"/>
        </w:rPr>
        <w:t>El final del salvaje: antropología y nuevas tecnologías</w:t>
      </w:r>
      <w:r w:rsidRPr="000D707C">
        <w:rPr>
          <w:rFonts w:ascii="Times New Roman" w:eastAsia="Arial" w:hAnsi="Times New Roman" w:cs="Times New Roman"/>
          <w:spacing w:val="-1"/>
          <w:sz w:val="24"/>
          <w:szCs w:val="24"/>
        </w:rPr>
        <w:t>. Santafé de Bogotá: Centro de Estudios de la Realidad Colombiana</w:t>
      </w:r>
      <w:r w:rsidR="004D7638"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spacing w:val="-1"/>
          <w:sz w:val="24"/>
          <w:szCs w:val="24"/>
        </w:rPr>
        <w:t>Instituto Colombiano de Antropología</w:t>
      </w:r>
      <w:r w:rsidR="004D7638"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spacing w:val="-1"/>
          <w:sz w:val="24"/>
          <w:szCs w:val="24"/>
        </w:rPr>
        <w:t>Mi</w:t>
      </w:r>
      <w:r w:rsidR="000B7BD5" w:rsidRPr="000D707C">
        <w:rPr>
          <w:rFonts w:ascii="Times New Roman" w:eastAsia="Arial" w:hAnsi="Times New Roman" w:cs="Times New Roman"/>
          <w:spacing w:val="-1"/>
          <w:sz w:val="24"/>
          <w:szCs w:val="24"/>
        </w:rPr>
        <w:t>nisterio de Cultura.</w:t>
      </w:r>
    </w:p>
    <w:p w14:paraId="66B6432F"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rPr>
      </w:pPr>
    </w:p>
    <w:p w14:paraId="2AFD5E6B" w14:textId="1E8B85A4" w:rsidR="009142A7" w:rsidRDefault="009142A7" w:rsidP="00E061A8">
      <w:pPr>
        <w:spacing w:after="0" w:line="360" w:lineRule="auto"/>
        <w:ind w:left="709" w:hanging="709"/>
        <w:jc w:val="both"/>
        <w:rPr>
          <w:rFonts w:ascii="Times New Roman" w:eastAsia="Arial" w:hAnsi="Times New Roman" w:cs="Times New Roman"/>
          <w:spacing w:val="-1"/>
          <w:sz w:val="24"/>
          <w:szCs w:val="24"/>
        </w:rPr>
      </w:pPr>
      <w:r w:rsidRPr="000D707C">
        <w:rPr>
          <w:rFonts w:ascii="Times New Roman" w:eastAsia="Arial" w:hAnsi="Times New Roman" w:cs="Times New Roman"/>
          <w:spacing w:val="-1"/>
          <w:sz w:val="24"/>
          <w:szCs w:val="24"/>
        </w:rPr>
        <w:lastRenderedPageBreak/>
        <w:t xml:space="preserve">Espinal, L. (1992). </w:t>
      </w:r>
      <w:r w:rsidRPr="000D707C">
        <w:rPr>
          <w:rFonts w:ascii="Times New Roman" w:eastAsia="Arial" w:hAnsi="Times New Roman" w:cs="Times New Roman"/>
          <w:i/>
          <w:spacing w:val="-1"/>
          <w:sz w:val="24"/>
          <w:szCs w:val="24"/>
        </w:rPr>
        <w:t>Geografía Ecológica de Antioquia basadas en Zonas de Vida</w:t>
      </w:r>
      <w:r w:rsidRPr="000D707C">
        <w:rPr>
          <w:rFonts w:ascii="Times New Roman" w:eastAsia="Arial" w:hAnsi="Times New Roman" w:cs="Times New Roman"/>
          <w:spacing w:val="-1"/>
          <w:sz w:val="24"/>
          <w:szCs w:val="24"/>
        </w:rPr>
        <w:t xml:space="preserve">. </w:t>
      </w:r>
      <w:r w:rsidR="004D7638" w:rsidRPr="000D707C">
        <w:rPr>
          <w:rFonts w:ascii="Times New Roman" w:eastAsia="Arial" w:hAnsi="Times New Roman" w:cs="Times New Roman"/>
          <w:spacing w:val="-1"/>
          <w:sz w:val="24"/>
          <w:szCs w:val="24"/>
        </w:rPr>
        <w:t xml:space="preserve">Medellín: </w:t>
      </w:r>
      <w:r w:rsidRPr="000D707C">
        <w:rPr>
          <w:rFonts w:ascii="Times New Roman" w:eastAsia="Arial" w:hAnsi="Times New Roman" w:cs="Times New Roman"/>
          <w:spacing w:val="-1"/>
          <w:sz w:val="24"/>
          <w:szCs w:val="24"/>
        </w:rPr>
        <w:t>Editorial Lealon.</w:t>
      </w:r>
    </w:p>
    <w:p w14:paraId="17CD666E"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rPr>
      </w:pPr>
    </w:p>
    <w:p w14:paraId="551BFC56" w14:textId="12A4C8FA" w:rsidR="00AA0466" w:rsidRDefault="00AA0466" w:rsidP="00E061A8">
      <w:pPr>
        <w:spacing w:after="0" w:line="360" w:lineRule="auto"/>
        <w:ind w:left="709" w:hanging="709"/>
        <w:jc w:val="both"/>
        <w:rPr>
          <w:rFonts w:ascii="Times New Roman" w:eastAsia="Arial" w:hAnsi="Times New Roman" w:cs="Times New Roman"/>
          <w:spacing w:val="-1"/>
          <w:sz w:val="24"/>
          <w:szCs w:val="24"/>
          <w:lang w:val="en-US"/>
        </w:rPr>
      </w:pPr>
      <w:r w:rsidRPr="000D707C">
        <w:rPr>
          <w:rFonts w:ascii="Times New Roman" w:eastAsia="Arial" w:hAnsi="Times New Roman" w:cs="Times New Roman"/>
          <w:spacing w:val="-1"/>
          <w:sz w:val="24"/>
          <w:szCs w:val="24"/>
        </w:rPr>
        <w:t xml:space="preserve">Farahani, L. M., y Maller, C. (2018). </w:t>
      </w:r>
      <w:r w:rsidRPr="000D707C">
        <w:rPr>
          <w:rFonts w:ascii="Times New Roman" w:eastAsia="Arial" w:hAnsi="Times New Roman" w:cs="Times New Roman"/>
          <w:spacing w:val="-1"/>
          <w:sz w:val="24"/>
          <w:szCs w:val="24"/>
          <w:lang w:val="en-US"/>
        </w:rPr>
        <w:t xml:space="preserve">Perceptions and Preferences of Urban Greenspaces: A Literature Review and Framework for Policy and Practice. </w:t>
      </w:r>
      <w:proofErr w:type="spellStart"/>
      <w:r w:rsidR="00D654F0" w:rsidRPr="000D707C">
        <w:rPr>
          <w:rFonts w:ascii="Times New Roman" w:eastAsia="Arial" w:hAnsi="Times New Roman" w:cs="Times New Roman"/>
          <w:i/>
          <w:spacing w:val="-1"/>
          <w:sz w:val="24"/>
          <w:szCs w:val="24"/>
          <w:lang w:val="en-US"/>
        </w:rPr>
        <w:t>Lanscape</w:t>
      </w:r>
      <w:proofErr w:type="spellEnd"/>
      <w:r w:rsidR="00D654F0" w:rsidRPr="000D707C">
        <w:rPr>
          <w:rFonts w:ascii="Times New Roman" w:eastAsia="Arial" w:hAnsi="Times New Roman" w:cs="Times New Roman"/>
          <w:i/>
          <w:spacing w:val="-1"/>
          <w:sz w:val="24"/>
          <w:szCs w:val="24"/>
          <w:lang w:val="en-US"/>
        </w:rPr>
        <w:t xml:space="preserve"> ecology</w:t>
      </w:r>
      <w:r w:rsidR="00D654F0" w:rsidRPr="000D707C">
        <w:rPr>
          <w:rFonts w:ascii="Times New Roman" w:eastAsia="Arial" w:hAnsi="Times New Roman" w:cs="Times New Roman"/>
          <w:spacing w:val="-1"/>
          <w:sz w:val="24"/>
          <w:szCs w:val="24"/>
          <w:lang w:val="en-US"/>
        </w:rPr>
        <w:t>, 61</w:t>
      </w:r>
      <w:r w:rsidR="004D7638" w:rsidRPr="000D707C">
        <w:rPr>
          <w:rFonts w:ascii="Times New Roman" w:eastAsia="Arial" w:hAnsi="Times New Roman" w:cs="Times New Roman"/>
          <w:spacing w:val="-1"/>
          <w:sz w:val="24"/>
          <w:szCs w:val="24"/>
          <w:lang w:val="en-US"/>
        </w:rPr>
        <w:t xml:space="preserve">, </w:t>
      </w:r>
      <w:r w:rsidR="00D654F0" w:rsidRPr="000D707C">
        <w:rPr>
          <w:rFonts w:ascii="Times New Roman" w:eastAsia="Arial" w:hAnsi="Times New Roman" w:cs="Times New Roman"/>
          <w:spacing w:val="-1"/>
          <w:sz w:val="24"/>
          <w:szCs w:val="24"/>
          <w:lang w:val="en-US"/>
        </w:rPr>
        <w:t xml:space="preserve">1-22. </w:t>
      </w:r>
      <w:hyperlink r:id="rId20" w:history="1">
        <w:r w:rsidR="004D7638" w:rsidRPr="000D707C">
          <w:rPr>
            <w:rStyle w:val="Hipervnculo"/>
            <w:rFonts w:ascii="Times New Roman" w:eastAsia="Arial" w:hAnsi="Times New Roman" w:cs="Times New Roman"/>
            <w:color w:val="auto"/>
            <w:spacing w:val="-1"/>
            <w:sz w:val="24"/>
            <w:szCs w:val="24"/>
            <w:u w:val="none"/>
            <w:lang w:val="en-US"/>
          </w:rPr>
          <w:t>https://doi.org/10.3097/LO.201861</w:t>
        </w:r>
      </w:hyperlink>
      <w:r w:rsidR="004D7638" w:rsidRPr="000D707C">
        <w:rPr>
          <w:rFonts w:ascii="Times New Roman" w:eastAsia="Arial" w:hAnsi="Times New Roman" w:cs="Times New Roman"/>
          <w:spacing w:val="-1"/>
          <w:sz w:val="24"/>
          <w:szCs w:val="24"/>
          <w:lang w:val="en-US"/>
        </w:rPr>
        <w:t xml:space="preserve"> </w:t>
      </w:r>
    </w:p>
    <w:p w14:paraId="3BF958AF"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lang w:val="en-US"/>
        </w:rPr>
      </w:pPr>
    </w:p>
    <w:p w14:paraId="2DAC5928" w14:textId="41D1F7A8" w:rsidR="00A4752F" w:rsidRDefault="004E48AA" w:rsidP="00E061A8">
      <w:pPr>
        <w:spacing w:after="0" w:line="360" w:lineRule="auto"/>
        <w:ind w:left="709" w:hanging="709"/>
        <w:jc w:val="both"/>
        <w:rPr>
          <w:rFonts w:ascii="Times New Roman" w:eastAsia="Arial" w:hAnsi="Times New Roman" w:cs="Times New Roman"/>
          <w:spacing w:val="-1"/>
          <w:sz w:val="24"/>
          <w:szCs w:val="24"/>
          <w:lang w:val="en-US"/>
        </w:rPr>
      </w:pPr>
      <w:r w:rsidRPr="000D707C">
        <w:rPr>
          <w:rFonts w:ascii="Times New Roman" w:eastAsia="Arial" w:hAnsi="Times New Roman" w:cs="Times New Roman"/>
          <w:spacing w:val="-1"/>
          <w:sz w:val="24"/>
          <w:szCs w:val="24"/>
          <w:lang w:val="en-US"/>
        </w:rPr>
        <w:t>Gaston, K.</w:t>
      </w:r>
      <w:r w:rsidR="004D7638"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spacing w:val="-1"/>
          <w:sz w:val="24"/>
          <w:szCs w:val="24"/>
          <w:lang w:val="en-US"/>
        </w:rPr>
        <w:t>J., Warren, P.</w:t>
      </w:r>
      <w:r w:rsidR="004D7638"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spacing w:val="-1"/>
          <w:sz w:val="24"/>
          <w:szCs w:val="24"/>
          <w:lang w:val="en-US"/>
        </w:rPr>
        <w:t>H., Thompson, K.</w:t>
      </w:r>
      <w:r w:rsidR="004D7638"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 xml:space="preserve"> y Smith, R.M. </w:t>
      </w:r>
      <w:r w:rsidR="00C27B13"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2005</w:t>
      </w:r>
      <w:r w:rsidR="00C27B13"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spacing w:val="-1"/>
          <w:sz w:val="24"/>
          <w:szCs w:val="24"/>
          <w:lang w:val="en-US"/>
        </w:rPr>
        <w:t>Urban domes</w:t>
      </w:r>
      <w:r w:rsidRPr="000D707C">
        <w:rPr>
          <w:rFonts w:ascii="Times New Roman" w:eastAsia="Arial" w:hAnsi="Times New Roman" w:cs="Times New Roman"/>
          <w:spacing w:val="-1"/>
          <w:sz w:val="24"/>
          <w:szCs w:val="24"/>
          <w:lang w:val="en-US"/>
        </w:rPr>
        <w:softHyphen/>
        <w:t>tic gardens (IV): the extent of the resou</w:t>
      </w:r>
      <w:r w:rsidR="000B7BD5" w:rsidRPr="000D707C">
        <w:rPr>
          <w:rFonts w:ascii="Times New Roman" w:eastAsia="Arial" w:hAnsi="Times New Roman" w:cs="Times New Roman"/>
          <w:spacing w:val="-1"/>
          <w:sz w:val="24"/>
          <w:szCs w:val="24"/>
          <w:lang w:val="en-US"/>
        </w:rPr>
        <w:t>rce and its associated features</w:t>
      </w:r>
      <w:r w:rsidRPr="000D707C">
        <w:rPr>
          <w:rFonts w:ascii="Times New Roman" w:eastAsia="Arial" w:hAnsi="Times New Roman" w:cs="Times New Roman"/>
          <w:spacing w:val="-1"/>
          <w:sz w:val="24"/>
          <w:szCs w:val="24"/>
          <w:lang w:val="en-US"/>
        </w:rPr>
        <w:t xml:space="preserve">. </w:t>
      </w:r>
      <w:r w:rsidRPr="000D707C">
        <w:rPr>
          <w:rFonts w:ascii="Times New Roman" w:eastAsia="Arial" w:hAnsi="Times New Roman" w:cs="Times New Roman"/>
          <w:i/>
          <w:iCs/>
          <w:spacing w:val="-1"/>
          <w:sz w:val="24"/>
          <w:szCs w:val="24"/>
          <w:lang w:val="en-US"/>
        </w:rPr>
        <w:t>Biodiversity and Conservation</w:t>
      </w:r>
      <w:r w:rsidR="000B7BD5" w:rsidRPr="000D707C">
        <w:rPr>
          <w:rFonts w:ascii="Times New Roman" w:eastAsia="Arial" w:hAnsi="Times New Roman" w:cs="Times New Roman"/>
          <w:spacing w:val="-1"/>
          <w:sz w:val="24"/>
          <w:szCs w:val="24"/>
          <w:lang w:val="en-US"/>
        </w:rPr>
        <w:t xml:space="preserve">, </w:t>
      </w:r>
      <w:r w:rsidR="000B7BD5" w:rsidRPr="000D707C">
        <w:rPr>
          <w:rFonts w:ascii="Times New Roman" w:eastAsia="Arial" w:hAnsi="Times New Roman" w:cs="Times New Roman"/>
          <w:i/>
          <w:iCs/>
          <w:spacing w:val="-1"/>
          <w:sz w:val="24"/>
          <w:szCs w:val="24"/>
          <w:lang w:val="en-US"/>
        </w:rPr>
        <w:t>14</w:t>
      </w:r>
      <w:r w:rsidR="00EF6996" w:rsidRPr="000D707C">
        <w:rPr>
          <w:rFonts w:ascii="Times New Roman" w:eastAsia="Arial" w:hAnsi="Times New Roman" w:cs="Times New Roman"/>
          <w:spacing w:val="-1"/>
          <w:sz w:val="24"/>
          <w:szCs w:val="24"/>
          <w:lang w:val="en-US"/>
        </w:rPr>
        <w:t>(14)</w:t>
      </w:r>
      <w:r w:rsidR="004D7638"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 xml:space="preserve"> 3327-3349.</w:t>
      </w:r>
      <w:r w:rsidR="00FB72A4" w:rsidRPr="000D707C">
        <w:rPr>
          <w:rFonts w:ascii="Times New Roman" w:eastAsia="Arial" w:hAnsi="Times New Roman" w:cs="Times New Roman"/>
          <w:spacing w:val="-1"/>
          <w:sz w:val="24"/>
          <w:szCs w:val="24"/>
          <w:lang w:val="en-US"/>
        </w:rPr>
        <w:t xml:space="preserve"> </w:t>
      </w:r>
      <w:hyperlink r:id="rId21" w:history="1">
        <w:r w:rsidR="004D7638" w:rsidRPr="000D707C">
          <w:rPr>
            <w:rStyle w:val="Hipervnculo"/>
            <w:rFonts w:ascii="Times New Roman" w:eastAsia="Arial" w:hAnsi="Times New Roman" w:cs="Times New Roman"/>
            <w:color w:val="auto"/>
            <w:spacing w:val="-1"/>
            <w:sz w:val="24"/>
            <w:szCs w:val="24"/>
            <w:u w:val="none"/>
            <w:lang w:val="en-US"/>
          </w:rPr>
          <w:t>https://doi.org/10.1007/s10531-004-9513-9</w:t>
        </w:r>
      </w:hyperlink>
      <w:r w:rsidR="004D7638" w:rsidRPr="000D707C">
        <w:rPr>
          <w:rFonts w:ascii="Times New Roman" w:eastAsia="Arial" w:hAnsi="Times New Roman" w:cs="Times New Roman"/>
          <w:spacing w:val="-1"/>
          <w:sz w:val="24"/>
          <w:szCs w:val="24"/>
          <w:lang w:val="en-US"/>
        </w:rPr>
        <w:t xml:space="preserve"> </w:t>
      </w:r>
    </w:p>
    <w:p w14:paraId="173851B4"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lang w:val="en-US"/>
        </w:rPr>
      </w:pPr>
    </w:p>
    <w:p w14:paraId="47E51086" w14:textId="5C03F1AE" w:rsidR="009142A7" w:rsidRDefault="009142A7" w:rsidP="00E061A8">
      <w:pPr>
        <w:spacing w:after="0" w:line="360" w:lineRule="auto"/>
        <w:ind w:left="709" w:hanging="709"/>
        <w:jc w:val="both"/>
        <w:rPr>
          <w:rFonts w:ascii="Times New Roman" w:eastAsia="Arial" w:hAnsi="Times New Roman" w:cs="Times New Roman"/>
          <w:spacing w:val="-1"/>
          <w:sz w:val="24"/>
          <w:szCs w:val="24"/>
        </w:rPr>
      </w:pPr>
      <w:proofErr w:type="spellStart"/>
      <w:r w:rsidRPr="000D707C">
        <w:rPr>
          <w:rFonts w:ascii="Times New Roman" w:eastAsia="Arial" w:hAnsi="Times New Roman" w:cs="Times New Roman"/>
          <w:spacing w:val="-1"/>
          <w:sz w:val="24"/>
          <w:szCs w:val="24"/>
          <w:lang w:val="en-US"/>
        </w:rPr>
        <w:t>Halffter</w:t>
      </w:r>
      <w:proofErr w:type="spellEnd"/>
      <w:r w:rsidRPr="000D707C">
        <w:rPr>
          <w:rFonts w:ascii="Times New Roman" w:eastAsia="Arial" w:hAnsi="Times New Roman" w:cs="Times New Roman"/>
          <w:spacing w:val="-1"/>
          <w:sz w:val="24"/>
          <w:szCs w:val="24"/>
          <w:lang w:val="en-US"/>
        </w:rPr>
        <w:t>, G.,</w:t>
      </w:r>
      <w:r w:rsidR="004D7638" w:rsidRPr="000D707C">
        <w:rPr>
          <w:rFonts w:ascii="Times New Roman" w:eastAsia="Arial" w:hAnsi="Times New Roman" w:cs="Times New Roman"/>
          <w:spacing w:val="-1"/>
          <w:sz w:val="24"/>
          <w:szCs w:val="24"/>
          <w:lang w:val="en-US"/>
        </w:rPr>
        <w:t xml:space="preserve"> y</w:t>
      </w:r>
      <w:r w:rsidRPr="000D707C">
        <w:rPr>
          <w:rFonts w:ascii="Times New Roman" w:eastAsia="Arial" w:hAnsi="Times New Roman" w:cs="Times New Roman"/>
          <w:spacing w:val="-1"/>
          <w:sz w:val="24"/>
          <w:szCs w:val="24"/>
          <w:lang w:val="en-US"/>
        </w:rPr>
        <w:t xml:space="preserve"> Ezcurra, E. (1992). </w:t>
      </w:r>
      <w:r w:rsidRPr="000D707C">
        <w:rPr>
          <w:rFonts w:ascii="Times New Roman" w:eastAsia="Arial" w:hAnsi="Times New Roman" w:cs="Times New Roman"/>
          <w:spacing w:val="-1"/>
          <w:sz w:val="24"/>
          <w:szCs w:val="24"/>
        </w:rPr>
        <w:t xml:space="preserve">¿Qué es la biodiversidad? La diversidad biológica en Iberoamérica I. </w:t>
      </w:r>
      <w:r w:rsidRPr="000D707C">
        <w:rPr>
          <w:rFonts w:ascii="Times New Roman" w:eastAsia="Arial" w:hAnsi="Times New Roman" w:cs="Times New Roman"/>
          <w:i/>
          <w:spacing w:val="-1"/>
          <w:sz w:val="24"/>
          <w:szCs w:val="24"/>
        </w:rPr>
        <w:t>A</w:t>
      </w:r>
      <w:r w:rsidR="000B7BD5" w:rsidRPr="000D707C">
        <w:rPr>
          <w:rFonts w:ascii="Times New Roman" w:eastAsia="Arial" w:hAnsi="Times New Roman" w:cs="Times New Roman"/>
          <w:i/>
          <w:spacing w:val="-1"/>
          <w:sz w:val="24"/>
          <w:szCs w:val="24"/>
        </w:rPr>
        <w:t>cta Zoología Mexicana</w:t>
      </w:r>
      <w:r w:rsidR="004D7638" w:rsidRPr="000D707C">
        <w:rPr>
          <w:rFonts w:ascii="Times New Roman" w:eastAsia="Arial" w:hAnsi="Times New Roman" w:cs="Times New Roman"/>
          <w:i/>
          <w:spacing w:val="-1"/>
          <w:sz w:val="24"/>
          <w:szCs w:val="24"/>
        </w:rPr>
        <w:t>,</w:t>
      </w:r>
      <w:r w:rsidR="000B7BD5"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i/>
          <w:iCs/>
          <w:spacing w:val="-1"/>
          <w:sz w:val="24"/>
          <w:szCs w:val="24"/>
        </w:rPr>
        <w:t>24</w:t>
      </w:r>
      <w:r w:rsidRPr="000D707C">
        <w:rPr>
          <w:rFonts w:ascii="Times New Roman" w:eastAsia="Arial" w:hAnsi="Times New Roman" w:cs="Times New Roman"/>
          <w:spacing w:val="-1"/>
          <w:sz w:val="24"/>
          <w:szCs w:val="24"/>
        </w:rPr>
        <w:t>(2)</w:t>
      </w:r>
      <w:r w:rsidR="004D7638" w:rsidRPr="000D707C">
        <w:rPr>
          <w:rFonts w:ascii="Times New Roman" w:eastAsia="Arial" w:hAnsi="Times New Roman" w:cs="Times New Roman"/>
          <w:spacing w:val="-1"/>
          <w:sz w:val="24"/>
          <w:szCs w:val="24"/>
        </w:rPr>
        <w:t>,</w:t>
      </w:r>
      <w:r w:rsidRPr="000D707C">
        <w:rPr>
          <w:rFonts w:ascii="Times New Roman" w:eastAsia="Arial" w:hAnsi="Times New Roman" w:cs="Times New Roman"/>
          <w:spacing w:val="-1"/>
          <w:sz w:val="24"/>
          <w:szCs w:val="24"/>
        </w:rPr>
        <w:t xml:space="preserve"> </w:t>
      </w:r>
      <w:r w:rsidR="008253DA" w:rsidRPr="000D707C">
        <w:rPr>
          <w:rFonts w:ascii="Times New Roman" w:eastAsia="Arial" w:hAnsi="Times New Roman" w:cs="Times New Roman"/>
          <w:spacing w:val="-1"/>
          <w:sz w:val="24"/>
          <w:szCs w:val="24"/>
        </w:rPr>
        <w:t>11</w:t>
      </w:r>
      <w:r w:rsidRPr="000D707C">
        <w:rPr>
          <w:rFonts w:ascii="Times New Roman" w:eastAsia="Arial" w:hAnsi="Times New Roman" w:cs="Times New Roman"/>
          <w:spacing w:val="-1"/>
          <w:sz w:val="24"/>
          <w:szCs w:val="24"/>
        </w:rPr>
        <w:t>-2</w:t>
      </w:r>
      <w:r w:rsidR="008253DA" w:rsidRPr="000D707C">
        <w:rPr>
          <w:rFonts w:ascii="Times New Roman" w:eastAsia="Arial" w:hAnsi="Times New Roman" w:cs="Times New Roman"/>
          <w:spacing w:val="-1"/>
          <w:sz w:val="24"/>
          <w:szCs w:val="24"/>
        </w:rPr>
        <w:t>9</w:t>
      </w:r>
      <w:r w:rsidR="00B11890" w:rsidRPr="000D707C">
        <w:rPr>
          <w:rFonts w:ascii="Times New Roman" w:eastAsia="Arial" w:hAnsi="Times New Roman" w:cs="Times New Roman"/>
          <w:spacing w:val="-1"/>
          <w:sz w:val="24"/>
          <w:szCs w:val="24"/>
        </w:rPr>
        <w:t>.</w:t>
      </w:r>
    </w:p>
    <w:p w14:paraId="1C1854D2"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rPr>
      </w:pPr>
    </w:p>
    <w:p w14:paraId="39B7B8FA" w14:textId="09A276CA" w:rsidR="009142A7" w:rsidRPr="00C54E2F" w:rsidRDefault="009142A7" w:rsidP="00E061A8">
      <w:pPr>
        <w:spacing w:after="0" w:line="360" w:lineRule="auto"/>
        <w:ind w:left="709" w:hanging="709"/>
        <w:jc w:val="both"/>
        <w:rPr>
          <w:lang w:val="en-US"/>
        </w:rPr>
      </w:pPr>
      <w:r w:rsidRPr="000D707C">
        <w:rPr>
          <w:rFonts w:ascii="Times New Roman" w:eastAsia="Arial" w:hAnsi="Times New Roman" w:cs="Times New Roman"/>
          <w:spacing w:val="-1"/>
          <w:sz w:val="24"/>
          <w:szCs w:val="24"/>
        </w:rPr>
        <w:t>Hope, D., Gries, C., Zhu, W.</w:t>
      </w:r>
      <w:r w:rsidR="004D7638"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spacing w:val="-1"/>
          <w:sz w:val="24"/>
          <w:szCs w:val="24"/>
        </w:rPr>
        <w:t>X., Fagan, W.</w:t>
      </w:r>
      <w:r w:rsidR="004D7638"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spacing w:val="-1"/>
          <w:sz w:val="24"/>
          <w:szCs w:val="24"/>
        </w:rPr>
        <w:t>F., Redman, C.</w:t>
      </w:r>
      <w:r w:rsidR="004D7638"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spacing w:val="-1"/>
          <w:sz w:val="24"/>
          <w:szCs w:val="24"/>
        </w:rPr>
        <w:t>L., Grimm, N.</w:t>
      </w:r>
      <w:r w:rsidR="004D7638"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spacing w:val="-1"/>
          <w:sz w:val="24"/>
          <w:szCs w:val="24"/>
        </w:rPr>
        <w:t>B., Nel</w:t>
      </w:r>
      <w:r w:rsidRPr="000D707C">
        <w:rPr>
          <w:rFonts w:ascii="Times New Roman" w:eastAsia="Arial" w:hAnsi="Times New Roman" w:cs="Times New Roman"/>
          <w:spacing w:val="-1"/>
          <w:sz w:val="24"/>
          <w:szCs w:val="24"/>
        </w:rPr>
        <w:softHyphen/>
        <w:t>son, A.</w:t>
      </w:r>
      <w:r w:rsidR="004D7638" w:rsidRPr="000D707C">
        <w:rPr>
          <w:rFonts w:ascii="Times New Roman" w:eastAsia="Arial" w:hAnsi="Times New Roman" w:cs="Times New Roman"/>
          <w:spacing w:val="-1"/>
          <w:sz w:val="24"/>
          <w:szCs w:val="24"/>
        </w:rPr>
        <w:t xml:space="preserve"> </w:t>
      </w:r>
      <w:r w:rsidRPr="000D707C">
        <w:rPr>
          <w:rFonts w:ascii="Times New Roman" w:eastAsia="Arial" w:hAnsi="Times New Roman" w:cs="Times New Roman"/>
          <w:spacing w:val="-1"/>
          <w:sz w:val="24"/>
          <w:szCs w:val="24"/>
        </w:rPr>
        <w:t>L., Martin, C.</w:t>
      </w:r>
      <w:r w:rsidR="004D7638" w:rsidRPr="000D707C">
        <w:rPr>
          <w:rFonts w:ascii="Times New Roman" w:eastAsia="Arial" w:hAnsi="Times New Roman" w:cs="Times New Roman"/>
          <w:spacing w:val="-1"/>
          <w:sz w:val="24"/>
          <w:szCs w:val="24"/>
        </w:rPr>
        <w:t>,</w:t>
      </w:r>
      <w:r w:rsidRPr="000D707C">
        <w:rPr>
          <w:rFonts w:ascii="Times New Roman" w:eastAsia="Arial" w:hAnsi="Times New Roman" w:cs="Times New Roman"/>
          <w:spacing w:val="-1"/>
          <w:sz w:val="24"/>
          <w:szCs w:val="24"/>
        </w:rPr>
        <w:t xml:space="preserve"> y Kinzig, A. (2003). </w:t>
      </w:r>
      <w:r w:rsidRPr="000D707C">
        <w:rPr>
          <w:rFonts w:ascii="Times New Roman" w:eastAsia="Arial" w:hAnsi="Times New Roman" w:cs="Times New Roman"/>
          <w:spacing w:val="-1"/>
          <w:sz w:val="24"/>
          <w:szCs w:val="24"/>
          <w:lang w:val="en-US"/>
        </w:rPr>
        <w:t xml:space="preserve">Socioeconomics </w:t>
      </w:r>
      <w:proofErr w:type="gramStart"/>
      <w:r w:rsidRPr="000D707C">
        <w:rPr>
          <w:rFonts w:ascii="Times New Roman" w:eastAsia="Arial" w:hAnsi="Times New Roman" w:cs="Times New Roman"/>
          <w:spacing w:val="-1"/>
          <w:sz w:val="24"/>
          <w:szCs w:val="24"/>
          <w:lang w:val="en-US"/>
        </w:rPr>
        <w:t>drive</w:t>
      </w:r>
      <w:proofErr w:type="gramEnd"/>
      <w:r w:rsidRPr="000D707C">
        <w:rPr>
          <w:rFonts w:ascii="Times New Roman" w:eastAsia="Arial" w:hAnsi="Times New Roman" w:cs="Times New Roman"/>
          <w:spacing w:val="-1"/>
          <w:sz w:val="24"/>
          <w:szCs w:val="24"/>
          <w:lang w:val="en-US"/>
        </w:rPr>
        <w:t xml:space="preserve"> urban plant diversity. </w:t>
      </w:r>
      <w:r w:rsidRPr="000D707C">
        <w:rPr>
          <w:rFonts w:ascii="Times New Roman" w:eastAsia="Arial" w:hAnsi="Times New Roman" w:cs="Times New Roman"/>
          <w:i/>
          <w:iCs/>
          <w:spacing w:val="-1"/>
          <w:sz w:val="24"/>
          <w:szCs w:val="24"/>
          <w:lang w:val="en-US"/>
        </w:rPr>
        <w:t>Proceedings of the National Academy of Sciences of the United States of America</w:t>
      </w:r>
      <w:r w:rsidR="000B7BD5" w:rsidRPr="000D707C">
        <w:rPr>
          <w:rFonts w:ascii="Times New Roman" w:eastAsia="Arial" w:hAnsi="Times New Roman" w:cs="Times New Roman"/>
          <w:spacing w:val="-1"/>
          <w:sz w:val="24"/>
          <w:szCs w:val="24"/>
          <w:lang w:val="en-US"/>
        </w:rPr>
        <w:t xml:space="preserve">, </w:t>
      </w:r>
      <w:r w:rsidR="000B7BD5" w:rsidRPr="000D707C">
        <w:rPr>
          <w:rFonts w:ascii="Times New Roman" w:eastAsia="Arial" w:hAnsi="Times New Roman" w:cs="Times New Roman"/>
          <w:i/>
          <w:iCs/>
          <w:spacing w:val="-1"/>
          <w:sz w:val="24"/>
          <w:szCs w:val="24"/>
          <w:lang w:val="en-US"/>
        </w:rPr>
        <w:t>100</w:t>
      </w:r>
      <w:r w:rsidR="0091545C" w:rsidRPr="000D707C">
        <w:rPr>
          <w:rFonts w:ascii="Times New Roman" w:eastAsia="Arial" w:hAnsi="Times New Roman" w:cs="Times New Roman"/>
          <w:spacing w:val="-1"/>
          <w:sz w:val="24"/>
          <w:szCs w:val="24"/>
          <w:lang w:val="en-US"/>
        </w:rPr>
        <w:t>(15)</w:t>
      </w:r>
      <w:r w:rsidR="004D7638" w:rsidRPr="000D707C">
        <w:rPr>
          <w:rFonts w:ascii="Times New Roman" w:eastAsia="Arial" w:hAnsi="Times New Roman" w:cs="Times New Roman"/>
          <w:spacing w:val="-1"/>
          <w:sz w:val="24"/>
          <w:szCs w:val="24"/>
          <w:lang w:val="en-US"/>
        </w:rPr>
        <w:t>,</w:t>
      </w:r>
      <w:r w:rsidRPr="000D707C">
        <w:rPr>
          <w:rFonts w:ascii="Times New Roman" w:eastAsia="Arial" w:hAnsi="Times New Roman" w:cs="Times New Roman"/>
          <w:spacing w:val="-1"/>
          <w:sz w:val="24"/>
          <w:szCs w:val="24"/>
          <w:lang w:val="en-US"/>
        </w:rPr>
        <w:t xml:space="preserve"> 8788–8792.</w:t>
      </w:r>
      <w:r w:rsidR="00963D39" w:rsidRPr="000D707C">
        <w:rPr>
          <w:rFonts w:ascii="Times New Roman" w:hAnsi="Times New Roman" w:cs="Times New Roman"/>
          <w:sz w:val="24"/>
          <w:szCs w:val="24"/>
          <w:lang w:val="en-US"/>
        </w:rPr>
        <w:t xml:space="preserve"> </w:t>
      </w:r>
      <w:hyperlink r:id="rId22" w:history="1">
        <w:r w:rsidR="00910B34" w:rsidRPr="000D707C">
          <w:rPr>
            <w:rStyle w:val="Hipervnculo"/>
            <w:rFonts w:ascii="Times New Roman" w:eastAsia="Arial" w:hAnsi="Times New Roman" w:cs="Times New Roman"/>
            <w:color w:val="auto"/>
            <w:spacing w:val="-1"/>
            <w:sz w:val="24"/>
            <w:szCs w:val="24"/>
            <w:u w:val="none"/>
            <w:lang w:val="en-US"/>
          </w:rPr>
          <w:t>https://doi.org/10.1073/pnas.1537557100</w:t>
        </w:r>
      </w:hyperlink>
    </w:p>
    <w:p w14:paraId="51C528FD" w14:textId="77777777" w:rsidR="00E061A8" w:rsidRPr="000D707C" w:rsidRDefault="00E061A8" w:rsidP="00E061A8">
      <w:pPr>
        <w:spacing w:after="0" w:line="360" w:lineRule="auto"/>
        <w:ind w:left="709" w:hanging="709"/>
        <w:jc w:val="both"/>
        <w:rPr>
          <w:rFonts w:ascii="Times New Roman" w:eastAsia="Arial" w:hAnsi="Times New Roman" w:cs="Times New Roman"/>
          <w:spacing w:val="-1"/>
          <w:sz w:val="24"/>
          <w:szCs w:val="24"/>
          <w:lang w:val="en-US"/>
        </w:rPr>
      </w:pPr>
    </w:p>
    <w:p w14:paraId="58400F8F" w14:textId="6962C3C5" w:rsidR="009142A7" w:rsidRDefault="009142A7" w:rsidP="00E061A8">
      <w:pPr>
        <w:spacing w:after="0" w:line="360" w:lineRule="auto"/>
        <w:ind w:left="709" w:hanging="709"/>
        <w:jc w:val="both"/>
        <w:rPr>
          <w:rFonts w:ascii="Times New Roman" w:hAnsi="Times New Roman" w:cs="Times New Roman"/>
          <w:sz w:val="24"/>
          <w:szCs w:val="24"/>
          <w:lang w:val="en-US"/>
        </w:rPr>
      </w:pPr>
      <w:r w:rsidRPr="000D707C">
        <w:rPr>
          <w:rFonts w:ascii="Times New Roman" w:hAnsi="Times New Roman" w:cs="Times New Roman"/>
          <w:sz w:val="24"/>
          <w:szCs w:val="24"/>
          <w:lang w:val="en-US"/>
        </w:rPr>
        <w:t>Howes, R.</w:t>
      </w:r>
      <w:r w:rsidR="004D7638" w:rsidRPr="000D707C">
        <w:rPr>
          <w:rFonts w:ascii="Times New Roman" w:hAnsi="Times New Roman" w:cs="Times New Roman"/>
          <w:sz w:val="24"/>
          <w:szCs w:val="24"/>
          <w:lang w:val="en-US"/>
        </w:rPr>
        <w:t>,</w:t>
      </w:r>
      <w:r w:rsidRPr="000D707C">
        <w:rPr>
          <w:rFonts w:ascii="Times New Roman" w:hAnsi="Times New Roman" w:cs="Times New Roman"/>
          <w:sz w:val="24"/>
          <w:szCs w:val="24"/>
          <w:lang w:val="en-US"/>
        </w:rPr>
        <w:t xml:space="preserve"> y Herbert, R. (2005). </w:t>
      </w:r>
      <w:r w:rsidRPr="000D707C">
        <w:rPr>
          <w:rFonts w:ascii="Times New Roman" w:hAnsi="Times New Roman" w:cs="Times New Roman"/>
          <w:i/>
          <w:iCs/>
          <w:sz w:val="24"/>
          <w:szCs w:val="24"/>
          <w:lang w:val="en-US"/>
        </w:rPr>
        <w:t>Infrastructure for the Built Environment</w:t>
      </w:r>
      <w:r w:rsidR="008253DA" w:rsidRPr="000D707C">
        <w:rPr>
          <w:rFonts w:ascii="Times New Roman" w:hAnsi="Times New Roman" w:cs="Times New Roman"/>
          <w:sz w:val="24"/>
          <w:szCs w:val="24"/>
          <w:lang w:val="en-US"/>
        </w:rPr>
        <w:t xml:space="preserve">: </w:t>
      </w:r>
      <w:r w:rsidR="008253DA" w:rsidRPr="000D707C">
        <w:rPr>
          <w:rFonts w:ascii="Times New Roman" w:hAnsi="Times New Roman" w:cs="Times New Roman"/>
          <w:i/>
          <w:iCs/>
          <w:sz w:val="24"/>
          <w:szCs w:val="24"/>
          <w:lang w:val="en-US"/>
        </w:rPr>
        <w:t>Global procurement strategies</w:t>
      </w:r>
      <w:r w:rsidR="008253DA" w:rsidRPr="000D707C">
        <w:rPr>
          <w:rFonts w:ascii="Times New Roman" w:hAnsi="Times New Roman" w:cs="Times New Roman"/>
          <w:sz w:val="24"/>
          <w:szCs w:val="24"/>
          <w:lang w:val="en-US"/>
        </w:rPr>
        <w:t>.</w:t>
      </w:r>
      <w:r w:rsidRPr="000D707C">
        <w:rPr>
          <w:rFonts w:ascii="Times New Roman" w:hAnsi="Times New Roman" w:cs="Times New Roman"/>
          <w:sz w:val="24"/>
          <w:szCs w:val="24"/>
          <w:lang w:val="en-US"/>
        </w:rPr>
        <w:t xml:space="preserve"> Oxford, Butterworth-Heinemann</w:t>
      </w:r>
      <w:r w:rsidR="004D7638" w:rsidRPr="000D707C">
        <w:rPr>
          <w:rFonts w:ascii="Times New Roman" w:hAnsi="Times New Roman" w:cs="Times New Roman"/>
          <w:sz w:val="24"/>
          <w:szCs w:val="24"/>
          <w:lang w:val="en-US"/>
        </w:rPr>
        <w:t>.</w:t>
      </w:r>
    </w:p>
    <w:p w14:paraId="228CF7A5" w14:textId="77777777" w:rsidR="00E061A8" w:rsidRPr="000D707C" w:rsidRDefault="00E061A8" w:rsidP="00E061A8">
      <w:pPr>
        <w:spacing w:after="0" w:line="360" w:lineRule="auto"/>
        <w:ind w:left="709" w:hanging="709"/>
        <w:jc w:val="both"/>
        <w:rPr>
          <w:rFonts w:ascii="Times New Roman" w:hAnsi="Times New Roman" w:cs="Times New Roman"/>
          <w:sz w:val="24"/>
          <w:szCs w:val="24"/>
          <w:lang w:val="en-US"/>
        </w:rPr>
      </w:pPr>
    </w:p>
    <w:p w14:paraId="2CA1B864" w14:textId="2AAB06DD" w:rsidR="009142A7" w:rsidRDefault="009142A7" w:rsidP="00E061A8">
      <w:pPr>
        <w:spacing w:after="0" w:line="360" w:lineRule="auto"/>
        <w:ind w:left="709" w:hanging="709"/>
        <w:jc w:val="both"/>
        <w:rPr>
          <w:rFonts w:ascii="Times New Roman" w:hAnsi="Times New Roman" w:cs="Times New Roman"/>
          <w:iCs/>
          <w:sz w:val="24"/>
          <w:szCs w:val="24"/>
        </w:rPr>
      </w:pPr>
      <w:proofErr w:type="spellStart"/>
      <w:r w:rsidRPr="000D707C">
        <w:rPr>
          <w:rFonts w:ascii="Times New Roman" w:hAnsi="Times New Roman" w:cs="Times New Roman"/>
          <w:iCs/>
          <w:sz w:val="24"/>
          <w:szCs w:val="24"/>
          <w:lang w:val="en-US"/>
        </w:rPr>
        <w:t>Idárraga</w:t>
      </w:r>
      <w:proofErr w:type="spellEnd"/>
      <w:r w:rsidRPr="000D707C">
        <w:rPr>
          <w:rFonts w:ascii="Times New Roman" w:hAnsi="Times New Roman" w:cs="Times New Roman"/>
          <w:iCs/>
          <w:sz w:val="24"/>
          <w:szCs w:val="24"/>
          <w:lang w:val="en-US"/>
        </w:rPr>
        <w:t>, P., A.</w:t>
      </w:r>
      <w:r w:rsidR="004D7638" w:rsidRPr="000D707C">
        <w:rPr>
          <w:rFonts w:ascii="Times New Roman" w:hAnsi="Times New Roman" w:cs="Times New Roman"/>
          <w:iCs/>
          <w:sz w:val="24"/>
          <w:szCs w:val="24"/>
          <w:lang w:val="en-US"/>
        </w:rPr>
        <w:t>,</w:t>
      </w:r>
      <w:r w:rsidRPr="000D707C">
        <w:rPr>
          <w:rFonts w:ascii="Times New Roman" w:hAnsi="Times New Roman" w:cs="Times New Roman"/>
          <w:iCs/>
          <w:sz w:val="24"/>
          <w:szCs w:val="24"/>
          <w:lang w:val="en-US"/>
        </w:rPr>
        <w:t> y R. Callejas P. (2011)</w:t>
      </w:r>
      <w:r w:rsidRPr="000D707C">
        <w:rPr>
          <w:rFonts w:ascii="Times New Roman" w:hAnsi="Times New Roman" w:cs="Times New Roman"/>
          <w:i/>
          <w:iCs/>
          <w:sz w:val="24"/>
          <w:szCs w:val="24"/>
          <w:lang w:val="en-US"/>
        </w:rPr>
        <w:t>. </w:t>
      </w:r>
      <w:r w:rsidRPr="000D707C">
        <w:rPr>
          <w:rFonts w:ascii="Times New Roman" w:hAnsi="Times New Roman" w:cs="Times New Roman"/>
          <w:iCs/>
          <w:sz w:val="24"/>
          <w:szCs w:val="24"/>
        </w:rPr>
        <w:t xml:space="preserve">Análisis florístico de la vegetación del Departamento de Antioquia. En A. Idárraga, R. del C. Ortiz, R. Callejas </w:t>
      </w:r>
      <w:r w:rsidR="004D7638" w:rsidRPr="000D707C">
        <w:rPr>
          <w:rFonts w:ascii="Times New Roman" w:hAnsi="Times New Roman" w:cs="Times New Roman"/>
          <w:iCs/>
          <w:sz w:val="24"/>
          <w:szCs w:val="24"/>
        </w:rPr>
        <w:t>y</w:t>
      </w:r>
      <w:r w:rsidRPr="000D707C">
        <w:rPr>
          <w:rFonts w:ascii="Times New Roman" w:hAnsi="Times New Roman" w:cs="Times New Roman"/>
          <w:iCs/>
          <w:sz w:val="24"/>
          <w:szCs w:val="24"/>
        </w:rPr>
        <w:t xml:space="preserve"> M. Merello </w:t>
      </w:r>
      <w:r w:rsidR="008F2230" w:rsidRPr="000D707C">
        <w:rPr>
          <w:rFonts w:ascii="Times New Roman" w:hAnsi="Times New Roman" w:cs="Times New Roman"/>
          <w:iCs/>
          <w:sz w:val="24"/>
          <w:szCs w:val="24"/>
        </w:rPr>
        <w:t>(Eds</w:t>
      </w:r>
      <w:r w:rsidRPr="000D707C">
        <w:rPr>
          <w:rFonts w:ascii="Times New Roman" w:hAnsi="Times New Roman" w:cs="Times New Roman"/>
          <w:iCs/>
          <w:sz w:val="24"/>
          <w:szCs w:val="24"/>
        </w:rPr>
        <w:t>.)</w:t>
      </w:r>
      <w:r w:rsidR="004D7638" w:rsidRPr="000D707C">
        <w:rPr>
          <w:rFonts w:ascii="Times New Roman" w:hAnsi="Times New Roman" w:cs="Times New Roman"/>
          <w:iCs/>
          <w:sz w:val="24"/>
          <w:szCs w:val="24"/>
        </w:rPr>
        <w:t>,</w:t>
      </w:r>
      <w:r w:rsidRPr="000D707C">
        <w:rPr>
          <w:rFonts w:ascii="Times New Roman" w:hAnsi="Times New Roman" w:cs="Times New Roman"/>
          <w:i/>
          <w:iCs/>
          <w:sz w:val="24"/>
          <w:szCs w:val="24"/>
        </w:rPr>
        <w:t xml:space="preserve"> Flora de Antioquia: catá</w:t>
      </w:r>
      <w:r w:rsidR="008F2230" w:rsidRPr="000D707C">
        <w:rPr>
          <w:rFonts w:ascii="Times New Roman" w:hAnsi="Times New Roman" w:cs="Times New Roman"/>
          <w:i/>
          <w:iCs/>
          <w:sz w:val="24"/>
          <w:szCs w:val="24"/>
        </w:rPr>
        <w:t xml:space="preserve">logo de las </w:t>
      </w:r>
      <w:proofErr w:type="spellStart"/>
      <w:r w:rsidR="008F2230" w:rsidRPr="000D707C">
        <w:rPr>
          <w:rFonts w:ascii="Times New Roman" w:hAnsi="Times New Roman" w:cs="Times New Roman"/>
          <w:i/>
          <w:iCs/>
          <w:sz w:val="24"/>
          <w:szCs w:val="24"/>
        </w:rPr>
        <w:t>plantasvasculares</w:t>
      </w:r>
      <w:proofErr w:type="spellEnd"/>
      <w:r w:rsidR="008F2230" w:rsidRPr="000D707C">
        <w:rPr>
          <w:rFonts w:ascii="Times New Roman" w:hAnsi="Times New Roman" w:cs="Times New Roman"/>
          <w:i/>
          <w:iCs/>
          <w:sz w:val="24"/>
          <w:szCs w:val="24"/>
        </w:rPr>
        <w:t xml:space="preserve">. </w:t>
      </w:r>
      <w:r w:rsidR="008F2230" w:rsidRPr="000D707C">
        <w:rPr>
          <w:rFonts w:ascii="Times New Roman" w:hAnsi="Times New Roman" w:cs="Times New Roman"/>
          <w:iCs/>
          <w:sz w:val="24"/>
          <w:szCs w:val="24"/>
        </w:rPr>
        <w:t>V</w:t>
      </w:r>
      <w:r w:rsidRPr="000D707C">
        <w:rPr>
          <w:rFonts w:ascii="Times New Roman" w:hAnsi="Times New Roman" w:cs="Times New Roman"/>
          <w:iCs/>
          <w:sz w:val="24"/>
          <w:szCs w:val="24"/>
        </w:rPr>
        <w:t>ol. II</w:t>
      </w:r>
      <w:r w:rsidRPr="000D707C">
        <w:rPr>
          <w:rFonts w:ascii="Times New Roman" w:hAnsi="Times New Roman" w:cs="Times New Roman"/>
          <w:i/>
          <w:iCs/>
          <w:sz w:val="24"/>
          <w:szCs w:val="24"/>
        </w:rPr>
        <w:t>. Listado de las plantas vasculares del departamento de Antioquia. Programa Expedición Antioquia-2020. Series Biodiversidad y Recursos Naturales.</w:t>
      </w:r>
      <w:r w:rsidR="004D7638" w:rsidRPr="000D707C">
        <w:rPr>
          <w:rFonts w:ascii="Times New Roman" w:hAnsi="Times New Roman" w:cs="Times New Roman"/>
          <w:iCs/>
          <w:sz w:val="24"/>
          <w:szCs w:val="24"/>
        </w:rPr>
        <w:t xml:space="preserve"> Bogotá, Colombia:</w:t>
      </w:r>
      <w:r w:rsidRPr="000D707C">
        <w:rPr>
          <w:rFonts w:ascii="Times New Roman" w:hAnsi="Times New Roman" w:cs="Times New Roman"/>
          <w:i/>
          <w:iCs/>
          <w:sz w:val="24"/>
          <w:szCs w:val="24"/>
        </w:rPr>
        <w:t xml:space="preserve"> </w:t>
      </w:r>
      <w:r w:rsidRPr="000D707C">
        <w:rPr>
          <w:rFonts w:ascii="Times New Roman" w:hAnsi="Times New Roman" w:cs="Times New Roman"/>
          <w:iCs/>
          <w:sz w:val="24"/>
          <w:szCs w:val="24"/>
        </w:rPr>
        <w:t xml:space="preserve">Universidad de Antioquia, Missouri </w:t>
      </w:r>
      <w:proofErr w:type="spellStart"/>
      <w:r w:rsidRPr="000D707C">
        <w:rPr>
          <w:rFonts w:ascii="Times New Roman" w:hAnsi="Times New Roman" w:cs="Times New Roman"/>
          <w:iCs/>
          <w:sz w:val="24"/>
          <w:szCs w:val="24"/>
        </w:rPr>
        <w:t>Botanical</w:t>
      </w:r>
      <w:proofErr w:type="spellEnd"/>
      <w:r w:rsidRPr="000D707C">
        <w:rPr>
          <w:rFonts w:ascii="Times New Roman" w:hAnsi="Times New Roman" w:cs="Times New Roman"/>
          <w:iCs/>
          <w:sz w:val="24"/>
          <w:szCs w:val="24"/>
        </w:rPr>
        <w:t xml:space="preserve"> Garden</w:t>
      </w:r>
      <w:r w:rsidR="004D7638" w:rsidRPr="000D707C">
        <w:rPr>
          <w:rFonts w:ascii="Times New Roman" w:hAnsi="Times New Roman" w:cs="Times New Roman"/>
          <w:iCs/>
          <w:sz w:val="24"/>
          <w:szCs w:val="24"/>
        </w:rPr>
        <w:t xml:space="preserve"> </w:t>
      </w:r>
      <w:r w:rsidRPr="000D707C">
        <w:rPr>
          <w:rFonts w:ascii="Times New Roman" w:hAnsi="Times New Roman" w:cs="Times New Roman"/>
          <w:iCs/>
          <w:sz w:val="24"/>
          <w:szCs w:val="24"/>
        </w:rPr>
        <w:t xml:space="preserve">&amp; Oficina de </w:t>
      </w:r>
      <w:r w:rsidR="004D7638" w:rsidRPr="000D707C">
        <w:rPr>
          <w:rFonts w:ascii="Times New Roman" w:hAnsi="Times New Roman" w:cs="Times New Roman"/>
          <w:iCs/>
          <w:sz w:val="24"/>
          <w:szCs w:val="24"/>
        </w:rPr>
        <w:t>P</w:t>
      </w:r>
      <w:r w:rsidRPr="000D707C">
        <w:rPr>
          <w:rFonts w:ascii="Times New Roman" w:hAnsi="Times New Roman" w:cs="Times New Roman"/>
          <w:iCs/>
          <w:sz w:val="24"/>
          <w:szCs w:val="24"/>
        </w:rPr>
        <w:t xml:space="preserve">laneación </w:t>
      </w:r>
      <w:r w:rsidR="004D7638" w:rsidRPr="000D707C">
        <w:rPr>
          <w:rFonts w:ascii="Times New Roman" w:hAnsi="Times New Roman" w:cs="Times New Roman"/>
          <w:iCs/>
          <w:sz w:val="24"/>
          <w:szCs w:val="24"/>
        </w:rPr>
        <w:t>D</w:t>
      </w:r>
      <w:r w:rsidRPr="000D707C">
        <w:rPr>
          <w:rFonts w:ascii="Times New Roman" w:hAnsi="Times New Roman" w:cs="Times New Roman"/>
          <w:iCs/>
          <w:sz w:val="24"/>
          <w:szCs w:val="24"/>
        </w:rPr>
        <w:t xml:space="preserve">epartamental de la </w:t>
      </w:r>
      <w:r w:rsidR="004D7638" w:rsidRPr="000D707C">
        <w:rPr>
          <w:rFonts w:ascii="Times New Roman" w:hAnsi="Times New Roman" w:cs="Times New Roman"/>
          <w:iCs/>
          <w:sz w:val="24"/>
          <w:szCs w:val="24"/>
        </w:rPr>
        <w:t>G</w:t>
      </w:r>
      <w:r w:rsidRPr="000D707C">
        <w:rPr>
          <w:rFonts w:ascii="Times New Roman" w:hAnsi="Times New Roman" w:cs="Times New Roman"/>
          <w:iCs/>
          <w:sz w:val="24"/>
          <w:szCs w:val="24"/>
        </w:rPr>
        <w:t xml:space="preserve">obernación de Antioquia, Editorial </w:t>
      </w:r>
      <w:proofErr w:type="spellStart"/>
      <w:r w:rsidRPr="000D707C">
        <w:rPr>
          <w:rFonts w:ascii="Times New Roman" w:hAnsi="Times New Roman" w:cs="Times New Roman"/>
          <w:iCs/>
          <w:sz w:val="24"/>
          <w:szCs w:val="24"/>
        </w:rPr>
        <w:t>D’Vinni</w:t>
      </w:r>
      <w:proofErr w:type="spellEnd"/>
      <w:r w:rsidRPr="000D707C">
        <w:rPr>
          <w:rFonts w:ascii="Times New Roman" w:hAnsi="Times New Roman" w:cs="Times New Roman"/>
          <w:iCs/>
          <w:sz w:val="24"/>
          <w:szCs w:val="24"/>
        </w:rPr>
        <w:t xml:space="preserve">, </w:t>
      </w:r>
    </w:p>
    <w:p w14:paraId="0459469D" w14:textId="77777777" w:rsidR="00E061A8" w:rsidRPr="000D707C" w:rsidRDefault="00E061A8" w:rsidP="00E061A8">
      <w:pPr>
        <w:spacing w:after="0" w:line="360" w:lineRule="auto"/>
        <w:ind w:left="709" w:hanging="709"/>
        <w:jc w:val="both"/>
        <w:rPr>
          <w:rFonts w:ascii="Times New Roman" w:hAnsi="Times New Roman" w:cs="Times New Roman"/>
          <w:iCs/>
          <w:sz w:val="24"/>
          <w:szCs w:val="24"/>
        </w:rPr>
      </w:pPr>
    </w:p>
    <w:p w14:paraId="532BAD31" w14:textId="79286285" w:rsidR="00956374" w:rsidRDefault="00294BBB" w:rsidP="00E061A8">
      <w:pPr>
        <w:spacing w:after="0" w:line="360" w:lineRule="auto"/>
        <w:ind w:left="709" w:hanging="709"/>
        <w:jc w:val="both"/>
        <w:rPr>
          <w:rFonts w:ascii="Times New Roman" w:hAnsi="Times New Roman" w:cs="Times New Roman"/>
          <w:sz w:val="24"/>
          <w:szCs w:val="24"/>
          <w:lang w:val="es-ES"/>
        </w:rPr>
      </w:pPr>
      <w:r w:rsidRPr="000D707C">
        <w:rPr>
          <w:rFonts w:ascii="Times New Roman" w:hAnsi="Times New Roman" w:cs="Times New Roman"/>
          <w:sz w:val="24"/>
          <w:szCs w:val="24"/>
          <w:lang w:val="es-ES"/>
        </w:rPr>
        <w:lastRenderedPageBreak/>
        <w:t>Instituto Geográfico Agustín Coda</w:t>
      </w:r>
      <w:r w:rsidR="008D263C" w:rsidRPr="000D707C">
        <w:rPr>
          <w:rFonts w:ascii="Times New Roman" w:hAnsi="Times New Roman" w:cs="Times New Roman"/>
          <w:sz w:val="24"/>
          <w:szCs w:val="24"/>
          <w:lang w:val="es-ES"/>
        </w:rPr>
        <w:t>z</w:t>
      </w:r>
      <w:r w:rsidRPr="000D707C">
        <w:rPr>
          <w:rFonts w:ascii="Times New Roman" w:hAnsi="Times New Roman" w:cs="Times New Roman"/>
          <w:sz w:val="24"/>
          <w:szCs w:val="24"/>
          <w:lang w:val="es-ES"/>
        </w:rPr>
        <w:t>zi</w:t>
      </w:r>
      <w:r w:rsidRPr="000D707C">
        <w:rPr>
          <w:rFonts w:ascii="Times New Roman" w:hAnsi="Times New Roman" w:cs="Times New Roman"/>
          <w:sz w:val="24"/>
          <w:szCs w:val="24"/>
        </w:rPr>
        <w:t xml:space="preserve">. </w:t>
      </w:r>
      <w:r w:rsidR="00C27B13" w:rsidRPr="000D707C">
        <w:rPr>
          <w:rFonts w:ascii="Times New Roman" w:hAnsi="Times New Roman" w:cs="Times New Roman"/>
          <w:sz w:val="24"/>
          <w:szCs w:val="24"/>
        </w:rPr>
        <w:t>(</w:t>
      </w:r>
      <w:r w:rsidRPr="000D707C">
        <w:rPr>
          <w:rFonts w:ascii="Times New Roman" w:hAnsi="Times New Roman" w:cs="Times New Roman"/>
          <w:sz w:val="24"/>
          <w:szCs w:val="24"/>
          <w:lang w:val="es-ES"/>
        </w:rPr>
        <w:t>2007</w:t>
      </w:r>
      <w:r w:rsidR="00C27B13" w:rsidRPr="000D707C">
        <w:rPr>
          <w:rFonts w:ascii="Times New Roman" w:hAnsi="Times New Roman" w:cs="Times New Roman"/>
          <w:sz w:val="24"/>
          <w:szCs w:val="24"/>
          <w:lang w:val="es-ES"/>
        </w:rPr>
        <w:t>)</w:t>
      </w:r>
      <w:r w:rsidRPr="000D707C">
        <w:rPr>
          <w:rFonts w:ascii="Times New Roman" w:hAnsi="Times New Roman" w:cs="Times New Roman"/>
          <w:sz w:val="24"/>
          <w:szCs w:val="24"/>
          <w:lang w:val="es-ES"/>
        </w:rPr>
        <w:t xml:space="preserve">. </w:t>
      </w:r>
      <w:r w:rsidRPr="000D707C">
        <w:rPr>
          <w:rFonts w:ascii="Times New Roman" w:hAnsi="Times New Roman" w:cs="Times New Roman"/>
          <w:i/>
          <w:sz w:val="24"/>
          <w:szCs w:val="24"/>
          <w:lang w:val="es-ES"/>
        </w:rPr>
        <w:t>Mapa de Suelos</w:t>
      </w:r>
      <w:r w:rsidRPr="000D707C">
        <w:rPr>
          <w:rFonts w:ascii="Times New Roman" w:hAnsi="Times New Roman" w:cs="Times New Roman"/>
          <w:sz w:val="24"/>
          <w:szCs w:val="24"/>
          <w:lang w:val="es-ES"/>
        </w:rPr>
        <w:t>. Plancha 115, esc</w:t>
      </w:r>
      <w:r w:rsidR="00A10908" w:rsidRPr="000D707C">
        <w:rPr>
          <w:rFonts w:ascii="Times New Roman" w:hAnsi="Times New Roman" w:cs="Times New Roman"/>
          <w:sz w:val="24"/>
          <w:szCs w:val="24"/>
          <w:lang w:val="es-ES"/>
        </w:rPr>
        <w:t>ala 1:100000. Bogotá, Colombia.</w:t>
      </w:r>
    </w:p>
    <w:p w14:paraId="636F497C" w14:textId="77777777" w:rsidR="00E061A8" w:rsidRPr="000D707C" w:rsidRDefault="00E061A8" w:rsidP="00E061A8">
      <w:pPr>
        <w:spacing w:after="0" w:line="360" w:lineRule="auto"/>
        <w:ind w:left="709" w:hanging="709"/>
        <w:jc w:val="both"/>
        <w:rPr>
          <w:rFonts w:ascii="Times New Roman" w:hAnsi="Times New Roman" w:cs="Times New Roman"/>
          <w:sz w:val="24"/>
          <w:szCs w:val="24"/>
          <w:lang w:val="es-ES"/>
        </w:rPr>
      </w:pPr>
    </w:p>
    <w:p w14:paraId="4DA01AF9" w14:textId="5DB0CEB5" w:rsidR="00963D39" w:rsidRPr="000D707C" w:rsidRDefault="00963D39" w:rsidP="00E061A8">
      <w:pPr>
        <w:spacing w:after="0" w:line="360" w:lineRule="auto"/>
        <w:ind w:left="709" w:hanging="709"/>
        <w:jc w:val="both"/>
        <w:rPr>
          <w:rFonts w:ascii="Times New Roman" w:eastAsia="Calibri" w:hAnsi="Times New Roman" w:cs="Times New Roman"/>
          <w:sz w:val="24"/>
          <w:szCs w:val="24"/>
          <w:lang w:val="en-US"/>
        </w:rPr>
      </w:pPr>
      <w:r w:rsidRPr="000D707C">
        <w:rPr>
          <w:rFonts w:ascii="Times New Roman" w:eastAsia="Calibri" w:hAnsi="Times New Roman" w:cs="Times New Roman"/>
          <w:sz w:val="24"/>
          <w:szCs w:val="24"/>
          <w:lang w:val="es-ES"/>
        </w:rPr>
        <w:t xml:space="preserve">Loram, A., </w:t>
      </w:r>
      <w:proofErr w:type="spellStart"/>
      <w:r w:rsidRPr="000D707C">
        <w:rPr>
          <w:rFonts w:ascii="Times New Roman" w:eastAsia="Calibri" w:hAnsi="Times New Roman" w:cs="Times New Roman"/>
          <w:sz w:val="24"/>
          <w:szCs w:val="24"/>
          <w:lang w:val="es-ES"/>
        </w:rPr>
        <w:t>Tratalos</w:t>
      </w:r>
      <w:proofErr w:type="spellEnd"/>
      <w:r w:rsidRPr="000D707C">
        <w:rPr>
          <w:rFonts w:ascii="Times New Roman" w:eastAsia="Calibri" w:hAnsi="Times New Roman" w:cs="Times New Roman"/>
          <w:sz w:val="24"/>
          <w:szCs w:val="24"/>
          <w:lang w:val="es-ES"/>
        </w:rPr>
        <w:t>, J., Warren, P.</w:t>
      </w:r>
      <w:r w:rsidR="008D263C" w:rsidRPr="000D707C">
        <w:rPr>
          <w:rFonts w:ascii="Times New Roman" w:eastAsia="Calibri" w:hAnsi="Times New Roman" w:cs="Times New Roman"/>
          <w:sz w:val="24"/>
          <w:szCs w:val="24"/>
          <w:lang w:val="es-ES"/>
        </w:rPr>
        <w:t xml:space="preserve"> </w:t>
      </w:r>
      <w:r w:rsidRPr="000D707C">
        <w:rPr>
          <w:rFonts w:ascii="Times New Roman" w:eastAsia="Calibri" w:hAnsi="Times New Roman" w:cs="Times New Roman"/>
          <w:sz w:val="24"/>
          <w:szCs w:val="24"/>
          <w:lang w:val="es-ES"/>
        </w:rPr>
        <w:t>H.</w:t>
      </w:r>
      <w:r w:rsidR="008D263C"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y Gaston, K.</w:t>
      </w:r>
      <w:r w:rsidR="008D263C" w:rsidRPr="000D707C">
        <w:rPr>
          <w:rFonts w:ascii="Times New Roman" w:eastAsia="Calibri" w:hAnsi="Times New Roman" w:cs="Times New Roman"/>
          <w:sz w:val="24"/>
          <w:szCs w:val="24"/>
          <w:lang w:val="es-ES"/>
        </w:rPr>
        <w:t xml:space="preserve"> </w:t>
      </w:r>
      <w:r w:rsidRPr="000D707C">
        <w:rPr>
          <w:rFonts w:ascii="Times New Roman" w:eastAsia="Calibri" w:hAnsi="Times New Roman" w:cs="Times New Roman"/>
          <w:sz w:val="24"/>
          <w:szCs w:val="24"/>
          <w:lang w:val="es-ES"/>
        </w:rPr>
        <w:t xml:space="preserve">J. (2007). </w:t>
      </w:r>
      <w:r w:rsidRPr="000D707C">
        <w:rPr>
          <w:rFonts w:ascii="Times New Roman" w:eastAsia="Calibri" w:hAnsi="Times New Roman" w:cs="Times New Roman"/>
          <w:sz w:val="24"/>
          <w:szCs w:val="24"/>
          <w:lang w:val="en-US"/>
        </w:rPr>
        <w:t xml:space="preserve">Urban domestic gardens (X): the extent &amp; structure of the resource in five major </w:t>
      </w:r>
      <w:proofErr w:type="gramStart"/>
      <w:r w:rsidRPr="000D707C">
        <w:rPr>
          <w:rFonts w:ascii="Times New Roman" w:eastAsia="Calibri" w:hAnsi="Times New Roman" w:cs="Times New Roman"/>
          <w:sz w:val="24"/>
          <w:szCs w:val="24"/>
          <w:lang w:val="en-US"/>
        </w:rPr>
        <w:t>cities».</w:t>
      </w:r>
      <w:proofErr w:type="gramEnd"/>
      <w:r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i/>
          <w:iCs/>
          <w:sz w:val="24"/>
          <w:szCs w:val="24"/>
          <w:lang w:val="en-US"/>
        </w:rPr>
        <w:t>Landscape Eco</w:t>
      </w:r>
      <w:r w:rsidRPr="000D707C">
        <w:rPr>
          <w:rFonts w:ascii="Times New Roman" w:eastAsia="Calibri" w:hAnsi="Times New Roman" w:cs="Times New Roman"/>
          <w:i/>
          <w:iCs/>
          <w:sz w:val="24"/>
          <w:szCs w:val="24"/>
          <w:lang w:val="en-US"/>
        </w:rPr>
        <w:softHyphen/>
        <w:t>logy</w:t>
      </w:r>
      <w:r w:rsidRPr="000D707C">
        <w:rPr>
          <w:rFonts w:ascii="Times New Roman" w:eastAsia="Calibri" w:hAnsi="Times New Roman" w:cs="Times New Roman"/>
          <w:sz w:val="24"/>
          <w:szCs w:val="24"/>
          <w:lang w:val="en-US"/>
        </w:rPr>
        <w:t>,</w:t>
      </w:r>
      <w:r w:rsidRPr="000D707C">
        <w:rPr>
          <w:rFonts w:ascii="Times New Roman" w:eastAsia="Calibri" w:hAnsi="Times New Roman" w:cs="Times New Roman"/>
          <w:i/>
          <w:iCs/>
          <w:sz w:val="24"/>
          <w:szCs w:val="24"/>
          <w:lang w:val="en-US"/>
        </w:rPr>
        <w:t xml:space="preserve"> 22</w:t>
      </w:r>
      <w:r w:rsidR="0091545C" w:rsidRPr="000D707C">
        <w:rPr>
          <w:rFonts w:ascii="Times New Roman" w:eastAsia="Calibri" w:hAnsi="Times New Roman" w:cs="Times New Roman"/>
          <w:sz w:val="24"/>
          <w:szCs w:val="24"/>
          <w:lang w:val="en-US"/>
        </w:rPr>
        <w:t>(4)</w:t>
      </w:r>
      <w:r w:rsidR="008D263C"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601</w:t>
      </w:r>
      <w:r w:rsidR="008D263C" w:rsidRPr="000D707C">
        <w:rPr>
          <w:rFonts w:ascii="Times New Roman" w:eastAsia="Calibri" w:hAnsi="Times New Roman" w:cs="Times New Roman"/>
          <w:sz w:val="24"/>
          <w:szCs w:val="24"/>
          <w:lang w:val="en-US"/>
        </w:rPr>
        <w:t>-</w:t>
      </w:r>
      <w:r w:rsidRPr="000D707C">
        <w:rPr>
          <w:rFonts w:ascii="Times New Roman" w:eastAsia="Calibri" w:hAnsi="Times New Roman" w:cs="Times New Roman"/>
          <w:sz w:val="24"/>
          <w:szCs w:val="24"/>
          <w:lang w:val="en-US"/>
        </w:rPr>
        <w:t xml:space="preserve">615. </w:t>
      </w:r>
      <w:hyperlink r:id="rId23" w:history="1">
        <w:r w:rsidR="008D263C" w:rsidRPr="000D707C">
          <w:rPr>
            <w:rStyle w:val="Hipervnculo"/>
            <w:rFonts w:ascii="Times New Roman" w:eastAsia="Calibri" w:hAnsi="Times New Roman" w:cs="Times New Roman"/>
            <w:color w:val="auto"/>
            <w:sz w:val="24"/>
            <w:szCs w:val="24"/>
            <w:u w:val="none"/>
            <w:lang w:val="en-US"/>
          </w:rPr>
          <w:t>https://doi.org/</w:t>
        </w:r>
        <w:r w:rsidRPr="000D707C">
          <w:rPr>
            <w:rStyle w:val="Hipervnculo"/>
            <w:rFonts w:ascii="Times New Roman" w:eastAsia="Calibri" w:hAnsi="Times New Roman" w:cs="Times New Roman"/>
            <w:color w:val="auto"/>
            <w:sz w:val="24"/>
            <w:szCs w:val="24"/>
            <w:u w:val="none"/>
            <w:lang w:val="en-US"/>
          </w:rPr>
          <w:t>10.1007/s10980-006-9051-9</w:t>
        </w:r>
        <w:r w:rsidR="008D263C" w:rsidRPr="000D707C">
          <w:rPr>
            <w:rStyle w:val="Hipervnculo"/>
            <w:rFonts w:ascii="Times New Roman" w:eastAsia="Calibri" w:hAnsi="Times New Roman" w:cs="Times New Roman"/>
            <w:color w:val="auto"/>
            <w:sz w:val="24"/>
            <w:szCs w:val="24"/>
            <w:u w:val="none"/>
            <w:lang w:val="en-US"/>
          </w:rPr>
          <w:t xml:space="preserve"> </w:t>
        </w:r>
      </w:hyperlink>
    </w:p>
    <w:p w14:paraId="1237AB0F" w14:textId="77777777" w:rsidR="00963D39" w:rsidRPr="000D707C" w:rsidRDefault="00963D39" w:rsidP="00E061A8">
      <w:pPr>
        <w:spacing w:after="0" w:line="360" w:lineRule="auto"/>
        <w:ind w:left="709" w:hanging="709"/>
        <w:jc w:val="both"/>
        <w:rPr>
          <w:rFonts w:ascii="Times New Roman" w:eastAsia="Calibri" w:hAnsi="Times New Roman" w:cs="Times New Roman"/>
          <w:sz w:val="24"/>
          <w:szCs w:val="24"/>
          <w:lang w:val="en-US"/>
        </w:rPr>
      </w:pPr>
    </w:p>
    <w:p w14:paraId="7CAA27CD" w14:textId="4A5DF4FF" w:rsidR="009142A7" w:rsidRPr="000D707C" w:rsidRDefault="009142A7" w:rsidP="00E061A8">
      <w:pPr>
        <w:spacing w:after="0" w:line="360" w:lineRule="auto"/>
        <w:ind w:left="709" w:hanging="709"/>
        <w:jc w:val="both"/>
        <w:rPr>
          <w:rFonts w:ascii="Times New Roman" w:eastAsia="Calibri" w:hAnsi="Times New Roman" w:cs="Times New Roman"/>
          <w:sz w:val="24"/>
          <w:szCs w:val="24"/>
          <w:lang w:val="en-US"/>
        </w:rPr>
      </w:pPr>
      <w:r w:rsidRPr="000D707C">
        <w:rPr>
          <w:rFonts w:ascii="Times New Roman" w:eastAsia="Calibri" w:hAnsi="Times New Roman" w:cs="Times New Roman"/>
          <w:sz w:val="24"/>
          <w:szCs w:val="24"/>
          <w:lang w:val="en-US"/>
        </w:rPr>
        <w:t>Luck, G.</w:t>
      </w:r>
      <w:r w:rsidR="008D263C"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W., Smallbone, L.</w:t>
      </w:r>
      <w:r w:rsidR="008D263C"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T.</w:t>
      </w:r>
      <w:r w:rsidR="008D263C" w:rsidRPr="000D707C">
        <w:rPr>
          <w:rFonts w:ascii="Times New Roman" w:eastAsia="Calibri" w:hAnsi="Times New Roman" w:cs="Times New Roman"/>
          <w:sz w:val="24"/>
          <w:szCs w:val="24"/>
          <w:lang w:val="en-US"/>
        </w:rPr>
        <w:t>,</w:t>
      </w:r>
      <w:r w:rsidRPr="000D707C">
        <w:rPr>
          <w:rFonts w:ascii="Times New Roman" w:eastAsia="Calibri" w:hAnsi="Times New Roman" w:cs="Times New Roman"/>
          <w:sz w:val="24"/>
          <w:szCs w:val="24"/>
          <w:lang w:val="en-US"/>
        </w:rPr>
        <w:t xml:space="preserve"> y </w:t>
      </w:r>
      <w:proofErr w:type="spellStart"/>
      <w:r w:rsidRPr="000D707C">
        <w:rPr>
          <w:rFonts w:ascii="Times New Roman" w:eastAsia="Calibri" w:hAnsi="Times New Roman" w:cs="Times New Roman"/>
          <w:sz w:val="24"/>
          <w:szCs w:val="24"/>
          <w:lang w:val="en-US"/>
        </w:rPr>
        <w:t>O’brien</w:t>
      </w:r>
      <w:proofErr w:type="spellEnd"/>
      <w:r w:rsidRPr="000D707C">
        <w:rPr>
          <w:rFonts w:ascii="Times New Roman" w:eastAsia="Calibri" w:hAnsi="Times New Roman" w:cs="Times New Roman"/>
          <w:sz w:val="24"/>
          <w:szCs w:val="24"/>
          <w:lang w:val="en-US"/>
        </w:rPr>
        <w:t xml:space="preserve">, R. (2009). </w:t>
      </w:r>
      <w:proofErr w:type="gramStart"/>
      <w:r w:rsidRPr="000D707C">
        <w:rPr>
          <w:rFonts w:ascii="Times New Roman" w:eastAsia="Calibri" w:hAnsi="Times New Roman" w:cs="Times New Roman"/>
          <w:sz w:val="24"/>
          <w:szCs w:val="24"/>
          <w:lang w:val="en-US"/>
        </w:rPr>
        <w:t>Socio-economics</w:t>
      </w:r>
      <w:proofErr w:type="gramEnd"/>
      <w:r w:rsidRPr="000D707C">
        <w:rPr>
          <w:rFonts w:ascii="Times New Roman" w:eastAsia="Calibri" w:hAnsi="Times New Roman" w:cs="Times New Roman"/>
          <w:sz w:val="24"/>
          <w:szCs w:val="24"/>
          <w:lang w:val="en-US"/>
        </w:rPr>
        <w:t xml:space="preserve"> and vegeta</w:t>
      </w:r>
      <w:r w:rsidRPr="000D707C">
        <w:rPr>
          <w:rFonts w:ascii="Times New Roman" w:eastAsia="Calibri" w:hAnsi="Times New Roman" w:cs="Times New Roman"/>
          <w:sz w:val="24"/>
          <w:szCs w:val="24"/>
          <w:lang w:val="en-US"/>
        </w:rPr>
        <w:softHyphen/>
        <w:t xml:space="preserve">tion change in urban ecosystems: Patterns in space and time. </w:t>
      </w:r>
      <w:r w:rsidRPr="000D707C">
        <w:rPr>
          <w:rFonts w:ascii="Times New Roman" w:eastAsia="Calibri" w:hAnsi="Times New Roman" w:cs="Times New Roman"/>
          <w:i/>
          <w:iCs/>
          <w:sz w:val="24"/>
          <w:szCs w:val="24"/>
          <w:lang w:val="en-US"/>
        </w:rPr>
        <w:t>Ecosystems</w:t>
      </w:r>
      <w:r w:rsidR="000B7BD5" w:rsidRPr="000D707C">
        <w:rPr>
          <w:rFonts w:ascii="Times New Roman" w:eastAsia="Calibri" w:hAnsi="Times New Roman" w:cs="Times New Roman"/>
          <w:sz w:val="24"/>
          <w:szCs w:val="24"/>
          <w:lang w:val="en-US"/>
        </w:rPr>
        <w:t>, 12</w:t>
      </w:r>
      <w:r w:rsidR="008D263C" w:rsidRPr="000D707C">
        <w:rPr>
          <w:rFonts w:ascii="Times New Roman" w:eastAsia="Calibri" w:hAnsi="Times New Roman" w:cs="Times New Roman"/>
          <w:sz w:val="24"/>
          <w:szCs w:val="24"/>
          <w:lang w:val="en-US"/>
        </w:rPr>
        <w:t>,</w:t>
      </w:r>
      <w:r w:rsidRPr="000D707C">
        <w:rPr>
          <w:rFonts w:ascii="Times New Roman" w:eastAsia="Calibri" w:hAnsi="Times New Roman" w:cs="Times New Roman"/>
          <w:sz w:val="24"/>
          <w:szCs w:val="24"/>
          <w:lang w:val="en-US"/>
        </w:rPr>
        <w:t xml:space="preserve"> 604-620.</w:t>
      </w:r>
      <w:r w:rsidR="00E633B1" w:rsidRPr="000D707C">
        <w:rPr>
          <w:rFonts w:ascii="Times New Roman" w:hAnsi="Times New Roman" w:cs="Times New Roman"/>
          <w:sz w:val="24"/>
          <w:szCs w:val="24"/>
          <w:shd w:val="clear" w:color="auto" w:fill="FFFFFF"/>
          <w:lang w:val="en-US"/>
        </w:rPr>
        <w:t xml:space="preserve"> </w:t>
      </w:r>
      <w:r w:rsidR="008D263C" w:rsidRPr="000D707C">
        <w:rPr>
          <w:rFonts w:ascii="Times New Roman" w:eastAsia="Calibri" w:hAnsi="Times New Roman" w:cs="Times New Roman"/>
          <w:sz w:val="24"/>
          <w:szCs w:val="24"/>
          <w:lang w:val="en-US"/>
        </w:rPr>
        <w:t>https://doi.org/</w:t>
      </w:r>
      <w:hyperlink r:id="rId24" w:tgtFrame="_blank" w:history="1">
        <w:r w:rsidR="00E633B1" w:rsidRPr="000D707C">
          <w:rPr>
            <w:rStyle w:val="Hipervnculo"/>
            <w:rFonts w:ascii="Times New Roman" w:eastAsia="Calibri" w:hAnsi="Times New Roman" w:cs="Times New Roman"/>
            <w:color w:val="auto"/>
            <w:sz w:val="24"/>
            <w:szCs w:val="24"/>
            <w:u w:val="none"/>
            <w:lang w:val="en-US"/>
          </w:rPr>
          <w:t>10.1007/s10021-009-9244-6</w:t>
        </w:r>
      </w:hyperlink>
      <w:r w:rsidR="008D263C" w:rsidRPr="000D707C">
        <w:rPr>
          <w:rStyle w:val="Hipervnculo"/>
          <w:rFonts w:ascii="Times New Roman" w:eastAsia="Calibri" w:hAnsi="Times New Roman" w:cs="Times New Roman"/>
          <w:color w:val="auto"/>
          <w:sz w:val="24"/>
          <w:szCs w:val="24"/>
          <w:u w:val="none"/>
          <w:lang w:val="en-US"/>
        </w:rPr>
        <w:t xml:space="preserve"> </w:t>
      </w:r>
    </w:p>
    <w:p w14:paraId="26C5DD02" w14:textId="77777777" w:rsidR="00956374" w:rsidRPr="000D707C" w:rsidRDefault="00956374" w:rsidP="00E061A8">
      <w:pPr>
        <w:spacing w:after="0" w:line="360" w:lineRule="auto"/>
        <w:ind w:left="709" w:hanging="709"/>
        <w:jc w:val="both"/>
        <w:rPr>
          <w:rFonts w:ascii="Times New Roman" w:eastAsia="Calibri" w:hAnsi="Times New Roman" w:cs="Times New Roman"/>
          <w:sz w:val="24"/>
          <w:szCs w:val="24"/>
          <w:lang w:val="en-US"/>
        </w:rPr>
      </w:pPr>
    </w:p>
    <w:p w14:paraId="48E8F82E" w14:textId="2FAD9E2C" w:rsidR="00956374" w:rsidRPr="000D707C" w:rsidRDefault="00E73AEA" w:rsidP="00E061A8">
      <w:pPr>
        <w:spacing w:after="0" w:line="360" w:lineRule="auto"/>
        <w:ind w:left="709" w:hanging="709"/>
        <w:jc w:val="both"/>
        <w:rPr>
          <w:rFonts w:ascii="Times New Roman" w:eastAsia="Calibri" w:hAnsi="Times New Roman" w:cs="Times New Roman"/>
          <w:sz w:val="24"/>
          <w:szCs w:val="24"/>
          <w:lang w:val="en-US"/>
        </w:rPr>
      </w:pPr>
      <w:proofErr w:type="spellStart"/>
      <w:r w:rsidRPr="000D707C">
        <w:rPr>
          <w:rFonts w:ascii="Times New Roman" w:eastAsia="Calibri" w:hAnsi="Times New Roman" w:cs="Times New Roman"/>
          <w:sz w:val="24"/>
          <w:szCs w:val="24"/>
          <w:lang w:val="en-US"/>
        </w:rPr>
        <w:t>Magurran</w:t>
      </w:r>
      <w:proofErr w:type="spellEnd"/>
      <w:r w:rsidRPr="000D707C">
        <w:rPr>
          <w:rFonts w:ascii="Times New Roman" w:eastAsia="Calibri" w:hAnsi="Times New Roman" w:cs="Times New Roman"/>
          <w:sz w:val="24"/>
          <w:szCs w:val="24"/>
          <w:lang w:val="en-US"/>
        </w:rPr>
        <w:t xml:space="preserve"> A.</w:t>
      </w:r>
      <w:r w:rsidR="008D263C"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E. (1988)</w:t>
      </w:r>
      <w:r w:rsidR="008D263C" w:rsidRPr="000D707C">
        <w:rPr>
          <w:rFonts w:ascii="Times New Roman" w:eastAsia="Calibri" w:hAnsi="Times New Roman" w:cs="Times New Roman"/>
          <w:sz w:val="24"/>
          <w:szCs w:val="24"/>
          <w:lang w:val="en-US"/>
        </w:rPr>
        <w:t>.</w:t>
      </w:r>
      <w:r w:rsidRPr="000D707C">
        <w:rPr>
          <w:rFonts w:ascii="Times New Roman" w:eastAsia="Calibri" w:hAnsi="Times New Roman" w:cs="Times New Roman"/>
          <w:sz w:val="24"/>
          <w:szCs w:val="24"/>
          <w:lang w:val="en-US"/>
        </w:rPr>
        <w:t xml:space="preserve"> Why diversity? </w:t>
      </w:r>
      <w:r w:rsidR="008D263C" w:rsidRPr="000D707C">
        <w:rPr>
          <w:rFonts w:ascii="Times New Roman" w:eastAsia="Calibri" w:hAnsi="Times New Roman" w:cs="Times New Roman"/>
          <w:sz w:val="24"/>
          <w:szCs w:val="24"/>
          <w:lang w:val="en-US"/>
        </w:rPr>
        <w:t>En</w:t>
      </w:r>
      <w:r w:rsidRPr="000D707C">
        <w:rPr>
          <w:rFonts w:ascii="Times New Roman" w:eastAsia="Calibri" w:hAnsi="Times New Roman" w:cs="Times New Roman"/>
          <w:sz w:val="24"/>
          <w:szCs w:val="24"/>
          <w:lang w:val="en-US"/>
        </w:rPr>
        <w:t xml:space="preserve"> Ecological Diversity and Its Measurement. Springer, Dordrecht. </w:t>
      </w:r>
      <w:hyperlink r:id="rId25" w:history="1">
        <w:r w:rsidRPr="000D707C">
          <w:rPr>
            <w:rStyle w:val="Hipervnculo"/>
            <w:rFonts w:ascii="Times New Roman" w:eastAsia="Calibri" w:hAnsi="Times New Roman" w:cs="Times New Roman"/>
            <w:color w:val="auto"/>
            <w:sz w:val="24"/>
            <w:szCs w:val="24"/>
            <w:u w:val="none"/>
            <w:lang w:val="en-US"/>
          </w:rPr>
          <w:t>https://doi.org/10.1007/978-94-015-7358-0_1</w:t>
        </w:r>
      </w:hyperlink>
    </w:p>
    <w:p w14:paraId="624D6B9E" w14:textId="77777777" w:rsidR="00E73AEA" w:rsidRPr="000D707C" w:rsidRDefault="00E73AEA" w:rsidP="00E061A8">
      <w:pPr>
        <w:spacing w:after="0" w:line="360" w:lineRule="auto"/>
        <w:ind w:left="709" w:hanging="709"/>
        <w:jc w:val="both"/>
        <w:rPr>
          <w:rFonts w:ascii="Times New Roman" w:eastAsia="Calibri" w:hAnsi="Times New Roman" w:cs="Times New Roman"/>
          <w:sz w:val="24"/>
          <w:szCs w:val="24"/>
          <w:lang w:val="en-US"/>
        </w:rPr>
      </w:pPr>
    </w:p>
    <w:p w14:paraId="2C85C7B7" w14:textId="430E7D43" w:rsidR="009142A7" w:rsidRPr="000D707C" w:rsidRDefault="009142A7" w:rsidP="00E061A8">
      <w:pPr>
        <w:spacing w:after="0" w:line="360" w:lineRule="auto"/>
        <w:ind w:left="709" w:hanging="709"/>
        <w:jc w:val="both"/>
        <w:rPr>
          <w:rFonts w:ascii="Times New Roman" w:eastAsia="Calibri" w:hAnsi="Times New Roman" w:cs="Times New Roman"/>
          <w:sz w:val="24"/>
          <w:szCs w:val="24"/>
          <w:lang w:val="en-US"/>
        </w:rPr>
      </w:pPr>
      <w:r w:rsidRPr="000D707C">
        <w:rPr>
          <w:rFonts w:ascii="Times New Roman" w:eastAsia="Calibri" w:hAnsi="Times New Roman" w:cs="Times New Roman"/>
          <w:sz w:val="24"/>
          <w:szCs w:val="24"/>
          <w:lang w:val="en-US"/>
        </w:rPr>
        <w:t>Mathieu, R., Freeman, C.</w:t>
      </w:r>
      <w:r w:rsidR="008D263C"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 xml:space="preserve">y </w:t>
      </w:r>
      <w:proofErr w:type="spellStart"/>
      <w:r w:rsidRPr="000D707C">
        <w:rPr>
          <w:rFonts w:ascii="Times New Roman" w:eastAsia="Calibri" w:hAnsi="Times New Roman" w:cs="Times New Roman"/>
          <w:sz w:val="24"/>
          <w:szCs w:val="24"/>
          <w:lang w:val="en-US"/>
        </w:rPr>
        <w:t>AryaL</w:t>
      </w:r>
      <w:proofErr w:type="spellEnd"/>
      <w:r w:rsidRPr="000D707C">
        <w:rPr>
          <w:rFonts w:ascii="Times New Roman" w:eastAsia="Calibri" w:hAnsi="Times New Roman" w:cs="Times New Roman"/>
          <w:sz w:val="24"/>
          <w:szCs w:val="24"/>
          <w:lang w:val="en-US"/>
        </w:rPr>
        <w:t xml:space="preserve">, J. (2007). Mapping private gardens in urban areas using </w:t>
      </w:r>
      <w:proofErr w:type="gramStart"/>
      <w:r w:rsidRPr="000D707C">
        <w:rPr>
          <w:rFonts w:ascii="Times New Roman" w:eastAsia="Calibri" w:hAnsi="Times New Roman" w:cs="Times New Roman"/>
          <w:sz w:val="24"/>
          <w:szCs w:val="24"/>
          <w:lang w:val="en-US"/>
        </w:rPr>
        <w:t>object oriented</w:t>
      </w:r>
      <w:proofErr w:type="gramEnd"/>
      <w:r w:rsidRPr="000D707C">
        <w:rPr>
          <w:rFonts w:ascii="Times New Roman" w:eastAsia="Calibri" w:hAnsi="Times New Roman" w:cs="Times New Roman"/>
          <w:sz w:val="24"/>
          <w:szCs w:val="24"/>
          <w:lang w:val="en-US"/>
        </w:rPr>
        <w:t xml:space="preserve"> techniques and very hi</w:t>
      </w:r>
      <w:r w:rsidR="000B7BD5" w:rsidRPr="000D707C">
        <w:rPr>
          <w:rFonts w:ascii="Times New Roman" w:eastAsia="Calibri" w:hAnsi="Times New Roman" w:cs="Times New Roman"/>
          <w:sz w:val="24"/>
          <w:szCs w:val="24"/>
          <w:lang w:val="en-US"/>
        </w:rPr>
        <w:t>gh-resolution satellite imagery</w:t>
      </w:r>
      <w:r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i/>
          <w:iCs/>
          <w:sz w:val="24"/>
          <w:szCs w:val="24"/>
          <w:lang w:val="en-US"/>
        </w:rPr>
        <w:t>Landscape and Urban Planning</w:t>
      </w:r>
      <w:r w:rsidRPr="000D707C">
        <w:rPr>
          <w:rFonts w:ascii="Times New Roman" w:eastAsia="Calibri" w:hAnsi="Times New Roman" w:cs="Times New Roman"/>
          <w:sz w:val="24"/>
          <w:szCs w:val="24"/>
          <w:lang w:val="en-US"/>
        </w:rPr>
        <w:t xml:space="preserve">, </w:t>
      </w:r>
      <w:r w:rsidR="000B7BD5" w:rsidRPr="000D707C">
        <w:rPr>
          <w:rFonts w:ascii="Times New Roman" w:eastAsia="Calibri" w:hAnsi="Times New Roman" w:cs="Times New Roman"/>
          <w:i/>
          <w:iCs/>
          <w:sz w:val="24"/>
          <w:szCs w:val="24"/>
          <w:lang w:val="en-US"/>
        </w:rPr>
        <w:t>81</w:t>
      </w:r>
      <w:r w:rsidR="0091545C" w:rsidRPr="000D707C">
        <w:rPr>
          <w:rFonts w:ascii="Times New Roman" w:eastAsia="Calibri" w:hAnsi="Times New Roman" w:cs="Times New Roman"/>
          <w:sz w:val="24"/>
          <w:szCs w:val="24"/>
          <w:lang w:val="en-US"/>
        </w:rPr>
        <w:t>(3)</w:t>
      </w:r>
      <w:r w:rsidR="008D263C"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179-192</w:t>
      </w:r>
      <w:r w:rsidR="00E633B1" w:rsidRPr="000D707C">
        <w:rPr>
          <w:rFonts w:ascii="Times New Roman" w:eastAsia="Calibri" w:hAnsi="Times New Roman" w:cs="Times New Roman"/>
          <w:sz w:val="24"/>
          <w:szCs w:val="24"/>
          <w:lang w:val="en-US"/>
        </w:rPr>
        <w:t xml:space="preserve">. </w:t>
      </w:r>
      <w:r w:rsidR="008D263C" w:rsidRPr="000D707C">
        <w:rPr>
          <w:rFonts w:ascii="Times New Roman" w:eastAsia="Calibri" w:hAnsi="Times New Roman" w:cs="Times New Roman"/>
          <w:sz w:val="24"/>
          <w:szCs w:val="24"/>
          <w:lang w:val="en-US"/>
        </w:rPr>
        <w:t>https://doi.org/</w:t>
      </w:r>
      <w:hyperlink r:id="rId26" w:tgtFrame="_blank" w:history="1">
        <w:r w:rsidR="00E633B1" w:rsidRPr="000D707C">
          <w:rPr>
            <w:rStyle w:val="Hipervnculo"/>
            <w:rFonts w:ascii="Times New Roman" w:eastAsia="Calibri" w:hAnsi="Times New Roman" w:cs="Times New Roman"/>
            <w:color w:val="auto"/>
            <w:sz w:val="24"/>
            <w:szCs w:val="24"/>
            <w:u w:val="none"/>
            <w:lang w:val="en-US"/>
          </w:rPr>
          <w:t>10.1016/j.landurbplan.2006.11.009</w:t>
        </w:r>
      </w:hyperlink>
      <w:r w:rsidR="008D263C" w:rsidRPr="000D707C">
        <w:rPr>
          <w:rStyle w:val="Hipervnculo"/>
          <w:rFonts w:ascii="Times New Roman" w:eastAsia="Calibri" w:hAnsi="Times New Roman" w:cs="Times New Roman"/>
          <w:color w:val="auto"/>
          <w:sz w:val="24"/>
          <w:szCs w:val="24"/>
          <w:u w:val="none"/>
          <w:lang w:val="en-US"/>
        </w:rPr>
        <w:t xml:space="preserve"> </w:t>
      </w:r>
    </w:p>
    <w:p w14:paraId="234B8A81" w14:textId="77777777" w:rsidR="00956374" w:rsidRPr="000D707C" w:rsidRDefault="00956374" w:rsidP="00E061A8">
      <w:pPr>
        <w:spacing w:after="0" w:line="360" w:lineRule="auto"/>
        <w:ind w:left="709" w:hanging="709"/>
        <w:jc w:val="both"/>
        <w:rPr>
          <w:rFonts w:ascii="Times New Roman" w:eastAsia="Calibri" w:hAnsi="Times New Roman" w:cs="Times New Roman"/>
          <w:sz w:val="24"/>
          <w:szCs w:val="24"/>
          <w:lang w:val="en-US"/>
        </w:rPr>
      </w:pPr>
    </w:p>
    <w:p w14:paraId="240D343B" w14:textId="63A692C3" w:rsidR="009142A7" w:rsidRPr="000D707C" w:rsidRDefault="009142A7" w:rsidP="00E061A8">
      <w:pPr>
        <w:spacing w:after="0" w:line="360" w:lineRule="auto"/>
        <w:ind w:left="709" w:hanging="709"/>
        <w:jc w:val="both"/>
        <w:rPr>
          <w:rFonts w:ascii="Times New Roman" w:eastAsia="Calibri" w:hAnsi="Times New Roman" w:cs="Times New Roman"/>
          <w:sz w:val="24"/>
          <w:szCs w:val="24"/>
          <w:lang w:val="en-US"/>
        </w:rPr>
      </w:pPr>
      <w:r w:rsidRPr="000D707C">
        <w:rPr>
          <w:rFonts w:ascii="Times New Roman" w:eastAsia="Calibri" w:hAnsi="Times New Roman" w:cs="Times New Roman"/>
          <w:sz w:val="24"/>
          <w:szCs w:val="24"/>
          <w:lang w:val="en-US"/>
        </w:rPr>
        <w:t>Medeiros, P. M.</w:t>
      </w:r>
      <w:r w:rsidR="008D263C"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Almeida,</w:t>
      </w:r>
      <w:r w:rsidR="008D263C" w:rsidRPr="000D707C">
        <w:rPr>
          <w:rFonts w:ascii="Times New Roman" w:eastAsia="Calibri" w:hAnsi="Times New Roman" w:cs="Times New Roman"/>
          <w:sz w:val="24"/>
          <w:szCs w:val="24"/>
          <w:lang w:val="en-US"/>
        </w:rPr>
        <w:t xml:space="preserve"> A. L.,</w:t>
      </w:r>
      <w:r w:rsidRPr="000D707C">
        <w:rPr>
          <w:rFonts w:ascii="Times New Roman" w:eastAsia="Calibri" w:hAnsi="Times New Roman" w:cs="Times New Roman"/>
          <w:sz w:val="24"/>
          <w:szCs w:val="24"/>
          <w:lang w:val="en-US"/>
        </w:rPr>
        <w:t xml:space="preserve"> Lucena,</w:t>
      </w:r>
      <w:r w:rsidR="008D263C" w:rsidRPr="000D707C">
        <w:rPr>
          <w:rFonts w:ascii="Times New Roman" w:eastAsia="Calibri" w:hAnsi="Times New Roman" w:cs="Times New Roman"/>
          <w:sz w:val="24"/>
          <w:szCs w:val="24"/>
          <w:lang w:val="en-US"/>
        </w:rPr>
        <w:t xml:space="preserve"> R. F.,</w:t>
      </w:r>
      <w:r w:rsidRPr="000D707C">
        <w:rPr>
          <w:rFonts w:ascii="Times New Roman" w:eastAsia="Calibri" w:hAnsi="Times New Roman" w:cs="Times New Roman"/>
          <w:sz w:val="24"/>
          <w:szCs w:val="24"/>
          <w:lang w:val="en-US"/>
        </w:rPr>
        <w:t xml:space="preserve"> Souto</w:t>
      </w:r>
      <w:r w:rsidR="008D263C" w:rsidRPr="000D707C">
        <w:rPr>
          <w:rFonts w:ascii="Times New Roman" w:eastAsia="Calibri" w:hAnsi="Times New Roman" w:cs="Times New Roman"/>
          <w:sz w:val="24"/>
          <w:szCs w:val="24"/>
          <w:lang w:val="en-US"/>
        </w:rPr>
        <w:t>, F. B.,</w:t>
      </w:r>
      <w:r w:rsidRPr="000D707C">
        <w:rPr>
          <w:rFonts w:ascii="Times New Roman" w:eastAsia="Calibri" w:hAnsi="Times New Roman" w:cs="Times New Roman"/>
          <w:sz w:val="24"/>
          <w:szCs w:val="24"/>
          <w:lang w:val="en-US"/>
        </w:rPr>
        <w:t xml:space="preserve"> y Albuquerque</w:t>
      </w:r>
      <w:r w:rsidR="008D263C" w:rsidRPr="000D707C">
        <w:rPr>
          <w:rFonts w:ascii="Times New Roman" w:eastAsia="Calibri" w:hAnsi="Times New Roman" w:cs="Times New Roman"/>
          <w:sz w:val="24"/>
          <w:szCs w:val="24"/>
          <w:lang w:val="en-US"/>
        </w:rPr>
        <w:t>, U.  P.</w:t>
      </w:r>
      <w:r w:rsidRPr="000D707C">
        <w:rPr>
          <w:rFonts w:ascii="Times New Roman" w:eastAsia="Calibri" w:hAnsi="Times New Roman" w:cs="Times New Roman"/>
          <w:sz w:val="24"/>
          <w:szCs w:val="24"/>
          <w:lang w:val="en-US"/>
        </w:rPr>
        <w:t xml:space="preserve">  (2014). Use of</w:t>
      </w:r>
      <w:r w:rsidR="008D263C" w:rsidRPr="000D707C">
        <w:rPr>
          <w:rFonts w:ascii="Times New Roman" w:eastAsia="Calibri" w:hAnsi="Times New Roman" w:cs="Times New Roman"/>
          <w:sz w:val="24"/>
          <w:szCs w:val="24"/>
          <w:lang w:val="en-US"/>
        </w:rPr>
        <w:t xml:space="preserve"> V</w:t>
      </w:r>
      <w:r w:rsidRPr="000D707C">
        <w:rPr>
          <w:rFonts w:ascii="Times New Roman" w:eastAsia="Calibri" w:hAnsi="Times New Roman" w:cs="Times New Roman"/>
          <w:sz w:val="24"/>
          <w:szCs w:val="24"/>
          <w:lang w:val="en-US"/>
        </w:rPr>
        <w:t xml:space="preserve">isual Stimuli in Ethnobiological Research.  En </w:t>
      </w:r>
      <w:r w:rsidR="008D263C" w:rsidRPr="000D707C">
        <w:rPr>
          <w:rFonts w:ascii="Times New Roman" w:eastAsia="Calibri" w:hAnsi="Times New Roman" w:cs="Times New Roman"/>
          <w:sz w:val="24"/>
          <w:szCs w:val="24"/>
          <w:lang w:val="en-US"/>
        </w:rPr>
        <w:t xml:space="preserve">U. L. </w:t>
      </w:r>
      <w:r w:rsidRPr="000D707C">
        <w:rPr>
          <w:rFonts w:ascii="Times New Roman" w:eastAsia="Calibri" w:hAnsi="Times New Roman" w:cs="Times New Roman"/>
          <w:sz w:val="24"/>
          <w:szCs w:val="24"/>
          <w:lang w:val="en-US"/>
        </w:rPr>
        <w:t xml:space="preserve">Albuquerque, </w:t>
      </w:r>
      <w:r w:rsidR="008D263C" w:rsidRPr="000D707C">
        <w:rPr>
          <w:rFonts w:ascii="Times New Roman" w:eastAsia="Calibri" w:hAnsi="Times New Roman" w:cs="Times New Roman"/>
          <w:sz w:val="24"/>
          <w:szCs w:val="24"/>
          <w:lang w:val="en-US"/>
        </w:rPr>
        <w:t xml:space="preserve">R. </w:t>
      </w:r>
      <w:r w:rsidRPr="000D707C">
        <w:rPr>
          <w:rFonts w:ascii="Times New Roman" w:eastAsia="Calibri" w:hAnsi="Times New Roman" w:cs="Times New Roman"/>
          <w:sz w:val="24"/>
          <w:szCs w:val="24"/>
          <w:lang w:val="en-US"/>
        </w:rPr>
        <w:t>Fernandez,</w:t>
      </w:r>
      <w:r w:rsidR="00956374" w:rsidRPr="000D707C">
        <w:rPr>
          <w:rFonts w:ascii="Times New Roman" w:eastAsia="Calibri" w:hAnsi="Times New Roman" w:cs="Times New Roman"/>
          <w:sz w:val="24"/>
          <w:szCs w:val="24"/>
          <w:lang w:val="en-US"/>
        </w:rPr>
        <w:t xml:space="preserve"> </w:t>
      </w:r>
      <w:r w:rsidR="008D263C" w:rsidRPr="000D707C">
        <w:rPr>
          <w:rFonts w:ascii="Times New Roman" w:eastAsia="Calibri" w:hAnsi="Times New Roman" w:cs="Times New Roman"/>
          <w:sz w:val="24"/>
          <w:szCs w:val="24"/>
          <w:lang w:val="en-US"/>
        </w:rPr>
        <w:t xml:space="preserve">R. </w:t>
      </w:r>
      <w:r w:rsidR="00956374" w:rsidRPr="000D707C">
        <w:rPr>
          <w:rFonts w:ascii="Times New Roman" w:eastAsia="Calibri" w:hAnsi="Times New Roman" w:cs="Times New Roman"/>
          <w:sz w:val="24"/>
          <w:szCs w:val="24"/>
          <w:lang w:val="en-US"/>
        </w:rPr>
        <w:t>Farias</w:t>
      </w:r>
      <w:r w:rsidR="008D263C" w:rsidRPr="000D707C">
        <w:rPr>
          <w:rFonts w:ascii="Times New Roman" w:eastAsia="Calibri" w:hAnsi="Times New Roman" w:cs="Times New Roman"/>
          <w:sz w:val="24"/>
          <w:szCs w:val="24"/>
          <w:lang w:val="en-US"/>
        </w:rPr>
        <w:t>, y</w:t>
      </w:r>
      <w:r w:rsidR="00956374" w:rsidRPr="000D707C">
        <w:rPr>
          <w:rFonts w:ascii="Times New Roman" w:eastAsia="Calibri" w:hAnsi="Times New Roman" w:cs="Times New Roman"/>
          <w:sz w:val="24"/>
          <w:szCs w:val="24"/>
          <w:lang w:val="en-US"/>
        </w:rPr>
        <w:t xml:space="preserve"> R.  Nóbrega (Eds</w:t>
      </w:r>
      <w:r w:rsidRPr="000D707C">
        <w:rPr>
          <w:rFonts w:ascii="Times New Roman" w:eastAsia="Calibri" w:hAnsi="Times New Roman" w:cs="Times New Roman"/>
          <w:i/>
          <w:sz w:val="24"/>
          <w:szCs w:val="24"/>
          <w:lang w:val="en-US"/>
        </w:rPr>
        <w:t>.</w:t>
      </w:r>
      <w:r w:rsidRPr="000D707C">
        <w:rPr>
          <w:rFonts w:ascii="Times New Roman" w:eastAsia="Calibri" w:hAnsi="Times New Roman" w:cs="Times New Roman"/>
          <w:iCs/>
          <w:sz w:val="24"/>
          <w:szCs w:val="24"/>
          <w:lang w:val="en-US"/>
        </w:rPr>
        <w:t>)</w:t>
      </w:r>
      <w:r w:rsidRPr="000D707C">
        <w:rPr>
          <w:rFonts w:ascii="Times New Roman" w:eastAsia="Calibri" w:hAnsi="Times New Roman" w:cs="Times New Roman"/>
          <w:i/>
          <w:sz w:val="24"/>
          <w:szCs w:val="24"/>
          <w:lang w:val="en-US"/>
        </w:rPr>
        <w:t>. Methods and Techniques in Ethnobiology and Ethnoecology.</w:t>
      </w:r>
      <w:r w:rsidRPr="000D707C">
        <w:rPr>
          <w:rFonts w:ascii="Times New Roman" w:eastAsia="Calibri" w:hAnsi="Times New Roman" w:cs="Times New Roman"/>
          <w:sz w:val="24"/>
          <w:szCs w:val="24"/>
          <w:lang w:val="en-US"/>
        </w:rPr>
        <w:t xml:space="preserve"> </w:t>
      </w:r>
      <w:r w:rsidR="008D263C" w:rsidRPr="000D707C">
        <w:rPr>
          <w:rFonts w:ascii="Times New Roman" w:eastAsia="Calibri" w:hAnsi="Times New Roman" w:cs="Times New Roman"/>
          <w:sz w:val="24"/>
          <w:szCs w:val="24"/>
          <w:lang w:val="en-US"/>
        </w:rPr>
        <w:t xml:space="preserve">England: </w:t>
      </w:r>
      <w:r w:rsidRPr="000D707C">
        <w:rPr>
          <w:rFonts w:ascii="Times New Roman" w:eastAsia="Calibri" w:hAnsi="Times New Roman" w:cs="Times New Roman"/>
          <w:sz w:val="24"/>
          <w:szCs w:val="24"/>
          <w:lang w:val="en-US"/>
        </w:rPr>
        <w:t>Humana Press.</w:t>
      </w:r>
    </w:p>
    <w:p w14:paraId="29998C35" w14:textId="77777777" w:rsidR="00175549" w:rsidRPr="000D707C" w:rsidRDefault="00175549" w:rsidP="00E061A8">
      <w:pPr>
        <w:spacing w:after="0" w:line="360" w:lineRule="auto"/>
        <w:ind w:left="709" w:hanging="709"/>
        <w:jc w:val="both"/>
        <w:rPr>
          <w:rFonts w:ascii="Times New Roman" w:eastAsia="Calibri" w:hAnsi="Times New Roman" w:cs="Times New Roman"/>
          <w:sz w:val="24"/>
          <w:szCs w:val="24"/>
          <w:lang w:val="en-US"/>
        </w:rPr>
      </w:pPr>
    </w:p>
    <w:p w14:paraId="02A49FC1" w14:textId="76A12174" w:rsidR="00175549" w:rsidRPr="000D707C" w:rsidRDefault="00175549" w:rsidP="00E061A8">
      <w:pPr>
        <w:spacing w:after="0" w:line="360" w:lineRule="auto"/>
        <w:ind w:left="709" w:hanging="709"/>
        <w:jc w:val="both"/>
        <w:rPr>
          <w:rFonts w:ascii="Times New Roman" w:eastAsia="Calibri" w:hAnsi="Times New Roman" w:cs="Times New Roman"/>
          <w:sz w:val="24"/>
          <w:szCs w:val="24"/>
          <w:lang w:val="es-ES"/>
        </w:rPr>
      </w:pPr>
      <w:r w:rsidRPr="000D707C">
        <w:rPr>
          <w:rFonts w:ascii="Times New Roman" w:eastAsia="Calibri" w:hAnsi="Times New Roman" w:cs="Times New Roman"/>
          <w:bCs/>
          <w:sz w:val="24"/>
          <w:szCs w:val="24"/>
        </w:rPr>
        <w:t>Melo, O., y Vargas, R</w:t>
      </w:r>
      <w:r w:rsidRPr="000D707C">
        <w:rPr>
          <w:rFonts w:ascii="Times New Roman" w:eastAsia="Calibri" w:hAnsi="Times New Roman" w:cs="Times New Roman"/>
          <w:b/>
          <w:bCs/>
          <w:sz w:val="24"/>
          <w:szCs w:val="24"/>
        </w:rPr>
        <w:t xml:space="preserve">. </w:t>
      </w:r>
      <w:r w:rsidRPr="000D707C">
        <w:rPr>
          <w:rFonts w:ascii="Times New Roman" w:eastAsia="Calibri" w:hAnsi="Times New Roman" w:cs="Times New Roman"/>
          <w:sz w:val="24"/>
          <w:szCs w:val="24"/>
        </w:rPr>
        <w:t>(200</w:t>
      </w:r>
      <w:r w:rsidR="00BA2743" w:rsidRPr="000D707C">
        <w:rPr>
          <w:rFonts w:ascii="Times New Roman" w:eastAsia="Calibri" w:hAnsi="Times New Roman" w:cs="Times New Roman"/>
          <w:sz w:val="24"/>
          <w:szCs w:val="24"/>
        </w:rPr>
        <w:t>3</w:t>
      </w:r>
      <w:r w:rsidRPr="000D707C">
        <w:rPr>
          <w:rFonts w:ascii="Times New Roman" w:eastAsia="Calibri" w:hAnsi="Times New Roman" w:cs="Times New Roman"/>
          <w:sz w:val="24"/>
          <w:szCs w:val="24"/>
        </w:rPr>
        <w:t>). Evaluación ecológica y silvicultural de ecosistemas boscosos. Universidad del Tolima CRQ, CARDER, CORPOCALDAS, CORTOLIMA</w:t>
      </w:r>
      <w:r w:rsidR="0091545C" w:rsidRPr="000D707C">
        <w:rPr>
          <w:rFonts w:ascii="Times New Roman" w:eastAsia="Calibri" w:hAnsi="Times New Roman" w:cs="Times New Roman"/>
          <w:sz w:val="24"/>
          <w:szCs w:val="24"/>
        </w:rPr>
        <w:t xml:space="preserve">. </w:t>
      </w:r>
      <w:hyperlink r:id="rId27" w:history="1">
        <w:r w:rsidR="00042866" w:rsidRPr="000D707C">
          <w:rPr>
            <w:rStyle w:val="Hipervnculo"/>
            <w:rFonts w:ascii="Times New Roman" w:eastAsia="Calibri" w:hAnsi="Times New Roman" w:cs="Times New Roman"/>
            <w:color w:val="auto"/>
            <w:sz w:val="24"/>
            <w:szCs w:val="24"/>
            <w:u w:val="none"/>
          </w:rPr>
          <w:t>https://bit.ly/3uIC7jf</w:t>
        </w:r>
      </w:hyperlink>
      <w:r w:rsidR="00042866" w:rsidRPr="000D707C">
        <w:rPr>
          <w:rFonts w:ascii="Times New Roman" w:eastAsia="Calibri" w:hAnsi="Times New Roman" w:cs="Times New Roman"/>
          <w:sz w:val="24"/>
          <w:szCs w:val="24"/>
        </w:rPr>
        <w:t xml:space="preserve"> </w:t>
      </w:r>
    </w:p>
    <w:p w14:paraId="00916212" w14:textId="77777777" w:rsidR="00956374" w:rsidRPr="000D707C" w:rsidRDefault="00956374" w:rsidP="00E061A8">
      <w:pPr>
        <w:spacing w:after="0" w:line="360" w:lineRule="auto"/>
        <w:ind w:left="709" w:hanging="709"/>
        <w:jc w:val="both"/>
        <w:rPr>
          <w:rFonts w:ascii="Times New Roman" w:eastAsia="Calibri" w:hAnsi="Times New Roman" w:cs="Times New Roman"/>
          <w:sz w:val="24"/>
          <w:szCs w:val="24"/>
          <w:lang w:val="es-ES"/>
        </w:rPr>
      </w:pPr>
    </w:p>
    <w:p w14:paraId="646BED6F" w14:textId="0D7C4E81" w:rsidR="00956374" w:rsidRPr="000D707C" w:rsidRDefault="009142A7" w:rsidP="00E061A8">
      <w:pPr>
        <w:spacing w:after="0" w:line="360" w:lineRule="auto"/>
        <w:ind w:left="709" w:hanging="709"/>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lang w:val="es-ES"/>
        </w:rPr>
        <w:t>Morales S., León</w:t>
      </w:r>
      <w:r w:rsidR="00042866"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y Varón P.</w:t>
      </w:r>
      <w:r w:rsidR="00042866" w:rsidRPr="000D707C">
        <w:rPr>
          <w:rFonts w:ascii="Times New Roman" w:eastAsia="Calibri" w:hAnsi="Times New Roman" w:cs="Times New Roman"/>
          <w:sz w:val="24"/>
          <w:szCs w:val="24"/>
          <w:lang w:val="es-ES"/>
        </w:rPr>
        <w:t xml:space="preserve"> </w:t>
      </w:r>
      <w:r w:rsidR="00956374" w:rsidRPr="000D707C">
        <w:rPr>
          <w:rFonts w:ascii="Times New Roman" w:eastAsia="Calibri" w:hAnsi="Times New Roman" w:cs="Times New Roman"/>
          <w:sz w:val="24"/>
          <w:szCs w:val="24"/>
          <w:lang w:val="es-ES"/>
        </w:rPr>
        <w:t>T</w:t>
      </w:r>
      <w:r w:rsidR="00042866"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(2006). </w:t>
      </w:r>
      <w:r w:rsidRPr="000D707C">
        <w:rPr>
          <w:rFonts w:ascii="Times New Roman" w:eastAsia="Calibri" w:hAnsi="Times New Roman" w:cs="Times New Roman"/>
          <w:i/>
          <w:sz w:val="24"/>
          <w:szCs w:val="24"/>
          <w:lang w:val="es-ES"/>
        </w:rPr>
        <w:t xml:space="preserve">Árboles ornamentales en el Valle del Aburrá, </w:t>
      </w:r>
      <w:r w:rsidR="00956374" w:rsidRPr="000D707C">
        <w:rPr>
          <w:rFonts w:ascii="Times New Roman" w:eastAsia="Calibri" w:hAnsi="Times New Roman" w:cs="Times New Roman"/>
          <w:i/>
          <w:sz w:val="24"/>
          <w:szCs w:val="24"/>
          <w:lang w:val="es-ES"/>
        </w:rPr>
        <w:t>E</w:t>
      </w:r>
      <w:r w:rsidRPr="000D707C">
        <w:rPr>
          <w:rFonts w:ascii="Times New Roman" w:eastAsia="Calibri" w:hAnsi="Times New Roman" w:cs="Times New Roman"/>
          <w:i/>
          <w:sz w:val="24"/>
          <w:szCs w:val="24"/>
          <w:lang w:val="es-ES"/>
        </w:rPr>
        <w:t>lementos de manejo</w:t>
      </w:r>
      <w:r w:rsidRPr="000D707C">
        <w:rPr>
          <w:rFonts w:ascii="Times New Roman" w:eastAsia="Calibri" w:hAnsi="Times New Roman" w:cs="Times New Roman"/>
          <w:sz w:val="24"/>
          <w:szCs w:val="24"/>
          <w:lang w:val="es-ES"/>
        </w:rPr>
        <w:t>. Medellín</w:t>
      </w:r>
      <w:r w:rsidR="00E73AEA" w:rsidRPr="000D707C">
        <w:rPr>
          <w:rFonts w:ascii="Times New Roman" w:eastAsia="Calibri" w:hAnsi="Times New Roman" w:cs="Times New Roman"/>
          <w:sz w:val="24"/>
          <w:szCs w:val="24"/>
          <w:lang w:val="es-ES"/>
        </w:rPr>
        <w:t>, Colombia</w:t>
      </w:r>
      <w:r w:rsidRPr="000D707C">
        <w:rPr>
          <w:rFonts w:ascii="Times New Roman" w:eastAsia="Calibri" w:hAnsi="Times New Roman" w:cs="Times New Roman"/>
          <w:sz w:val="24"/>
          <w:szCs w:val="24"/>
          <w:lang w:val="es-ES"/>
        </w:rPr>
        <w:t>: Área Metropoli</w:t>
      </w:r>
      <w:r w:rsidR="001B69D3" w:rsidRPr="000D707C">
        <w:rPr>
          <w:rFonts w:ascii="Times New Roman" w:eastAsia="Calibri" w:hAnsi="Times New Roman" w:cs="Times New Roman"/>
          <w:sz w:val="24"/>
          <w:szCs w:val="24"/>
          <w:lang w:val="es-ES"/>
        </w:rPr>
        <w:t>tana del Valla del Aburrá.</w:t>
      </w:r>
    </w:p>
    <w:p w14:paraId="1B80A233" w14:textId="77777777" w:rsidR="00956374" w:rsidRPr="000D707C" w:rsidRDefault="00956374" w:rsidP="00E061A8">
      <w:pPr>
        <w:spacing w:after="0" w:line="360" w:lineRule="auto"/>
        <w:ind w:left="709" w:hanging="709"/>
        <w:jc w:val="both"/>
        <w:rPr>
          <w:rFonts w:ascii="Times New Roman" w:eastAsia="Calibri" w:hAnsi="Times New Roman" w:cs="Times New Roman"/>
          <w:sz w:val="24"/>
          <w:szCs w:val="24"/>
          <w:lang w:val="es-ES"/>
        </w:rPr>
      </w:pPr>
    </w:p>
    <w:p w14:paraId="30DB2DF5" w14:textId="77777777" w:rsidR="009142A7" w:rsidRPr="000D707C" w:rsidRDefault="00956374" w:rsidP="00E061A8">
      <w:pPr>
        <w:spacing w:after="0" w:line="360" w:lineRule="auto"/>
        <w:ind w:left="709" w:hanging="709"/>
        <w:jc w:val="both"/>
        <w:rPr>
          <w:rFonts w:ascii="Times New Roman" w:eastAsia="Calibri" w:hAnsi="Times New Roman" w:cs="Times New Roman"/>
          <w:sz w:val="24"/>
          <w:szCs w:val="24"/>
        </w:rPr>
      </w:pPr>
      <w:r w:rsidRPr="000D707C">
        <w:rPr>
          <w:rFonts w:ascii="Times New Roman" w:eastAsia="Calibri" w:hAnsi="Times New Roman" w:cs="Times New Roman"/>
          <w:sz w:val="24"/>
          <w:szCs w:val="24"/>
          <w:lang w:val="es-ES"/>
        </w:rPr>
        <w:lastRenderedPageBreak/>
        <w:t>Moreno, C.</w:t>
      </w:r>
      <w:r w:rsidR="009142A7" w:rsidRPr="000D707C">
        <w:rPr>
          <w:rFonts w:ascii="Times New Roman" w:eastAsia="Calibri" w:hAnsi="Times New Roman" w:cs="Times New Roman"/>
          <w:sz w:val="24"/>
          <w:szCs w:val="24"/>
          <w:lang w:val="es-ES"/>
        </w:rPr>
        <w:t xml:space="preserve"> E. (2001).</w:t>
      </w:r>
      <w:r w:rsidRPr="000D707C">
        <w:rPr>
          <w:rFonts w:ascii="Times New Roman" w:eastAsia="Calibri" w:hAnsi="Times New Roman" w:cs="Times New Roman"/>
          <w:sz w:val="24"/>
          <w:szCs w:val="24"/>
          <w:lang w:val="es-ES"/>
        </w:rPr>
        <w:t xml:space="preserve"> </w:t>
      </w:r>
      <w:r w:rsidR="009142A7" w:rsidRPr="000D707C">
        <w:rPr>
          <w:rFonts w:ascii="Times New Roman" w:eastAsia="Calibri" w:hAnsi="Times New Roman" w:cs="Times New Roman"/>
          <w:i/>
          <w:sz w:val="24"/>
          <w:szCs w:val="24"/>
          <w:lang w:val="es-ES"/>
        </w:rPr>
        <w:t>Métodos para medir la biodiversidad</w:t>
      </w:r>
      <w:r w:rsidR="008F2230" w:rsidRPr="000D707C">
        <w:rPr>
          <w:rFonts w:ascii="Times New Roman" w:eastAsia="Calibri" w:hAnsi="Times New Roman" w:cs="Times New Roman"/>
          <w:sz w:val="24"/>
          <w:szCs w:val="24"/>
          <w:lang w:val="es-ES"/>
        </w:rPr>
        <w:t>, Vol I</w:t>
      </w:r>
      <w:r w:rsidR="009142A7" w:rsidRPr="000D707C">
        <w:rPr>
          <w:rFonts w:ascii="Times New Roman" w:eastAsia="Calibri" w:hAnsi="Times New Roman" w:cs="Times New Roman"/>
          <w:sz w:val="24"/>
          <w:szCs w:val="24"/>
          <w:lang w:val="es-ES"/>
        </w:rPr>
        <w:t>.</w:t>
      </w:r>
      <w:r w:rsidR="008F2230" w:rsidRPr="000D707C">
        <w:rPr>
          <w:rFonts w:ascii="Times New Roman" w:eastAsia="Calibri" w:hAnsi="Times New Roman" w:cs="Times New Roman"/>
          <w:sz w:val="24"/>
          <w:szCs w:val="24"/>
          <w:lang w:val="es-ES"/>
        </w:rPr>
        <w:t xml:space="preserve"> </w:t>
      </w:r>
      <w:r w:rsidR="009142A7" w:rsidRPr="000D707C">
        <w:rPr>
          <w:rFonts w:ascii="Times New Roman" w:eastAsia="Calibri" w:hAnsi="Times New Roman" w:cs="Times New Roman"/>
          <w:sz w:val="24"/>
          <w:szCs w:val="24"/>
          <w:lang w:val="es-ES"/>
        </w:rPr>
        <w:t xml:space="preserve">Zaragoza (España): CYTED, Programa Iberoamericano de Ciencia y Tecnología para el Desarrollo, ORCYT – UNESCO Oficina Regional de Ciencia y Tecnología para América Latina y el Caribe, UNESCO. </w:t>
      </w:r>
      <w:r w:rsidR="009142A7" w:rsidRPr="000D707C">
        <w:rPr>
          <w:rFonts w:ascii="Times New Roman" w:eastAsia="Calibri" w:hAnsi="Times New Roman" w:cs="Times New Roman"/>
          <w:sz w:val="24"/>
          <w:szCs w:val="24"/>
        </w:rPr>
        <w:t>Sociedad Ent</w:t>
      </w:r>
      <w:r w:rsidR="008F2230" w:rsidRPr="000D707C">
        <w:rPr>
          <w:rFonts w:ascii="Times New Roman" w:eastAsia="Calibri" w:hAnsi="Times New Roman" w:cs="Times New Roman"/>
          <w:sz w:val="24"/>
          <w:szCs w:val="24"/>
        </w:rPr>
        <w:t>omológica Aragonesa (SEA).</w:t>
      </w:r>
    </w:p>
    <w:p w14:paraId="637EE904" w14:textId="77777777" w:rsidR="00AA0466" w:rsidRPr="000D707C" w:rsidRDefault="00AA0466" w:rsidP="00E061A8">
      <w:pPr>
        <w:spacing w:after="0" w:line="360" w:lineRule="auto"/>
        <w:ind w:left="709" w:hanging="709"/>
        <w:jc w:val="both"/>
        <w:rPr>
          <w:rFonts w:ascii="Times New Roman" w:eastAsia="Calibri" w:hAnsi="Times New Roman" w:cs="Times New Roman"/>
          <w:sz w:val="24"/>
          <w:szCs w:val="24"/>
        </w:rPr>
      </w:pPr>
    </w:p>
    <w:p w14:paraId="16BE3691" w14:textId="5DE264BD" w:rsidR="00AA0466" w:rsidRPr="000D707C" w:rsidRDefault="00AA0466" w:rsidP="00E061A8">
      <w:pPr>
        <w:spacing w:after="0" w:line="360" w:lineRule="auto"/>
        <w:ind w:left="709" w:hanging="709"/>
        <w:jc w:val="both"/>
        <w:rPr>
          <w:rFonts w:ascii="Times New Roman" w:eastAsia="Calibri" w:hAnsi="Times New Roman" w:cs="Times New Roman"/>
          <w:sz w:val="24"/>
          <w:szCs w:val="24"/>
          <w:lang w:val="es-ES"/>
        </w:rPr>
      </w:pPr>
      <w:proofErr w:type="spellStart"/>
      <w:r w:rsidRPr="000D707C">
        <w:rPr>
          <w:rFonts w:ascii="Times New Roman" w:eastAsia="Calibri" w:hAnsi="Times New Roman" w:cs="Times New Roman"/>
          <w:sz w:val="24"/>
          <w:szCs w:val="24"/>
        </w:rPr>
        <w:t>Ozguner</w:t>
      </w:r>
      <w:proofErr w:type="spellEnd"/>
      <w:r w:rsidRPr="000D707C">
        <w:rPr>
          <w:rFonts w:ascii="Times New Roman" w:eastAsia="Calibri" w:hAnsi="Times New Roman" w:cs="Times New Roman"/>
          <w:sz w:val="24"/>
          <w:szCs w:val="24"/>
        </w:rPr>
        <w:t xml:space="preserve">, H., </w:t>
      </w:r>
      <w:r w:rsidR="00042866" w:rsidRPr="000D707C">
        <w:rPr>
          <w:rFonts w:ascii="Times New Roman" w:eastAsia="Calibri" w:hAnsi="Times New Roman" w:cs="Times New Roman"/>
          <w:sz w:val="24"/>
          <w:szCs w:val="24"/>
        </w:rPr>
        <w:t>y</w:t>
      </w:r>
      <w:r w:rsidRPr="000D707C">
        <w:rPr>
          <w:rFonts w:ascii="Times New Roman" w:eastAsia="Calibri" w:hAnsi="Times New Roman" w:cs="Times New Roman"/>
          <w:sz w:val="24"/>
          <w:szCs w:val="24"/>
        </w:rPr>
        <w:t xml:space="preserve"> Kendle, A. D. (2006). </w:t>
      </w:r>
      <w:r w:rsidRPr="000D707C">
        <w:rPr>
          <w:rFonts w:ascii="Times New Roman" w:eastAsia="Calibri" w:hAnsi="Times New Roman" w:cs="Times New Roman"/>
          <w:sz w:val="24"/>
          <w:szCs w:val="24"/>
          <w:lang w:val="en-US"/>
        </w:rPr>
        <w:t xml:space="preserve">Public attitudes towards naturalistic versus designed landscapes in the city of Sheffield (UK). </w:t>
      </w:r>
      <w:proofErr w:type="spellStart"/>
      <w:r w:rsidRPr="000D707C">
        <w:rPr>
          <w:rFonts w:ascii="Times New Roman" w:eastAsia="Calibri" w:hAnsi="Times New Roman" w:cs="Times New Roman"/>
          <w:i/>
          <w:sz w:val="24"/>
          <w:szCs w:val="24"/>
          <w:lang w:val="es-ES"/>
        </w:rPr>
        <w:t>Landscape</w:t>
      </w:r>
      <w:proofErr w:type="spellEnd"/>
      <w:r w:rsidRPr="000D707C">
        <w:rPr>
          <w:rFonts w:ascii="Times New Roman" w:eastAsia="Calibri" w:hAnsi="Times New Roman" w:cs="Times New Roman"/>
          <w:i/>
          <w:sz w:val="24"/>
          <w:szCs w:val="24"/>
          <w:lang w:val="es-ES"/>
        </w:rPr>
        <w:t xml:space="preserve"> and Urban </w:t>
      </w:r>
      <w:proofErr w:type="spellStart"/>
      <w:r w:rsidRPr="000D707C">
        <w:rPr>
          <w:rFonts w:ascii="Times New Roman" w:eastAsia="Calibri" w:hAnsi="Times New Roman" w:cs="Times New Roman"/>
          <w:i/>
          <w:sz w:val="24"/>
          <w:szCs w:val="24"/>
          <w:lang w:val="es-ES"/>
        </w:rPr>
        <w:t>Planning</w:t>
      </w:r>
      <w:proofErr w:type="spellEnd"/>
      <w:r w:rsidRPr="000D707C">
        <w:rPr>
          <w:rFonts w:ascii="Times New Roman" w:eastAsia="Calibri" w:hAnsi="Times New Roman" w:cs="Times New Roman"/>
          <w:sz w:val="24"/>
          <w:szCs w:val="24"/>
          <w:lang w:val="es-ES"/>
        </w:rPr>
        <w:t xml:space="preserve">, </w:t>
      </w:r>
      <w:r w:rsidRPr="000D707C">
        <w:rPr>
          <w:rFonts w:ascii="Times New Roman" w:eastAsia="Calibri" w:hAnsi="Times New Roman" w:cs="Times New Roman"/>
          <w:i/>
          <w:iCs/>
          <w:sz w:val="24"/>
          <w:szCs w:val="24"/>
          <w:lang w:val="es-ES"/>
        </w:rPr>
        <w:t>74</w:t>
      </w:r>
      <w:r w:rsidRPr="000D707C">
        <w:rPr>
          <w:rFonts w:ascii="Times New Roman" w:eastAsia="Calibri" w:hAnsi="Times New Roman" w:cs="Times New Roman"/>
          <w:sz w:val="24"/>
          <w:szCs w:val="24"/>
          <w:lang w:val="es-ES"/>
        </w:rPr>
        <w:t xml:space="preserve">(2), 139-157. </w:t>
      </w:r>
      <w:hyperlink r:id="rId28" w:history="1">
        <w:r w:rsidR="00042866" w:rsidRPr="000D707C">
          <w:rPr>
            <w:rStyle w:val="Hipervnculo"/>
            <w:rFonts w:ascii="Times New Roman" w:eastAsia="Calibri" w:hAnsi="Times New Roman" w:cs="Times New Roman"/>
            <w:color w:val="auto"/>
            <w:sz w:val="24"/>
            <w:szCs w:val="24"/>
            <w:u w:val="none"/>
            <w:lang w:val="es-ES"/>
          </w:rPr>
          <w:t>https://doi.org/10.1016/j.landurbplan.2004.10.003</w:t>
        </w:r>
      </w:hyperlink>
      <w:r w:rsidR="00042866" w:rsidRPr="000D707C">
        <w:rPr>
          <w:rFonts w:ascii="Times New Roman" w:eastAsia="Calibri" w:hAnsi="Times New Roman" w:cs="Times New Roman"/>
          <w:sz w:val="24"/>
          <w:szCs w:val="24"/>
          <w:lang w:val="es-ES"/>
        </w:rPr>
        <w:t xml:space="preserve"> </w:t>
      </w:r>
    </w:p>
    <w:p w14:paraId="1A4012AC" w14:textId="77777777" w:rsidR="00956374" w:rsidRPr="000D707C" w:rsidRDefault="00956374" w:rsidP="00E061A8">
      <w:pPr>
        <w:spacing w:after="0" w:line="360" w:lineRule="auto"/>
        <w:ind w:left="709" w:hanging="709"/>
        <w:jc w:val="both"/>
        <w:rPr>
          <w:rFonts w:ascii="Times New Roman" w:eastAsia="Calibri" w:hAnsi="Times New Roman" w:cs="Times New Roman"/>
          <w:sz w:val="24"/>
          <w:szCs w:val="24"/>
          <w:lang w:val="es-ES"/>
        </w:rPr>
      </w:pPr>
    </w:p>
    <w:p w14:paraId="27191A97" w14:textId="0F1FBE6C" w:rsidR="009142A7" w:rsidRPr="000D707C" w:rsidRDefault="009142A7" w:rsidP="00E061A8">
      <w:pPr>
        <w:spacing w:after="0" w:line="360" w:lineRule="auto"/>
        <w:ind w:left="709" w:hanging="709"/>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lang w:val="es-ES"/>
        </w:rPr>
        <w:t>Palacio, A</w:t>
      </w:r>
      <w:r w:rsidR="0063126F"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y Pedraza, C. (2012). Inventario e identificación del componente arbó</w:t>
      </w:r>
      <w:r w:rsidR="000B7BD5" w:rsidRPr="000D707C">
        <w:rPr>
          <w:rFonts w:ascii="Times New Roman" w:eastAsia="Calibri" w:hAnsi="Times New Roman" w:cs="Times New Roman"/>
          <w:sz w:val="24"/>
          <w:szCs w:val="24"/>
          <w:lang w:val="es-ES"/>
        </w:rPr>
        <w:t>reo de la sede del Poblado Del P</w:t>
      </w:r>
      <w:r w:rsidRPr="000D707C">
        <w:rPr>
          <w:rFonts w:ascii="Times New Roman" w:eastAsia="Calibri" w:hAnsi="Times New Roman" w:cs="Times New Roman"/>
          <w:sz w:val="24"/>
          <w:szCs w:val="24"/>
          <w:lang w:val="es-ES"/>
        </w:rPr>
        <w:t xml:space="preserve">olitécnico Jaime Isaza Cadavid. </w:t>
      </w:r>
      <w:r w:rsidRPr="000D707C">
        <w:rPr>
          <w:rFonts w:ascii="Times New Roman" w:eastAsia="Calibri" w:hAnsi="Times New Roman" w:cs="Times New Roman"/>
          <w:i/>
          <w:sz w:val="24"/>
          <w:szCs w:val="24"/>
          <w:lang w:val="es-ES"/>
        </w:rPr>
        <w:t>Revista Politécnica</w:t>
      </w:r>
      <w:r w:rsidR="000B7BD5"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w:t>
      </w:r>
      <w:r w:rsidRPr="000D707C">
        <w:rPr>
          <w:rFonts w:ascii="Times New Roman" w:eastAsia="Calibri" w:hAnsi="Times New Roman" w:cs="Times New Roman"/>
          <w:i/>
          <w:iCs/>
          <w:sz w:val="24"/>
          <w:szCs w:val="24"/>
          <w:lang w:val="es-ES"/>
        </w:rPr>
        <w:t>14</w:t>
      </w:r>
      <w:r w:rsidRPr="000D707C">
        <w:rPr>
          <w:rFonts w:ascii="Times New Roman" w:eastAsia="Calibri" w:hAnsi="Times New Roman" w:cs="Times New Roman"/>
          <w:sz w:val="24"/>
          <w:szCs w:val="24"/>
          <w:lang w:val="es-ES"/>
        </w:rPr>
        <w:t>(8): 85</w:t>
      </w:r>
      <w:r w:rsidR="00042866"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95</w:t>
      </w:r>
      <w:r w:rsidR="00BA2743" w:rsidRPr="000D707C">
        <w:rPr>
          <w:rFonts w:ascii="Times New Roman" w:hAnsi="Times New Roman" w:cs="Times New Roman"/>
          <w:b/>
          <w:bCs/>
          <w:sz w:val="24"/>
          <w:szCs w:val="24"/>
        </w:rPr>
        <w:t>.</w:t>
      </w:r>
    </w:p>
    <w:p w14:paraId="091DDEFC" w14:textId="77777777" w:rsidR="00956374" w:rsidRPr="000D707C" w:rsidRDefault="00956374" w:rsidP="00E061A8">
      <w:pPr>
        <w:spacing w:after="0" w:line="360" w:lineRule="auto"/>
        <w:ind w:left="709" w:hanging="709"/>
        <w:jc w:val="both"/>
        <w:rPr>
          <w:rFonts w:ascii="Times New Roman" w:eastAsia="Calibri" w:hAnsi="Times New Roman" w:cs="Times New Roman"/>
          <w:sz w:val="24"/>
          <w:szCs w:val="24"/>
          <w:lang w:val="es-ES"/>
        </w:rPr>
      </w:pPr>
    </w:p>
    <w:p w14:paraId="5A003200" w14:textId="1F983005" w:rsidR="009142A7" w:rsidRPr="000D707C" w:rsidRDefault="00CE44F8" w:rsidP="00E061A8">
      <w:pPr>
        <w:spacing w:after="0" w:line="360" w:lineRule="auto"/>
        <w:ind w:left="709" w:hanging="709"/>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lang w:val="es-ES"/>
        </w:rPr>
        <w:t>Padullé</w:t>
      </w:r>
      <w:r w:rsidR="009142A7" w:rsidRPr="000D707C">
        <w:rPr>
          <w:rFonts w:ascii="Times New Roman" w:eastAsia="Calibri" w:hAnsi="Times New Roman" w:cs="Times New Roman"/>
          <w:sz w:val="24"/>
          <w:szCs w:val="24"/>
          <w:lang w:val="es-ES"/>
        </w:rPr>
        <w:t>s</w:t>
      </w:r>
      <w:r w:rsidR="00042866" w:rsidRPr="000D707C">
        <w:rPr>
          <w:rFonts w:ascii="Times New Roman" w:eastAsia="Calibri" w:hAnsi="Times New Roman" w:cs="Times New Roman"/>
          <w:sz w:val="24"/>
          <w:szCs w:val="24"/>
          <w:lang w:val="es-ES"/>
        </w:rPr>
        <w:t>,</w:t>
      </w:r>
      <w:r w:rsidR="009142A7" w:rsidRPr="000D707C">
        <w:rPr>
          <w:rFonts w:ascii="Times New Roman" w:eastAsia="Calibri" w:hAnsi="Times New Roman" w:cs="Times New Roman"/>
          <w:sz w:val="24"/>
          <w:szCs w:val="24"/>
          <w:lang w:val="es-ES"/>
        </w:rPr>
        <w:t xml:space="preserve"> J.</w:t>
      </w:r>
      <w:r w:rsidR="0063126F" w:rsidRPr="000D707C">
        <w:rPr>
          <w:rFonts w:ascii="Times New Roman" w:eastAsia="Calibri" w:hAnsi="Times New Roman" w:cs="Times New Roman"/>
          <w:sz w:val="24"/>
          <w:szCs w:val="24"/>
          <w:lang w:val="es-ES"/>
        </w:rPr>
        <w:t>,</w:t>
      </w:r>
      <w:r w:rsidR="009142A7" w:rsidRPr="000D707C">
        <w:rPr>
          <w:rFonts w:ascii="Times New Roman" w:eastAsia="Calibri" w:hAnsi="Times New Roman" w:cs="Times New Roman"/>
          <w:sz w:val="24"/>
          <w:szCs w:val="24"/>
          <w:lang w:val="es-ES"/>
        </w:rPr>
        <w:t xml:space="preserve"> Vila, J</w:t>
      </w:r>
      <w:r w:rsidR="0063126F" w:rsidRPr="000D707C">
        <w:rPr>
          <w:rFonts w:ascii="Times New Roman" w:eastAsia="Calibri" w:hAnsi="Times New Roman" w:cs="Times New Roman"/>
          <w:sz w:val="24"/>
          <w:szCs w:val="24"/>
          <w:lang w:val="es-ES"/>
        </w:rPr>
        <w:t>.,</w:t>
      </w:r>
      <w:r w:rsidR="009142A7" w:rsidRPr="000D707C">
        <w:rPr>
          <w:rFonts w:ascii="Times New Roman" w:eastAsia="Calibri" w:hAnsi="Times New Roman" w:cs="Times New Roman"/>
          <w:sz w:val="24"/>
          <w:szCs w:val="24"/>
          <w:lang w:val="es-ES"/>
        </w:rPr>
        <w:t xml:space="preserve"> y </w:t>
      </w:r>
      <w:proofErr w:type="spellStart"/>
      <w:r w:rsidR="009142A7" w:rsidRPr="000D707C">
        <w:rPr>
          <w:rFonts w:ascii="Times New Roman" w:eastAsia="Calibri" w:hAnsi="Times New Roman" w:cs="Times New Roman"/>
          <w:sz w:val="24"/>
          <w:szCs w:val="24"/>
          <w:lang w:val="es-ES"/>
        </w:rPr>
        <w:t>Barriocanal</w:t>
      </w:r>
      <w:proofErr w:type="spellEnd"/>
      <w:r w:rsidR="009142A7" w:rsidRPr="000D707C">
        <w:rPr>
          <w:rFonts w:ascii="Times New Roman" w:eastAsia="Calibri" w:hAnsi="Times New Roman" w:cs="Times New Roman"/>
          <w:sz w:val="24"/>
          <w:szCs w:val="24"/>
          <w:lang w:val="es-ES"/>
        </w:rPr>
        <w:t xml:space="preserve">, C. (2015). Biodiversidad vegetal y ciudad: Aproximaciones desde la ecología urbana. </w:t>
      </w:r>
      <w:r w:rsidR="009142A7" w:rsidRPr="000D707C">
        <w:rPr>
          <w:rFonts w:ascii="Times New Roman" w:eastAsia="Calibri" w:hAnsi="Times New Roman" w:cs="Times New Roman"/>
          <w:i/>
          <w:sz w:val="24"/>
          <w:szCs w:val="24"/>
          <w:lang w:val="es-ES"/>
        </w:rPr>
        <w:t>Boletín de la Asociación de geógrafos españoles</w:t>
      </w:r>
      <w:r w:rsidR="00042866" w:rsidRPr="000D707C">
        <w:rPr>
          <w:rFonts w:ascii="Times New Roman" w:eastAsia="Calibri" w:hAnsi="Times New Roman" w:cs="Times New Roman"/>
          <w:sz w:val="24"/>
          <w:szCs w:val="24"/>
          <w:lang w:val="es-ES"/>
        </w:rPr>
        <w:t>,</w:t>
      </w:r>
      <w:r w:rsidR="009142A7" w:rsidRPr="000D707C">
        <w:rPr>
          <w:rFonts w:ascii="Times New Roman" w:eastAsia="Calibri" w:hAnsi="Times New Roman" w:cs="Times New Roman"/>
          <w:sz w:val="24"/>
          <w:szCs w:val="24"/>
          <w:lang w:val="es-ES"/>
        </w:rPr>
        <w:t xml:space="preserve"> 8, 83-107</w:t>
      </w:r>
      <w:r w:rsidR="00E633B1" w:rsidRPr="000D707C">
        <w:rPr>
          <w:rFonts w:ascii="Times New Roman" w:eastAsia="Calibri" w:hAnsi="Times New Roman" w:cs="Times New Roman"/>
          <w:sz w:val="24"/>
          <w:szCs w:val="24"/>
          <w:lang w:val="es-ES"/>
        </w:rPr>
        <w:t xml:space="preserve">. </w:t>
      </w:r>
      <w:r w:rsidR="00042866" w:rsidRPr="000D707C">
        <w:rPr>
          <w:rFonts w:ascii="Times New Roman" w:eastAsia="Calibri" w:hAnsi="Times New Roman" w:cs="Times New Roman"/>
          <w:sz w:val="24"/>
          <w:szCs w:val="24"/>
          <w:lang w:val="es-ES"/>
        </w:rPr>
        <w:t>http://dx.doi.org/</w:t>
      </w:r>
      <w:hyperlink r:id="rId29" w:tgtFrame="_blank" w:history="1">
        <w:r w:rsidR="00450911" w:rsidRPr="000D707C">
          <w:rPr>
            <w:rStyle w:val="Hipervnculo"/>
            <w:rFonts w:ascii="Times New Roman" w:hAnsi="Times New Roman" w:cs="Times New Roman"/>
            <w:color w:val="auto"/>
            <w:sz w:val="24"/>
            <w:szCs w:val="24"/>
            <w:u w:val="none"/>
            <w:bdr w:val="none" w:sz="0" w:space="0" w:color="auto" w:frame="1"/>
            <w:shd w:val="clear" w:color="auto" w:fill="FFFFFF"/>
          </w:rPr>
          <w:t>10.21138/bage.1854</w:t>
        </w:r>
      </w:hyperlink>
      <w:r w:rsidR="00042866" w:rsidRPr="000D707C">
        <w:rPr>
          <w:rStyle w:val="Hipervnculo"/>
          <w:rFonts w:ascii="Times New Roman" w:hAnsi="Times New Roman" w:cs="Times New Roman"/>
          <w:color w:val="auto"/>
          <w:sz w:val="24"/>
          <w:szCs w:val="24"/>
          <w:u w:val="none"/>
          <w:bdr w:val="none" w:sz="0" w:space="0" w:color="auto" w:frame="1"/>
          <w:shd w:val="clear" w:color="auto" w:fill="FFFFFF"/>
        </w:rPr>
        <w:t xml:space="preserve"> </w:t>
      </w:r>
    </w:p>
    <w:p w14:paraId="548B1CA4" w14:textId="77777777" w:rsidR="00897D06" w:rsidRPr="000D707C" w:rsidRDefault="00897D06" w:rsidP="00E061A8">
      <w:pPr>
        <w:spacing w:after="0" w:line="360" w:lineRule="auto"/>
        <w:ind w:left="709" w:hanging="709"/>
        <w:jc w:val="both"/>
        <w:rPr>
          <w:rFonts w:ascii="Times New Roman" w:eastAsia="Calibri" w:hAnsi="Times New Roman" w:cs="Times New Roman"/>
          <w:sz w:val="24"/>
          <w:szCs w:val="24"/>
          <w:lang w:val="es-ES"/>
        </w:rPr>
      </w:pPr>
    </w:p>
    <w:p w14:paraId="77D695F8" w14:textId="417DBFFC" w:rsidR="00897D06" w:rsidRPr="000D707C" w:rsidRDefault="00897D06" w:rsidP="00E061A8">
      <w:pPr>
        <w:spacing w:after="0" w:line="360" w:lineRule="auto"/>
        <w:ind w:left="709" w:hanging="709"/>
        <w:jc w:val="both"/>
        <w:rPr>
          <w:rFonts w:ascii="Times New Roman" w:eastAsia="Calibri" w:hAnsi="Times New Roman" w:cs="Times New Roman"/>
          <w:sz w:val="24"/>
          <w:szCs w:val="24"/>
          <w:lang w:val="es-ES"/>
        </w:rPr>
      </w:pPr>
      <w:r w:rsidRPr="000D707C">
        <w:rPr>
          <w:rFonts w:ascii="Times New Roman" w:eastAsia="Calibri" w:hAnsi="Times New Roman" w:cs="Times New Roman"/>
          <w:sz w:val="24"/>
          <w:szCs w:val="24"/>
        </w:rPr>
        <w:t xml:space="preserve">Qiu, L., </w:t>
      </w:r>
      <w:r w:rsidR="00042866" w:rsidRPr="000D707C">
        <w:rPr>
          <w:rFonts w:ascii="Times New Roman" w:eastAsia="Calibri" w:hAnsi="Times New Roman" w:cs="Times New Roman"/>
          <w:sz w:val="24"/>
          <w:szCs w:val="24"/>
        </w:rPr>
        <w:t>y</w:t>
      </w:r>
      <w:r w:rsidRPr="000D707C">
        <w:rPr>
          <w:rFonts w:ascii="Times New Roman" w:eastAsia="Calibri" w:hAnsi="Times New Roman" w:cs="Times New Roman"/>
          <w:sz w:val="24"/>
          <w:szCs w:val="24"/>
        </w:rPr>
        <w:t xml:space="preserve"> Nielsen, A. B. (2015). </w:t>
      </w:r>
      <w:r w:rsidRPr="000D707C">
        <w:rPr>
          <w:rFonts w:ascii="Times New Roman" w:eastAsia="Calibri" w:hAnsi="Times New Roman" w:cs="Times New Roman"/>
          <w:sz w:val="24"/>
          <w:szCs w:val="24"/>
          <w:lang w:val="en-US"/>
        </w:rPr>
        <w:t xml:space="preserve">Are Perceived Sensory Dimensions a Reliable Tool for Urban Green Space Assessment and Planning? </w:t>
      </w:r>
      <w:proofErr w:type="spellStart"/>
      <w:r w:rsidRPr="000D707C">
        <w:rPr>
          <w:rFonts w:ascii="Times New Roman" w:eastAsia="Calibri" w:hAnsi="Times New Roman" w:cs="Times New Roman"/>
          <w:i/>
          <w:sz w:val="24"/>
          <w:szCs w:val="24"/>
          <w:lang w:val="es-ES"/>
        </w:rPr>
        <w:t>Landscape</w:t>
      </w:r>
      <w:proofErr w:type="spellEnd"/>
      <w:r w:rsidRPr="000D707C">
        <w:rPr>
          <w:rFonts w:ascii="Times New Roman" w:eastAsia="Calibri" w:hAnsi="Times New Roman" w:cs="Times New Roman"/>
          <w:i/>
          <w:sz w:val="24"/>
          <w:szCs w:val="24"/>
          <w:lang w:val="es-ES"/>
        </w:rPr>
        <w:t xml:space="preserve"> </w:t>
      </w:r>
      <w:proofErr w:type="spellStart"/>
      <w:r w:rsidRPr="000D707C">
        <w:rPr>
          <w:rFonts w:ascii="Times New Roman" w:eastAsia="Calibri" w:hAnsi="Times New Roman" w:cs="Times New Roman"/>
          <w:i/>
          <w:sz w:val="24"/>
          <w:szCs w:val="24"/>
          <w:lang w:val="es-ES"/>
        </w:rPr>
        <w:t>Research</w:t>
      </w:r>
      <w:proofErr w:type="spellEnd"/>
      <w:r w:rsidRPr="000D707C">
        <w:rPr>
          <w:rFonts w:ascii="Times New Roman" w:eastAsia="Calibri" w:hAnsi="Times New Roman" w:cs="Times New Roman"/>
          <w:sz w:val="24"/>
          <w:szCs w:val="24"/>
          <w:lang w:val="es-ES"/>
        </w:rPr>
        <w:t xml:space="preserve">, </w:t>
      </w:r>
      <w:r w:rsidRPr="000D707C">
        <w:rPr>
          <w:rFonts w:ascii="Times New Roman" w:eastAsia="Calibri" w:hAnsi="Times New Roman" w:cs="Times New Roman"/>
          <w:i/>
          <w:iCs/>
          <w:sz w:val="24"/>
          <w:szCs w:val="24"/>
          <w:lang w:val="es-ES"/>
        </w:rPr>
        <w:t>40</w:t>
      </w:r>
      <w:r w:rsidRPr="000D707C">
        <w:rPr>
          <w:rFonts w:ascii="Times New Roman" w:eastAsia="Calibri" w:hAnsi="Times New Roman" w:cs="Times New Roman"/>
          <w:sz w:val="24"/>
          <w:szCs w:val="24"/>
          <w:lang w:val="es-ES"/>
        </w:rPr>
        <w:t xml:space="preserve">(7), 834-854. </w:t>
      </w:r>
      <w:hyperlink r:id="rId30" w:history="1">
        <w:r w:rsidR="00042866" w:rsidRPr="000D707C">
          <w:rPr>
            <w:rStyle w:val="Hipervnculo"/>
            <w:rFonts w:ascii="Times New Roman" w:eastAsia="Calibri" w:hAnsi="Times New Roman" w:cs="Times New Roman"/>
            <w:color w:val="auto"/>
            <w:sz w:val="24"/>
            <w:szCs w:val="24"/>
            <w:u w:val="none"/>
            <w:lang w:val="es-ES"/>
          </w:rPr>
          <w:t>https://doi.org/10.1080/01426397.2015.1029445</w:t>
        </w:r>
      </w:hyperlink>
      <w:r w:rsidR="00042866" w:rsidRPr="000D707C">
        <w:rPr>
          <w:rFonts w:ascii="Times New Roman" w:eastAsia="Calibri" w:hAnsi="Times New Roman" w:cs="Times New Roman"/>
          <w:sz w:val="24"/>
          <w:szCs w:val="24"/>
          <w:lang w:val="es-ES"/>
        </w:rPr>
        <w:t xml:space="preserve"> </w:t>
      </w:r>
    </w:p>
    <w:p w14:paraId="7E44357D" w14:textId="77777777" w:rsidR="00B11890" w:rsidRPr="000D707C" w:rsidRDefault="00B11890" w:rsidP="00E061A8">
      <w:pPr>
        <w:spacing w:after="0" w:line="360" w:lineRule="auto"/>
        <w:ind w:left="709" w:hanging="709"/>
        <w:jc w:val="both"/>
        <w:rPr>
          <w:rFonts w:ascii="Times New Roman" w:eastAsia="Calibri" w:hAnsi="Times New Roman" w:cs="Times New Roman"/>
          <w:sz w:val="24"/>
          <w:szCs w:val="24"/>
          <w:lang w:val="es-ES"/>
        </w:rPr>
      </w:pPr>
    </w:p>
    <w:p w14:paraId="19C4F9EB" w14:textId="25E0DF12" w:rsidR="009142A7" w:rsidRPr="000D707C" w:rsidRDefault="009142A7" w:rsidP="00E061A8">
      <w:pPr>
        <w:spacing w:after="0" w:line="360" w:lineRule="auto"/>
        <w:ind w:left="709" w:hanging="709"/>
        <w:jc w:val="both"/>
        <w:rPr>
          <w:rFonts w:ascii="Times New Roman" w:eastAsia="Calibri" w:hAnsi="Times New Roman" w:cs="Times New Roman"/>
          <w:i/>
          <w:sz w:val="24"/>
          <w:szCs w:val="24"/>
        </w:rPr>
      </w:pPr>
      <w:proofErr w:type="spellStart"/>
      <w:r w:rsidRPr="000D707C">
        <w:rPr>
          <w:rFonts w:ascii="Times New Roman" w:eastAsia="Calibri" w:hAnsi="Times New Roman" w:cs="Times New Roman"/>
          <w:sz w:val="24"/>
          <w:szCs w:val="24"/>
        </w:rPr>
        <w:t>Salbitano</w:t>
      </w:r>
      <w:proofErr w:type="spellEnd"/>
      <w:r w:rsidR="00042866" w:rsidRPr="000D707C">
        <w:rPr>
          <w:rFonts w:ascii="Times New Roman" w:eastAsia="Calibri" w:hAnsi="Times New Roman" w:cs="Times New Roman"/>
          <w:sz w:val="24"/>
          <w:szCs w:val="24"/>
        </w:rPr>
        <w:t>,</w:t>
      </w:r>
      <w:r w:rsidRPr="000D707C">
        <w:rPr>
          <w:rFonts w:ascii="Times New Roman" w:eastAsia="Calibri" w:hAnsi="Times New Roman" w:cs="Times New Roman"/>
          <w:sz w:val="24"/>
          <w:szCs w:val="24"/>
        </w:rPr>
        <w:t xml:space="preserve"> </w:t>
      </w:r>
      <w:r w:rsidRPr="000D707C">
        <w:rPr>
          <w:rFonts w:ascii="Times New Roman" w:eastAsia="Calibri" w:hAnsi="Times New Roman" w:cs="Times New Roman"/>
          <w:sz w:val="24"/>
          <w:szCs w:val="24"/>
          <w:lang w:val="es-ES"/>
        </w:rPr>
        <w:t>F</w:t>
      </w:r>
      <w:r w:rsidR="0063126F"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Simone</w:t>
      </w:r>
      <w:r w:rsidR="00042866"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B</w:t>
      </w:r>
      <w:r w:rsidR="0063126F"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Michela</w:t>
      </w:r>
      <w:r w:rsidR="00042866"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C</w:t>
      </w:r>
      <w:r w:rsidR="00042866"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y Yujuan</w:t>
      </w:r>
      <w:r w:rsidR="00042866" w:rsidRPr="000D707C">
        <w:rPr>
          <w:rFonts w:ascii="Times New Roman" w:eastAsia="Calibri" w:hAnsi="Times New Roman" w:cs="Times New Roman"/>
          <w:sz w:val="24"/>
          <w:szCs w:val="24"/>
          <w:lang w:val="es-ES"/>
        </w:rPr>
        <w:t>,</w:t>
      </w:r>
      <w:r w:rsidRPr="000D707C">
        <w:rPr>
          <w:rFonts w:ascii="Times New Roman" w:eastAsia="Calibri" w:hAnsi="Times New Roman" w:cs="Times New Roman"/>
          <w:sz w:val="24"/>
          <w:szCs w:val="24"/>
          <w:lang w:val="es-ES"/>
        </w:rPr>
        <w:t xml:space="preserve"> C. (2017). </w:t>
      </w:r>
      <w:r w:rsidRPr="000D707C">
        <w:rPr>
          <w:rFonts w:ascii="Times New Roman" w:eastAsia="Calibri" w:hAnsi="Times New Roman" w:cs="Times New Roman"/>
          <w:i/>
          <w:sz w:val="24"/>
          <w:szCs w:val="24"/>
        </w:rPr>
        <w:t xml:space="preserve">Directrices para la silvicultura urbana y periurbana. </w:t>
      </w:r>
      <w:r w:rsidR="00042866" w:rsidRPr="000D707C">
        <w:rPr>
          <w:rFonts w:ascii="Times New Roman" w:eastAsia="Calibri" w:hAnsi="Times New Roman" w:cs="Times New Roman"/>
          <w:iCs/>
          <w:sz w:val="24"/>
          <w:szCs w:val="24"/>
        </w:rPr>
        <w:t>Roma:</w:t>
      </w:r>
      <w:r w:rsidR="00042866" w:rsidRPr="000D707C">
        <w:rPr>
          <w:rFonts w:ascii="Times New Roman" w:eastAsia="Calibri" w:hAnsi="Times New Roman" w:cs="Times New Roman"/>
          <w:i/>
          <w:sz w:val="24"/>
          <w:szCs w:val="24"/>
        </w:rPr>
        <w:t xml:space="preserve"> </w:t>
      </w:r>
      <w:r w:rsidRPr="000D707C">
        <w:rPr>
          <w:rFonts w:ascii="Times New Roman" w:eastAsia="Calibri" w:hAnsi="Times New Roman" w:cs="Times New Roman"/>
          <w:sz w:val="24"/>
          <w:szCs w:val="24"/>
        </w:rPr>
        <w:t xml:space="preserve">FAO. </w:t>
      </w:r>
    </w:p>
    <w:p w14:paraId="34B46970" w14:textId="77777777" w:rsidR="00956374" w:rsidRPr="000D707C" w:rsidRDefault="00956374" w:rsidP="00E061A8">
      <w:pPr>
        <w:spacing w:after="0" w:line="360" w:lineRule="auto"/>
        <w:ind w:left="709" w:hanging="709"/>
        <w:jc w:val="both"/>
        <w:rPr>
          <w:rFonts w:ascii="Times New Roman" w:eastAsia="Calibri" w:hAnsi="Times New Roman" w:cs="Times New Roman"/>
          <w:i/>
          <w:sz w:val="24"/>
          <w:szCs w:val="24"/>
          <w:lang w:val="es-ES"/>
        </w:rPr>
      </w:pPr>
    </w:p>
    <w:p w14:paraId="083DC8F4" w14:textId="4727A4D8" w:rsidR="009142A7" w:rsidRPr="000D707C" w:rsidRDefault="009142A7" w:rsidP="00E061A8">
      <w:pPr>
        <w:spacing w:after="0" w:line="360" w:lineRule="auto"/>
        <w:ind w:left="709" w:hanging="709"/>
        <w:jc w:val="both"/>
        <w:rPr>
          <w:rFonts w:ascii="Times New Roman" w:eastAsia="Calibri" w:hAnsi="Times New Roman" w:cs="Times New Roman"/>
          <w:sz w:val="24"/>
          <w:szCs w:val="24"/>
        </w:rPr>
      </w:pPr>
      <w:r w:rsidRPr="000D707C">
        <w:rPr>
          <w:rFonts w:ascii="Times New Roman" w:eastAsia="Calibri" w:hAnsi="Times New Roman" w:cs="Times New Roman"/>
          <w:sz w:val="24"/>
          <w:szCs w:val="24"/>
        </w:rPr>
        <w:t>Sánchez, R.  (2004).  La observación participante como escenario   y   configuración   de   la   diversidad   de   significados. En</w:t>
      </w:r>
      <w:r w:rsidR="00042866" w:rsidRPr="000D707C">
        <w:rPr>
          <w:rFonts w:ascii="Times New Roman" w:eastAsia="Calibri" w:hAnsi="Times New Roman" w:cs="Times New Roman"/>
          <w:sz w:val="24"/>
          <w:szCs w:val="24"/>
        </w:rPr>
        <w:t xml:space="preserve"> M.</w:t>
      </w:r>
      <w:r w:rsidRPr="000D707C">
        <w:rPr>
          <w:rFonts w:ascii="Times New Roman" w:eastAsia="Calibri" w:hAnsi="Times New Roman" w:cs="Times New Roman"/>
          <w:sz w:val="24"/>
          <w:szCs w:val="24"/>
        </w:rPr>
        <w:t xml:space="preserve"> Torres (</w:t>
      </w:r>
      <w:r w:rsidRPr="000D707C">
        <w:rPr>
          <w:rFonts w:ascii="Times New Roman" w:eastAsia="Calibri" w:hAnsi="Times New Roman" w:cs="Times New Roman"/>
          <w:iCs/>
          <w:sz w:val="24"/>
          <w:szCs w:val="24"/>
        </w:rPr>
        <w:t>Ed</w:t>
      </w:r>
      <w:r w:rsidRPr="000D707C">
        <w:rPr>
          <w:rFonts w:ascii="Times New Roman" w:eastAsia="Calibri" w:hAnsi="Times New Roman" w:cs="Times New Roman"/>
          <w:sz w:val="24"/>
          <w:szCs w:val="24"/>
        </w:rPr>
        <w:t>.)</w:t>
      </w:r>
      <w:r w:rsidR="00042866" w:rsidRPr="000D707C">
        <w:rPr>
          <w:rFonts w:ascii="Times New Roman" w:eastAsia="Calibri" w:hAnsi="Times New Roman" w:cs="Times New Roman"/>
          <w:sz w:val="24"/>
          <w:szCs w:val="24"/>
        </w:rPr>
        <w:t>,</w:t>
      </w:r>
      <w:r w:rsidRPr="000D707C">
        <w:rPr>
          <w:rFonts w:ascii="Times New Roman" w:eastAsia="Calibri" w:hAnsi="Times New Roman" w:cs="Times New Roman"/>
          <w:i/>
          <w:sz w:val="24"/>
          <w:szCs w:val="24"/>
        </w:rPr>
        <w:t xml:space="preserve"> Observar, escuchar y comprender.  Sobre la tradición cualitativa en investigación social. </w:t>
      </w:r>
      <w:r w:rsidRPr="000D707C">
        <w:rPr>
          <w:rFonts w:ascii="Times New Roman" w:eastAsia="Calibri" w:hAnsi="Times New Roman" w:cs="Times New Roman"/>
          <w:iCs/>
          <w:sz w:val="24"/>
          <w:szCs w:val="24"/>
        </w:rPr>
        <w:t>México</w:t>
      </w:r>
      <w:r w:rsidR="00042866" w:rsidRPr="000D707C">
        <w:rPr>
          <w:rFonts w:ascii="Times New Roman" w:eastAsia="Calibri" w:hAnsi="Times New Roman" w:cs="Times New Roman"/>
          <w:iCs/>
          <w:sz w:val="24"/>
          <w:szCs w:val="24"/>
        </w:rPr>
        <w:t>:</w:t>
      </w:r>
      <w:r w:rsidRPr="000D707C">
        <w:rPr>
          <w:rFonts w:ascii="Times New Roman" w:eastAsia="Calibri" w:hAnsi="Times New Roman" w:cs="Times New Roman"/>
          <w:i/>
          <w:sz w:val="24"/>
          <w:szCs w:val="24"/>
        </w:rPr>
        <w:t xml:space="preserve"> </w:t>
      </w:r>
      <w:r w:rsidRPr="000D707C">
        <w:rPr>
          <w:rFonts w:ascii="Times New Roman" w:eastAsia="Calibri" w:hAnsi="Times New Roman" w:cs="Times New Roman"/>
          <w:sz w:val="24"/>
          <w:szCs w:val="24"/>
        </w:rPr>
        <w:t>PLACSO</w:t>
      </w:r>
      <w:r w:rsidR="00042866" w:rsidRPr="000D707C">
        <w:rPr>
          <w:rFonts w:ascii="Times New Roman" w:eastAsia="Calibri" w:hAnsi="Times New Roman" w:cs="Times New Roman"/>
          <w:sz w:val="24"/>
          <w:szCs w:val="24"/>
        </w:rPr>
        <w:t>,</w:t>
      </w:r>
      <w:r w:rsidRPr="000D707C">
        <w:rPr>
          <w:rFonts w:ascii="Times New Roman" w:eastAsia="Calibri" w:hAnsi="Times New Roman" w:cs="Times New Roman"/>
          <w:sz w:val="24"/>
          <w:szCs w:val="24"/>
        </w:rPr>
        <w:t xml:space="preserve"> El Colegio de México</w:t>
      </w:r>
      <w:r w:rsidR="00042866" w:rsidRPr="000D707C">
        <w:rPr>
          <w:rFonts w:ascii="Times New Roman" w:eastAsia="Calibri" w:hAnsi="Times New Roman" w:cs="Times New Roman"/>
          <w:sz w:val="24"/>
          <w:szCs w:val="24"/>
        </w:rPr>
        <w:t>.</w:t>
      </w:r>
    </w:p>
    <w:p w14:paraId="4552F542" w14:textId="77777777" w:rsidR="00815D74" w:rsidRPr="000D707C" w:rsidRDefault="00815D74" w:rsidP="00E061A8">
      <w:pPr>
        <w:spacing w:after="0" w:line="360" w:lineRule="auto"/>
        <w:ind w:left="709" w:hanging="709"/>
        <w:jc w:val="both"/>
        <w:rPr>
          <w:rFonts w:ascii="Times New Roman" w:eastAsia="Calibri" w:hAnsi="Times New Roman" w:cs="Times New Roman"/>
          <w:sz w:val="24"/>
          <w:szCs w:val="24"/>
        </w:rPr>
      </w:pPr>
    </w:p>
    <w:p w14:paraId="1A97BCCC" w14:textId="375645B1" w:rsidR="00815D74" w:rsidRPr="000D707C" w:rsidRDefault="00815D74" w:rsidP="00E061A8">
      <w:pPr>
        <w:spacing w:after="0" w:line="360" w:lineRule="auto"/>
        <w:ind w:left="709" w:hanging="709"/>
        <w:jc w:val="both"/>
        <w:rPr>
          <w:rFonts w:ascii="Times New Roman" w:eastAsia="Calibri" w:hAnsi="Times New Roman" w:cs="Times New Roman"/>
          <w:sz w:val="24"/>
          <w:szCs w:val="24"/>
          <w:lang w:val="en-US"/>
        </w:rPr>
      </w:pPr>
      <w:proofErr w:type="spellStart"/>
      <w:r w:rsidRPr="000D707C">
        <w:rPr>
          <w:rFonts w:ascii="Times New Roman" w:eastAsia="Calibri" w:hAnsi="Times New Roman" w:cs="Times New Roman"/>
          <w:sz w:val="24"/>
          <w:szCs w:val="24"/>
        </w:rPr>
        <w:lastRenderedPageBreak/>
        <w:t>Schipperijn</w:t>
      </w:r>
      <w:proofErr w:type="spellEnd"/>
      <w:r w:rsidRPr="000D707C">
        <w:rPr>
          <w:rFonts w:ascii="Times New Roman" w:eastAsia="Calibri" w:hAnsi="Times New Roman" w:cs="Times New Roman"/>
          <w:sz w:val="24"/>
          <w:szCs w:val="24"/>
        </w:rPr>
        <w:t xml:space="preserve">, J., Stigsdotter, U. K., Randrup, T. B., y Troelsen, J. (2010). </w:t>
      </w:r>
      <w:r w:rsidRPr="000D707C">
        <w:rPr>
          <w:rFonts w:ascii="Times New Roman" w:eastAsia="Calibri" w:hAnsi="Times New Roman" w:cs="Times New Roman"/>
          <w:sz w:val="24"/>
          <w:szCs w:val="24"/>
          <w:lang w:val="en-US"/>
        </w:rPr>
        <w:t xml:space="preserve">Influences on the use of urban green space – A case study in Odense, Denmark. </w:t>
      </w:r>
      <w:r w:rsidRPr="000D707C">
        <w:rPr>
          <w:rFonts w:ascii="Times New Roman" w:eastAsia="Calibri" w:hAnsi="Times New Roman" w:cs="Times New Roman"/>
          <w:i/>
          <w:sz w:val="24"/>
          <w:szCs w:val="24"/>
          <w:lang w:val="en-US"/>
        </w:rPr>
        <w:t>Urban Forestry &amp; Urban Greening</w:t>
      </w:r>
      <w:r w:rsidRPr="000D707C">
        <w:rPr>
          <w:rFonts w:ascii="Times New Roman" w:eastAsia="Calibri" w:hAnsi="Times New Roman" w:cs="Times New Roman"/>
          <w:sz w:val="24"/>
          <w:szCs w:val="24"/>
          <w:lang w:val="en-US"/>
        </w:rPr>
        <w:t>,</w:t>
      </w:r>
      <w:r w:rsidRPr="000D707C">
        <w:rPr>
          <w:rFonts w:ascii="Times New Roman" w:eastAsia="Calibri" w:hAnsi="Times New Roman" w:cs="Times New Roman"/>
          <w:i/>
          <w:iCs/>
          <w:sz w:val="24"/>
          <w:szCs w:val="24"/>
          <w:lang w:val="en-US"/>
        </w:rPr>
        <w:t xml:space="preserve"> 9</w:t>
      </w:r>
      <w:r w:rsidRPr="000D707C">
        <w:rPr>
          <w:rFonts w:ascii="Times New Roman" w:eastAsia="Calibri" w:hAnsi="Times New Roman" w:cs="Times New Roman"/>
          <w:sz w:val="24"/>
          <w:szCs w:val="24"/>
          <w:lang w:val="en-US"/>
        </w:rPr>
        <w:t xml:space="preserve">(1), 25-32. </w:t>
      </w:r>
      <w:hyperlink r:id="rId31" w:history="1">
        <w:r w:rsidR="00042866" w:rsidRPr="000D707C">
          <w:rPr>
            <w:rStyle w:val="Hipervnculo"/>
            <w:rFonts w:ascii="Times New Roman" w:eastAsia="Calibri" w:hAnsi="Times New Roman" w:cs="Times New Roman"/>
            <w:color w:val="auto"/>
            <w:sz w:val="24"/>
            <w:szCs w:val="24"/>
            <w:u w:val="none"/>
            <w:lang w:val="en-US"/>
          </w:rPr>
          <w:t>https://doi.org/10.1016/j.ufug.2009.09.002</w:t>
        </w:r>
      </w:hyperlink>
      <w:r w:rsidR="00042866" w:rsidRPr="000D707C">
        <w:rPr>
          <w:rFonts w:ascii="Times New Roman" w:eastAsia="Calibri" w:hAnsi="Times New Roman" w:cs="Times New Roman"/>
          <w:sz w:val="24"/>
          <w:szCs w:val="24"/>
          <w:lang w:val="en-US"/>
        </w:rPr>
        <w:t xml:space="preserve"> </w:t>
      </w:r>
    </w:p>
    <w:p w14:paraId="5333684C" w14:textId="76351A33" w:rsidR="0021483A" w:rsidRPr="000D707C" w:rsidRDefault="0021483A" w:rsidP="00E061A8">
      <w:pPr>
        <w:spacing w:after="0" w:line="360" w:lineRule="auto"/>
        <w:ind w:left="709" w:hanging="709"/>
        <w:jc w:val="both"/>
        <w:rPr>
          <w:rFonts w:ascii="Times New Roman" w:eastAsia="Calibri" w:hAnsi="Times New Roman" w:cs="Times New Roman"/>
          <w:sz w:val="24"/>
          <w:szCs w:val="24"/>
          <w:lang w:val="en-US"/>
        </w:rPr>
      </w:pPr>
    </w:p>
    <w:p w14:paraId="57459DD5" w14:textId="2F4FC243" w:rsidR="0021483A" w:rsidRPr="000D707C" w:rsidRDefault="0021483A" w:rsidP="00E061A8">
      <w:pPr>
        <w:spacing w:after="0" w:line="360" w:lineRule="auto"/>
        <w:ind w:left="709" w:hanging="709"/>
        <w:jc w:val="both"/>
        <w:rPr>
          <w:rFonts w:ascii="Times New Roman" w:eastAsia="Calibri" w:hAnsi="Times New Roman" w:cs="Times New Roman"/>
          <w:sz w:val="24"/>
          <w:szCs w:val="24"/>
          <w:lang w:val="en-US"/>
        </w:rPr>
      </w:pPr>
      <w:r w:rsidRPr="000D707C">
        <w:rPr>
          <w:rFonts w:ascii="Times New Roman" w:eastAsia="Calibri" w:hAnsi="Times New Roman" w:cs="Times New Roman"/>
          <w:sz w:val="24"/>
          <w:szCs w:val="24"/>
          <w:lang w:val="en-US"/>
        </w:rPr>
        <w:t>Tovar Corso, G. (2013)</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rPr>
        <w:t>Aproximación a la Silvicultura Urbana en Colombia</w:t>
      </w:r>
      <w:r w:rsidR="00042866" w:rsidRPr="000D707C">
        <w:rPr>
          <w:rFonts w:ascii="Times New Roman" w:eastAsia="Calibri" w:hAnsi="Times New Roman" w:cs="Times New Roman"/>
          <w:sz w:val="24"/>
          <w:szCs w:val="24"/>
        </w:rPr>
        <w:t xml:space="preserve">. </w:t>
      </w:r>
      <w:proofErr w:type="spellStart"/>
      <w:r w:rsidRPr="000D707C">
        <w:rPr>
          <w:rFonts w:ascii="Times New Roman" w:eastAsia="Calibri" w:hAnsi="Times New Roman" w:cs="Times New Roman"/>
          <w:i/>
          <w:iCs/>
          <w:sz w:val="24"/>
          <w:szCs w:val="24"/>
          <w:lang w:val="en-US"/>
        </w:rPr>
        <w:t>Bitácora</w:t>
      </w:r>
      <w:proofErr w:type="spellEnd"/>
      <w:r w:rsidRPr="000D707C">
        <w:rPr>
          <w:rFonts w:ascii="Times New Roman" w:eastAsia="Calibri" w:hAnsi="Times New Roman" w:cs="Times New Roman"/>
          <w:i/>
          <w:iCs/>
          <w:sz w:val="24"/>
          <w:szCs w:val="24"/>
          <w:lang w:val="en-US"/>
        </w:rPr>
        <w:t xml:space="preserve"> Urbano Territorial</w:t>
      </w:r>
      <w:r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i/>
          <w:iCs/>
          <w:sz w:val="24"/>
          <w:szCs w:val="24"/>
          <w:lang w:val="en-US"/>
        </w:rPr>
        <w:t>22</w:t>
      </w:r>
      <w:r w:rsidRPr="000D707C">
        <w:rPr>
          <w:rFonts w:ascii="Times New Roman" w:eastAsia="Calibri" w:hAnsi="Times New Roman" w:cs="Times New Roman"/>
          <w:sz w:val="24"/>
          <w:szCs w:val="24"/>
          <w:lang w:val="en-US"/>
        </w:rPr>
        <w:t xml:space="preserve">(1). </w:t>
      </w:r>
      <w:hyperlink r:id="rId32" w:history="1">
        <w:r w:rsidR="00042866" w:rsidRPr="000D707C">
          <w:rPr>
            <w:rStyle w:val="Hipervnculo"/>
            <w:rFonts w:ascii="Times New Roman" w:eastAsia="Calibri" w:hAnsi="Times New Roman" w:cs="Times New Roman"/>
            <w:color w:val="auto"/>
            <w:sz w:val="24"/>
            <w:szCs w:val="24"/>
            <w:u w:val="none"/>
            <w:lang w:val="en-US"/>
          </w:rPr>
          <w:t>https://bit.ly/3tlWZwh</w:t>
        </w:r>
      </w:hyperlink>
      <w:r w:rsidR="00042866" w:rsidRPr="000D707C">
        <w:rPr>
          <w:rFonts w:ascii="Times New Roman" w:eastAsia="Calibri" w:hAnsi="Times New Roman" w:cs="Times New Roman"/>
          <w:sz w:val="24"/>
          <w:szCs w:val="24"/>
          <w:lang w:val="en-US"/>
        </w:rPr>
        <w:t xml:space="preserve"> </w:t>
      </w:r>
    </w:p>
    <w:p w14:paraId="21DC5ABC" w14:textId="77777777" w:rsidR="00042866" w:rsidRPr="000D707C" w:rsidRDefault="00042866" w:rsidP="00E061A8">
      <w:pPr>
        <w:spacing w:after="0" w:line="360" w:lineRule="auto"/>
        <w:ind w:left="709" w:hanging="709"/>
        <w:jc w:val="both"/>
        <w:rPr>
          <w:rFonts w:ascii="Times New Roman" w:eastAsia="Calibri" w:hAnsi="Times New Roman" w:cs="Times New Roman"/>
          <w:sz w:val="24"/>
          <w:szCs w:val="24"/>
          <w:lang w:val="en-US"/>
        </w:rPr>
      </w:pPr>
    </w:p>
    <w:p w14:paraId="105B80ED" w14:textId="524B025B" w:rsidR="00BB69A8" w:rsidRPr="000D707C" w:rsidRDefault="00BB69A8" w:rsidP="00E061A8">
      <w:pPr>
        <w:spacing w:after="0" w:line="360" w:lineRule="auto"/>
        <w:ind w:left="709" w:hanging="709"/>
        <w:jc w:val="both"/>
        <w:rPr>
          <w:rFonts w:ascii="Times New Roman" w:eastAsia="Calibri" w:hAnsi="Times New Roman" w:cs="Times New Roman"/>
          <w:sz w:val="24"/>
          <w:szCs w:val="24"/>
          <w:lang w:val="en-US"/>
        </w:rPr>
      </w:pPr>
      <w:r w:rsidRPr="000D707C">
        <w:rPr>
          <w:rFonts w:ascii="Times New Roman" w:eastAsia="Calibri" w:hAnsi="Times New Roman" w:cs="Times New Roman"/>
          <w:sz w:val="24"/>
          <w:szCs w:val="24"/>
          <w:lang w:val="en-US"/>
        </w:rPr>
        <w:t>Wan, C.</w:t>
      </w:r>
      <w:r w:rsidR="00042866" w:rsidRPr="000D707C">
        <w:rPr>
          <w:rFonts w:ascii="Times New Roman" w:eastAsia="Calibri" w:hAnsi="Times New Roman" w:cs="Times New Roman"/>
          <w:sz w:val="24"/>
          <w:szCs w:val="24"/>
          <w:lang w:val="en-US"/>
        </w:rPr>
        <w:t>,</w:t>
      </w:r>
      <w:r w:rsidRPr="000D707C">
        <w:rPr>
          <w:rFonts w:ascii="Times New Roman" w:eastAsia="Calibri" w:hAnsi="Times New Roman" w:cs="Times New Roman"/>
          <w:sz w:val="24"/>
          <w:szCs w:val="24"/>
          <w:lang w:val="en-US"/>
        </w:rPr>
        <w:t xml:space="preserve"> y Shen, G. Q. (2015). Encouraging the use of urban green space: The mediating role of attitude, perceived usefulness and perceived </w:t>
      </w:r>
      <w:proofErr w:type="spellStart"/>
      <w:r w:rsidRPr="000D707C">
        <w:rPr>
          <w:rFonts w:ascii="Times New Roman" w:eastAsia="Calibri" w:hAnsi="Times New Roman" w:cs="Times New Roman"/>
          <w:sz w:val="24"/>
          <w:szCs w:val="24"/>
          <w:lang w:val="en-US"/>
        </w:rPr>
        <w:t>behavioural</w:t>
      </w:r>
      <w:proofErr w:type="spellEnd"/>
      <w:r w:rsidRPr="000D707C">
        <w:rPr>
          <w:rFonts w:ascii="Times New Roman" w:eastAsia="Calibri" w:hAnsi="Times New Roman" w:cs="Times New Roman"/>
          <w:sz w:val="24"/>
          <w:szCs w:val="24"/>
          <w:lang w:val="en-US"/>
        </w:rPr>
        <w:t xml:space="preserve"> control</w:t>
      </w:r>
      <w:r w:rsidRPr="000D707C">
        <w:rPr>
          <w:rFonts w:ascii="Times New Roman" w:eastAsia="Calibri" w:hAnsi="Times New Roman" w:cs="Times New Roman"/>
          <w:i/>
          <w:sz w:val="24"/>
          <w:szCs w:val="24"/>
          <w:lang w:val="en-US"/>
        </w:rPr>
        <w:t>. Habitat International</w:t>
      </w:r>
      <w:r w:rsidR="00AA04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 xml:space="preserve">50, 130-139. </w:t>
      </w:r>
      <w:hyperlink r:id="rId33" w:history="1">
        <w:r w:rsidR="00042866" w:rsidRPr="000D707C">
          <w:rPr>
            <w:rStyle w:val="Hipervnculo"/>
            <w:rFonts w:ascii="Times New Roman" w:eastAsia="Calibri" w:hAnsi="Times New Roman" w:cs="Times New Roman"/>
            <w:color w:val="auto"/>
            <w:sz w:val="24"/>
            <w:szCs w:val="24"/>
            <w:u w:val="none"/>
            <w:lang w:val="en-US"/>
          </w:rPr>
          <w:t>https://doi.org/10.1016/j.habitatint.2015.08.010</w:t>
        </w:r>
      </w:hyperlink>
      <w:r w:rsidR="00042866" w:rsidRPr="000D707C">
        <w:rPr>
          <w:rFonts w:ascii="Times New Roman" w:eastAsia="Calibri" w:hAnsi="Times New Roman" w:cs="Times New Roman"/>
          <w:sz w:val="24"/>
          <w:szCs w:val="24"/>
          <w:lang w:val="en-US"/>
        </w:rPr>
        <w:t xml:space="preserve"> </w:t>
      </w:r>
    </w:p>
    <w:p w14:paraId="216DC836" w14:textId="77777777" w:rsidR="00BB69A8" w:rsidRPr="000D707C" w:rsidRDefault="00BB69A8" w:rsidP="00E061A8">
      <w:pPr>
        <w:spacing w:after="0" w:line="360" w:lineRule="auto"/>
        <w:ind w:left="709" w:hanging="709"/>
        <w:jc w:val="both"/>
        <w:rPr>
          <w:rFonts w:ascii="Times New Roman" w:eastAsia="Calibri" w:hAnsi="Times New Roman" w:cs="Times New Roman"/>
          <w:sz w:val="24"/>
          <w:szCs w:val="24"/>
          <w:lang w:val="en-US"/>
        </w:rPr>
      </w:pPr>
    </w:p>
    <w:p w14:paraId="0BA6775E" w14:textId="16090DB3" w:rsidR="00BB69A8" w:rsidRPr="000D707C" w:rsidRDefault="00897D06" w:rsidP="00E061A8">
      <w:pPr>
        <w:spacing w:after="0" w:line="360" w:lineRule="auto"/>
        <w:ind w:left="709" w:hanging="709"/>
        <w:jc w:val="both"/>
        <w:rPr>
          <w:rFonts w:ascii="Times New Roman" w:eastAsia="Calibri" w:hAnsi="Times New Roman" w:cs="Times New Roman"/>
          <w:sz w:val="24"/>
          <w:szCs w:val="24"/>
          <w:lang w:val="en-US"/>
        </w:rPr>
      </w:pPr>
      <w:r w:rsidRPr="000D707C">
        <w:rPr>
          <w:rFonts w:ascii="Times New Roman" w:eastAsia="Calibri" w:hAnsi="Times New Roman" w:cs="Times New Roman"/>
          <w:sz w:val="24"/>
          <w:szCs w:val="24"/>
          <w:lang w:val="en-US"/>
        </w:rPr>
        <w:t>Wang, R.,</w:t>
      </w:r>
      <w:r w:rsidR="00E50E72" w:rsidRPr="000D707C">
        <w:rPr>
          <w:rFonts w:ascii="Times New Roman" w:eastAsia="Calibri" w:hAnsi="Times New Roman" w:cs="Times New Roman"/>
          <w:sz w:val="24"/>
          <w:szCs w:val="24"/>
          <w:lang w:val="en-US"/>
        </w:rPr>
        <w:t xml:space="preserve"> Zhao,</w:t>
      </w:r>
      <w:r w:rsidR="00BB69A8" w:rsidRPr="000D707C">
        <w:rPr>
          <w:rFonts w:ascii="Times New Roman" w:eastAsia="Calibri" w:hAnsi="Times New Roman" w:cs="Times New Roman"/>
          <w:sz w:val="24"/>
          <w:szCs w:val="24"/>
          <w:lang w:val="en-US"/>
        </w:rPr>
        <w:t xml:space="preserve"> J., y Liu, Z.  (2016). Consensus </w:t>
      </w:r>
      <w:proofErr w:type="gramStart"/>
      <w:r w:rsidR="00BB69A8" w:rsidRPr="000D707C">
        <w:rPr>
          <w:rFonts w:ascii="Times New Roman" w:eastAsia="Calibri" w:hAnsi="Times New Roman" w:cs="Times New Roman"/>
          <w:sz w:val="24"/>
          <w:szCs w:val="24"/>
          <w:lang w:val="en-US"/>
        </w:rPr>
        <w:t>in</w:t>
      </w:r>
      <w:proofErr w:type="gramEnd"/>
      <w:r w:rsidR="00BB69A8" w:rsidRPr="000D707C">
        <w:rPr>
          <w:rFonts w:ascii="Times New Roman" w:eastAsia="Calibri" w:hAnsi="Times New Roman" w:cs="Times New Roman"/>
          <w:sz w:val="24"/>
          <w:szCs w:val="24"/>
          <w:lang w:val="en-US"/>
        </w:rPr>
        <w:t xml:space="preserve"> visual preferences: The effects of aesthetic quality and landscap</w:t>
      </w:r>
      <w:r w:rsidR="009C3675" w:rsidRPr="000D707C">
        <w:rPr>
          <w:rFonts w:ascii="Times New Roman" w:eastAsia="Calibri" w:hAnsi="Times New Roman" w:cs="Times New Roman"/>
          <w:sz w:val="24"/>
          <w:szCs w:val="24"/>
          <w:lang w:val="en-US"/>
        </w:rPr>
        <w:t xml:space="preserve">e types. </w:t>
      </w:r>
      <w:r w:rsidR="009C3675" w:rsidRPr="000D707C">
        <w:rPr>
          <w:rFonts w:ascii="Times New Roman" w:eastAsia="Calibri" w:hAnsi="Times New Roman" w:cs="Times New Roman"/>
          <w:i/>
          <w:sz w:val="24"/>
          <w:szCs w:val="24"/>
          <w:lang w:val="en-US"/>
        </w:rPr>
        <w:t>Urban Forestry &amp; Urban</w:t>
      </w:r>
      <w:r w:rsidRPr="000D707C">
        <w:rPr>
          <w:rFonts w:ascii="Times New Roman" w:eastAsia="Calibri" w:hAnsi="Times New Roman" w:cs="Times New Roman"/>
          <w:i/>
          <w:sz w:val="24"/>
          <w:szCs w:val="24"/>
          <w:lang w:val="en-US"/>
        </w:rPr>
        <w:t xml:space="preserve"> Greening</w:t>
      </w:r>
      <w:r w:rsidR="00042866" w:rsidRPr="000D707C">
        <w:rPr>
          <w:rFonts w:ascii="Times New Roman" w:eastAsia="Calibri" w:hAnsi="Times New Roman" w:cs="Times New Roman"/>
          <w:iCs/>
          <w:sz w:val="24"/>
          <w:szCs w:val="24"/>
          <w:lang w:val="en-US"/>
        </w:rPr>
        <w:t>,</w:t>
      </w:r>
      <w:r w:rsidR="00E50E72" w:rsidRPr="000D707C">
        <w:rPr>
          <w:rFonts w:ascii="Times New Roman" w:eastAsia="Calibri" w:hAnsi="Times New Roman" w:cs="Times New Roman"/>
          <w:sz w:val="24"/>
          <w:szCs w:val="24"/>
          <w:lang w:val="en-US"/>
        </w:rPr>
        <w:t xml:space="preserve"> </w:t>
      </w:r>
      <w:r w:rsidR="00E50E72" w:rsidRPr="000D707C">
        <w:rPr>
          <w:rFonts w:ascii="Times New Roman" w:eastAsia="Calibri" w:hAnsi="Times New Roman" w:cs="Times New Roman"/>
          <w:i/>
          <w:iCs/>
          <w:sz w:val="24"/>
          <w:szCs w:val="24"/>
          <w:lang w:val="en-US"/>
        </w:rPr>
        <w:t>20,</w:t>
      </w:r>
      <w:r w:rsidR="00E50E72" w:rsidRPr="000D707C">
        <w:rPr>
          <w:rFonts w:ascii="Times New Roman" w:eastAsia="Calibri" w:hAnsi="Times New Roman" w:cs="Times New Roman"/>
          <w:sz w:val="24"/>
          <w:szCs w:val="24"/>
          <w:lang w:val="en-US"/>
        </w:rPr>
        <w:t xml:space="preserve"> </w:t>
      </w:r>
      <w:r w:rsidR="00BB69A8" w:rsidRPr="000D707C">
        <w:rPr>
          <w:rFonts w:ascii="Times New Roman" w:eastAsia="Calibri" w:hAnsi="Times New Roman" w:cs="Times New Roman"/>
          <w:sz w:val="24"/>
          <w:szCs w:val="24"/>
          <w:lang w:val="en-US"/>
        </w:rPr>
        <w:t xml:space="preserve">210-217. </w:t>
      </w:r>
      <w:hyperlink r:id="rId34" w:history="1">
        <w:r w:rsidR="00042866" w:rsidRPr="000D707C">
          <w:rPr>
            <w:rStyle w:val="Hipervnculo"/>
            <w:rFonts w:ascii="Times New Roman" w:eastAsia="Calibri" w:hAnsi="Times New Roman" w:cs="Times New Roman"/>
            <w:color w:val="auto"/>
            <w:sz w:val="24"/>
            <w:szCs w:val="24"/>
            <w:u w:val="none"/>
            <w:lang w:val="en-US"/>
          </w:rPr>
          <w:t>https://doi.org/10.1016/j.ufug.2016.09.005</w:t>
        </w:r>
      </w:hyperlink>
      <w:r w:rsidR="00042866" w:rsidRPr="000D707C">
        <w:rPr>
          <w:rFonts w:ascii="Times New Roman" w:eastAsia="Calibri" w:hAnsi="Times New Roman" w:cs="Times New Roman"/>
          <w:sz w:val="24"/>
          <w:szCs w:val="24"/>
          <w:lang w:val="en-US"/>
        </w:rPr>
        <w:t xml:space="preserve"> </w:t>
      </w:r>
    </w:p>
    <w:p w14:paraId="0C3E0A06" w14:textId="77777777" w:rsidR="00BB69A8" w:rsidRPr="000D707C" w:rsidRDefault="00BB69A8" w:rsidP="00E061A8">
      <w:pPr>
        <w:spacing w:after="0" w:line="360" w:lineRule="auto"/>
        <w:ind w:left="709" w:hanging="709"/>
        <w:jc w:val="both"/>
        <w:rPr>
          <w:rFonts w:ascii="Times New Roman" w:eastAsia="Calibri" w:hAnsi="Times New Roman" w:cs="Times New Roman"/>
          <w:sz w:val="24"/>
          <w:szCs w:val="24"/>
          <w:lang w:val="en-US"/>
        </w:rPr>
      </w:pPr>
    </w:p>
    <w:p w14:paraId="4313367C" w14:textId="699DDC9E" w:rsidR="00DD494D" w:rsidRPr="000D707C" w:rsidRDefault="007B622C" w:rsidP="00E061A8">
      <w:pPr>
        <w:spacing w:after="0" w:line="360" w:lineRule="auto"/>
        <w:ind w:left="709" w:hanging="709"/>
        <w:jc w:val="both"/>
        <w:rPr>
          <w:rFonts w:ascii="Times New Roman" w:eastAsia="Calibri" w:hAnsi="Times New Roman" w:cs="Times New Roman"/>
          <w:sz w:val="24"/>
          <w:szCs w:val="24"/>
          <w:lang w:val="en-US"/>
        </w:rPr>
      </w:pPr>
      <w:r w:rsidRPr="000D707C">
        <w:rPr>
          <w:rFonts w:ascii="Times New Roman" w:eastAsia="Calibri" w:hAnsi="Times New Roman" w:cs="Times New Roman"/>
          <w:sz w:val="24"/>
          <w:szCs w:val="24"/>
          <w:lang w:val="en-US"/>
        </w:rPr>
        <w:t>Williams, N.</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S.</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G., Schwartz, M.</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 xml:space="preserve">W., </w:t>
      </w:r>
      <w:proofErr w:type="spellStart"/>
      <w:r w:rsidRPr="000D707C">
        <w:rPr>
          <w:rFonts w:ascii="Times New Roman" w:eastAsia="Calibri" w:hAnsi="Times New Roman" w:cs="Times New Roman"/>
          <w:sz w:val="24"/>
          <w:szCs w:val="24"/>
          <w:lang w:val="en-US"/>
        </w:rPr>
        <w:t>Vesk</w:t>
      </w:r>
      <w:proofErr w:type="spellEnd"/>
      <w:r w:rsidRPr="000D707C">
        <w:rPr>
          <w:rFonts w:ascii="Times New Roman" w:eastAsia="Calibri" w:hAnsi="Times New Roman" w:cs="Times New Roman"/>
          <w:sz w:val="24"/>
          <w:szCs w:val="24"/>
          <w:lang w:val="en-US"/>
        </w:rPr>
        <w:t>, P.</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 xml:space="preserve">A., </w:t>
      </w:r>
      <w:proofErr w:type="spellStart"/>
      <w:r w:rsidRPr="000D707C">
        <w:rPr>
          <w:rFonts w:ascii="Times New Roman" w:eastAsia="Calibri" w:hAnsi="Times New Roman" w:cs="Times New Roman"/>
          <w:sz w:val="24"/>
          <w:szCs w:val="24"/>
          <w:lang w:val="en-US"/>
        </w:rPr>
        <w:t>Mccarthy</w:t>
      </w:r>
      <w:proofErr w:type="spellEnd"/>
      <w:r w:rsidRPr="000D707C">
        <w:rPr>
          <w:rFonts w:ascii="Times New Roman" w:eastAsia="Calibri" w:hAnsi="Times New Roman" w:cs="Times New Roman"/>
          <w:sz w:val="24"/>
          <w:szCs w:val="24"/>
          <w:lang w:val="en-US"/>
        </w:rPr>
        <w:t>, M.</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A., Hahs, A.</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K., Clematis, S.</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E., Corlett, R.</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T., Duncan, R.</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P., Norton, B.</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A., Thompson, K.</w:t>
      </w:r>
      <w:r w:rsidR="00042866" w:rsidRPr="000D707C">
        <w:rPr>
          <w:rFonts w:ascii="Times New Roman" w:eastAsia="Calibri" w:hAnsi="Times New Roman" w:cs="Times New Roman"/>
          <w:sz w:val="24"/>
          <w:szCs w:val="24"/>
          <w:lang w:val="en-US"/>
        </w:rPr>
        <w:t>,</w:t>
      </w:r>
      <w:r w:rsidRPr="000D707C">
        <w:rPr>
          <w:rFonts w:ascii="Times New Roman" w:eastAsia="Calibri" w:hAnsi="Times New Roman" w:cs="Times New Roman"/>
          <w:sz w:val="24"/>
          <w:szCs w:val="24"/>
          <w:lang w:val="en-US"/>
        </w:rPr>
        <w:t xml:space="preserve"> y </w:t>
      </w:r>
      <w:proofErr w:type="spellStart"/>
      <w:r w:rsidRPr="000D707C">
        <w:rPr>
          <w:rFonts w:ascii="Times New Roman" w:eastAsia="Calibri" w:hAnsi="Times New Roman" w:cs="Times New Roman"/>
          <w:sz w:val="24"/>
          <w:szCs w:val="24"/>
          <w:lang w:val="en-US"/>
        </w:rPr>
        <w:t>McdonnelL</w:t>
      </w:r>
      <w:proofErr w:type="spellEnd"/>
      <w:r w:rsidRPr="000D707C">
        <w:rPr>
          <w:rFonts w:ascii="Times New Roman" w:eastAsia="Calibri" w:hAnsi="Times New Roman" w:cs="Times New Roman"/>
          <w:sz w:val="24"/>
          <w:szCs w:val="24"/>
          <w:lang w:val="en-US"/>
        </w:rPr>
        <w:t>, M.</w:t>
      </w:r>
      <w:r w:rsidR="00042866"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sz w:val="24"/>
          <w:szCs w:val="24"/>
          <w:lang w:val="en-US"/>
        </w:rPr>
        <w:t xml:space="preserve">J. </w:t>
      </w:r>
      <w:r w:rsidR="00A8759B" w:rsidRPr="000D707C">
        <w:rPr>
          <w:rFonts w:ascii="Times New Roman" w:eastAsia="Calibri" w:hAnsi="Times New Roman" w:cs="Times New Roman"/>
          <w:sz w:val="24"/>
          <w:szCs w:val="24"/>
          <w:lang w:val="en-US"/>
        </w:rPr>
        <w:t>(</w:t>
      </w:r>
      <w:r w:rsidRPr="000D707C">
        <w:rPr>
          <w:rFonts w:ascii="Times New Roman" w:eastAsia="Calibri" w:hAnsi="Times New Roman" w:cs="Times New Roman"/>
          <w:sz w:val="24"/>
          <w:szCs w:val="24"/>
          <w:lang w:val="en-US"/>
        </w:rPr>
        <w:t>2009</w:t>
      </w:r>
      <w:r w:rsidR="00A8759B" w:rsidRPr="000D707C">
        <w:rPr>
          <w:rFonts w:ascii="Times New Roman" w:eastAsia="Calibri" w:hAnsi="Times New Roman" w:cs="Times New Roman"/>
          <w:sz w:val="24"/>
          <w:szCs w:val="24"/>
          <w:lang w:val="en-US"/>
        </w:rPr>
        <w:t>)</w:t>
      </w:r>
      <w:r w:rsidRPr="000D707C">
        <w:rPr>
          <w:rFonts w:ascii="Times New Roman" w:eastAsia="Calibri" w:hAnsi="Times New Roman" w:cs="Times New Roman"/>
          <w:sz w:val="24"/>
          <w:szCs w:val="24"/>
          <w:lang w:val="en-US"/>
        </w:rPr>
        <w:t xml:space="preserve">. A conceptual framework for predicting the effects of urban environments on flores. </w:t>
      </w:r>
      <w:r w:rsidRPr="000D707C">
        <w:rPr>
          <w:rFonts w:ascii="Times New Roman" w:eastAsia="Calibri" w:hAnsi="Times New Roman" w:cs="Times New Roman"/>
          <w:i/>
          <w:iCs/>
          <w:sz w:val="24"/>
          <w:szCs w:val="24"/>
          <w:lang w:val="en-US"/>
        </w:rPr>
        <w:t>Journal of Ecology</w:t>
      </w:r>
      <w:r w:rsidR="000B7BD5" w:rsidRPr="000D707C">
        <w:rPr>
          <w:rFonts w:ascii="Times New Roman" w:eastAsia="Calibri" w:hAnsi="Times New Roman" w:cs="Times New Roman"/>
          <w:sz w:val="24"/>
          <w:szCs w:val="24"/>
          <w:lang w:val="en-US"/>
        </w:rPr>
        <w:t xml:space="preserve">, </w:t>
      </w:r>
      <w:r w:rsidR="000B7BD5" w:rsidRPr="000D707C">
        <w:rPr>
          <w:rFonts w:ascii="Times New Roman" w:eastAsia="Calibri" w:hAnsi="Times New Roman" w:cs="Times New Roman"/>
          <w:i/>
          <w:iCs/>
          <w:sz w:val="24"/>
          <w:szCs w:val="24"/>
          <w:lang w:val="en-US"/>
        </w:rPr>
        <w:t>97</w:t>
      </w:r>
      <w:r w:rsidR="00684C9C" w:rsidRPr="000D707C">
        <w:rPr>
          <w:rFonts w:ascii="Times New Roman" w:eastAsia="Calibri" w:hAnsi="Times New Roman" w:cs="Times New Roman"/>
          <w:sz w:val="24"/>
          <w:szCs w:val="24"/>
          <w:lang w:val="en-US"/>
        </w:rPr>
        <w:t>(1)</w:t>
      </w:r>
      <w:r w:rsidR="00A0188F" w:rsidRPr="000D707C">
        <w:rPr>
          <w:rFonts w:ascii="Times New Roman" w:eastAsia="Calibri" w:hAnsi="Times New Roman" w:cs="Times New Roman"/>
          <w:sz w:val="24"/>
          <w:szCs w:val="24"/>
          <w:lang w:val="en-US"/>
        </w:rPr>
        <w:t xml:space="preserve"> 4-9.</w:t>
      </w:r>
      <w:r w:rsidR="00684C9C" w:rsidRPr="000D707C">
        <w:rPr>
          <w:rFonts w:ascii="Times New Roman" w:eastAsia="Calibri" w:hAnsi="Times New Roman" w:cs="Times New Roman"/>
          <w:sz w:val="24"/>
          <w:szCs w:val="24"/>
          <w:lang w:val="en-US"/>
        </w:rPr>
        <w:t xml:space="preserve"> </w:t>
      </w:r>
      <w:hyperlink r:id="rId35" w:history="1">
        <w:r w:rsidR="00042866" w:rsidRPr="000D707C">
          <w:rPr>
            <w:rStyle w:val="Hipervnculo"/>
            <w:rFonts w:ascii="Times New Roman" w:eastAsia="Calibri" w:hAnsi="Times New Roman" w:cs="Times New Roman"/>
            <w:color w:val="auto"/>
            <w:sz w:val="24"/>
            <w:szCs w:val="24"/>
            <w:u w:val="none"/>
            <w:lang w:val="en-US"/>
          </w:rPr>
          <w:t>https://doi.org/10.1111/j.1365-2745.2008.01460.x</w:t>
        </w:r>
      </w:hyperlink>
      <w:r w:rsidR="00042866" w:rsidRPr="000D707C">
        <w:rPr>
          <w:rFonts w:ascii="Times New Roman" w:eastAsia="Calibri" w:hAnsi="Times New Roman" w:cs="Times New Roman"/>
          <w:sz w:val="24"/>
          <w:szCs w:val="24"/>
          <w:lang w:val="en-US"/>
        </w:rPr>
        <w:t xml:space="preserve"> </w:t>
      </w:r>
    </w:p>
    <w:p w14:paraId="531E16A0" w14:textId="77777777" w:rsidR="00AA0466" w:rsidRPr="000D707C" w:rsidRDefault="00AA0466" w:rsidP="00E061A8">
      <w:pPr>
        <w:spacing w:after="0" w:line="360" w:lineRule="auto"/>
        <w:ind w:left="709" w:hanging="709"/>
        <w:jc w:val="both"/>
        <w:rPr>
          <w:rFonts w:ascii="Times New Roman" w:eastAsia="Calibri" w:hAnsi="Times New Roman" w:cs="Times New Roman"/>
          <w:sz w:val="24"/>
          <w:szCs w:val="24"/>
          <w:lang w:val="en-US"/>
        </w:rPr>
      </w:pPr>
    </w:p>
    <w:p w14:paraId="4456E153" w14:textId="0CDA0530" w:rsidR="00AA0466" w:rsidRPr="000D707C" w:rsidRDefault="00AA0466" w:rsidP="00E061A8">
      <w:pPr>
        <w:spacing w:after="0" w:line="360" w:lineRule="auto"/>
        <w:ind w:left="709" w:hanging="709"/>
        <w:jc w:val="both"/>
        <w:rPr>
          <w:rFonts w:ascii="Times New Roman" w:eastAsia="Calibri" w:hAnsi="Times New Roman" w:cs="Times New Roman"/>
          <w:sz w:val="24"/>
          <w:szCs w:val="24"/>
          <w:lang w:val="en-US"/>
        </w:rPr>
      </w:pPr>
      <w:r w:rsidRPr="000D707C">
        <w:rPr>
          <w:rFonts w:ascii="Times New Roman" w:eastAsia="Calibri" w:hAnsi="Times New Roman" w:cs="Times New Roman"/>
          <w:sz w:val="24"/>
          <w:szCs w:val="24"/>
          <w:lang w:val="en-US"/>
        </w:rPr>
        <w:t xml:space="preserve">Zhang, W., Yang, J., Ma, L., y Huang, C. (2015). Factors affecting the use of urban green spaces for physical activities: Views of young urban residents </w:t>
      </w:r>
      <w:r w:rsidR="00804ADC" w:rsidRPr="000D707C">
        <w:rPr>
          <w:rFonts w:ascii="Times New Roman" w:eastAsia="Calibri" w:hAnsi="Times New Roman" w:cs="Times New Roman"/>
          <w:sz w:val="24"/>
          <w:szCs w:val="24"/>
          <w:lang w:val="en-US"/>
        </w:rPr>
        <w:t>in Beijing</w:t>
      </w:r>
      <w:r w:rsidRPr="000D707C">
        <w:rPr>
          <w:rFonts w:ascii="Times New Roman" w:eastAsia="Calibri" w:hAnsi="Times New Roman" w:cs="Times New Roman"/>
          <w:sz w:val="24"/>
          <w:szCs w:val="24"/>
          <w:lang w:val="en-US"/>
        </w:rPr>
        <w:t xml:space="preserve">. </w:t>
      </w:r>
      <w:r w:rsidR="00804ADC" w:rsidRPr="000D707C">
        <w:rPr>
          <w:rFonts w:ascii="Times New Roman" w:eastAsia="Calibri" w:hAnsi="Times New Roman" w:cs="Times New Roman"/>
          <w:i/>
          <w:sz w:val="24"/>
          <w:szCs w:val="24"/>
          <w:lang w:val="en-US"/>
        </w:rPr>
        <w:t>Urban Forestry &amp; Urban Greening</w:t>
      </w:r>
      <w:r w:rsidRPr="000D707C">
        <w:rPr>
          <w:rFonts w:ascii="Times New Roman" w:eastAsia="Calibri" w:hAnsi="Times New Roman" w:cs="Times New Roman"/>
          <w:sz w:val="24"/>
          <w:szCs w:val="24"/>
          <w:lang w:val="en-US"/>
        </w:rPr>
        <w:t xml:space="preserve">, </w:t>
      </w:r>
      <w:r w:rsidRPr="000D707C">
        <w:rPr>
          <w:rFonts w:ascii="Times New Roman" w:eastAsia="Calibri" w:hAnsi="Times New Roman" w:cs="Times New Roman"/>
          <w:i/>
          <w:iCs/>
          <w:sz w:val="24"/>
          <w:szCs w:val="24"/>
          <w:lang w:val="en-US"/>
        </w:rPr>
        <w:t>14</w:t>
      </w:r>
      <w:r w:rsidR="00042866" w:rsidRPr="000D707C">
        <w:rPr>
          <w:rFonts w:ascii="Times New Roman" w:eastAsia="Calibri" w:hAnsi="Times New Roman" w:cs="Times New Roman"/>
          <w:sz w:val="24"/>
          <w:szCs w:val="24"/>
          <w:lang w:val="en-US"/>
        </w:rPr>
        <w:t>(</w:t>
      </w:r>
      <w:r w:rsidRPr="000D707C">
        <w:rPr>
          <w:rFonts w:ascii="Times New Roman" w:eastAsia="Calibri" w:hAnsi="Times New Roman" w:cs="Times New Roman"/>
          <w:sz w:val="24"/>
          <w:szCs w:val="24"/>
          <w:lang w:val="en-US"/>
        </w:rPr>
        <w:t xml:space="preserve">4), 851-857. </w:t>
      </w:r>
      <w:hyperlink r:id="rId36" w:history="1">
        <w:r w:rsidR="00042866" w:rsidRPr="000D707C">
          <w:rPr>
            <w:rStyle w:val="Hipervnculo"/>
            <w:rFonts w:ascii="Times New Roman" w:eastAsia="Calibri" w:hAnsi="Times New Roman" w:cs="Times New Roman"/>
            <w:color w:val="auto"/>
            <w:sz w:val="24"/>
            <w:szCs w:val="24"/>
            <w:u w:val="none"/>
            <w:lang w:val="en-US"/>
          </w:rPr>
          <w:t>https://doi.org/10.1016/j.ufug.2015.08.006</w:t>
        </w:r>
      </w:hyperlink>
      <w:r w:rsidR="00042866" w:rsidRPr="000D707C">
        <w:rPr>
          <w:rFonts w:ascii="Times New Roman" w:eastAsia="Calibri" w:hAnsi="Times New Roman" w:cs="Times New Roman"/>
          <w:sz w:val="24"/>
          <w:szCs w:val="24"/>
          <w:lang w:val="en-US"/>
        </w:rPr>
        <w:t xml:space="preserve"> </w:t>
      </w:r>
    </w:p>
    <w:p w14:paraId="540F07E4" w14:textId="77777777" w:rsidR="00A507C6" w:rsidRPr="000D707C" w:rsidRDefault="00A507C6" w:rsidP="000D707C">
      <w:pPr>
        <w:spacing w:after="160" w:line="360" w:lineRule="auto"/>
        <w:jc w:val="both"/>
        <w:rPr>
          <w:rFonts w:ascii="Times New Roman" w:eastAsia="Arial" w:hAnsi="Times New Roman" w:cs="Times New Roman"/>
          <w:b/>
          <w:sz w:val="24"/>
          <w:szCs w:val="24"/>
          <w:lang w:val="en-US"/>
        </w:rPr>
      </w:pPr>
    </w:p>
    <w:p w14:paraId="5FAE8E64" w14:textId="3F6312C2" w:rsidR="00007CAA" w:rsidRPr="00E061A8" w:rsidRDefault="004D7638" w:rsidP="00E061A8">
      <w:pPr>
        <w:spacing w:after="160" w:line="360" w:lineRule="auto"/>
        <w:jc w:val="center"/>
        <w:rPr>
          <w:rFonts w:ascii="Times New Roman" w:eastAsia="Arial" w:hAnsi="Times New Roman" w:cs="Times New Roman"/>
          <w:sz w:val="20"/>
          <w:szCs w:val="20"/>
          <w:lang w:val="es-ES"/>
        </w:rPr>
      </w:pPr>
      <w:r w:rsidRPr="000D707C">
        <w:rPr>
          <w:rFonts w:ascii="Times New Roman" w:eastAsia="Arial" w:hAnsi="Times New Roman" w:cs="Times New Roman"/>
          <w:b/>
          <w:sz w:val="24"/>
          <w:szCs w:val="24"/>
          <w:lang w:val="en-US"/>
        </w:rPr>
        <w:br w:type="page"/>
      </w:r>
      <w:r w:rsidR="00007CAA" w:rsidRPr="00E061A8">
        <w:rPr>
          <w:rFonts w:ascii="Times New Roman" w:eastAsia="Arial" w:hAnsi="Times New Roman" w:cs="Times New Roman"/>
          <w:b/>
          <w:sz w:val="24"/>
          <w:szCs w:val="24"/>
          <w:lang w:val="en-US"/>
        </w:rPr>
        <w:lastRenderedPageBreak/>
        <w:t xml:space="preserve">Anexo 1. </w:t>
      </w:r>
      <w:r w:rsidR="00007CAA" w:rsidRPr="00E061A8">
        <w:rPr>
          <w:rFonts w:ascii="Times New Roman" w:eastAsia="Arial" w:hAnsi="Times New Roman" w:cs="Times New Roman"/>
          <w:sz w:val="24"/>
          <w:szCs w:val="24"/>
          <w:lang w:val="es-ES"/>
        </w:rPr>
        <w:t>Composición florística y diversidad vegetal presente para la flora urbana en el municipio de Peque.</w:t>
      </w:r>
    </w:p>
    <w:tbl>
      <w:tblPr>
        <w:tblStyle w:val="Tablaconcuadrcula"/>
        <w:tblW w:w="5000" w:type="pct"/>
        <w:tblLook w:val="04A0" w:firstRow="1" w:lastRow="0" w:firstColumn="1" w:lastColumn="0" w:noHBand="0" w:noVBand="1"/>
      </w:tblPr>
      <w:tblGrid>
        <w:gridCol w:w="1306"/>
        <w:gridCol w:w="2431"/>
        <w:gridCol w:w="1124"/>
        <w:gridCol w:w="1100"/>
        <w:gridCol w:w="1424"/>
        <w:gridCol w:w="1443"/>
      </w:tblGrid>
      <w:tr w:rsidR="00007CAA" w:rsidRPr="00E061A8" w14:paraId="4E0D3FBD" w14:textId="77777777" w:rsidTr="004457DE">
        <w:trPr>
          <w:tblHeader/>
        </w:trPr>
        <w:tc>
          <w:tcPr>
            <w:tcW w:w="930" w:type="pct"/>
          </w:tcPr>
          <w:p w14:paraId="469986FE" w14:textId="77777777" w:rsidR="00007CAA" w:rsidRPr="00E061A8" w:rsidRDefault="00007CAA" w:rsidP="00E061A8">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sz w:val="20"/>
                <w:szCs w:val="20"/>
              </w:rPr>
              <w:t>Familia</w:t>
            </w:r>
          </w:p>
        </w:tc>
        <w:tc>
          <w:tcPr>
            <w:tcW w:w="1305" w:type="pct"/>
          </w:tcPr>
          <w:p w14:paraId="0ADC90FF" w14:textId="77777777" w:rsidR="00007CAA" w:rsidRPr="00E061A8" w:rsidRDefault="00007CAA" w:rsidP="00E061A8">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sz w:val="20"/>
                <w:szCs w:val="20"/>
              </w:rPr>
              <w:t>Especie</w:t>
            </w:r>
          </w:p>
        </w:tc>
        <w:tc>
          <w:tcPr>
            <w:tcW w:w="814" w:type="pct"/>
          </w:tcPr>
          <w:p w14:paraId="4AB34E7E" w14:textId="08B30A02" w:rsidR="00007CAA" w:rsidRPr="00E061A8" w:rsidRDefault="00007CAA" w:rsidP="00E061A8">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sz w:val="20"/>
                <w:szCs w:val="20"/>
              </w:rPr>
              <w:t>Nombre común</w:t>
            </w:r>
          </w:p>
        </w:tc>
        <w:tc>
          <w:tcPr>
            <w:tcW w:w="763" w:type="pct"/>
          </w:tcPr>
          <w:p w14:paraId="5BD71907" w14:textId="77777777" w:rsidR="00007CAA" w:rsidRPr="00E061A8" w:rsidRDefault="00007CAA" w:rsidP="00E061A8">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sz w:val="20"/>
                <w:szCs w:val="20"/>
              </w:rPr>
              <w:t>Hábito de crecimiento</w:t>
            </w:r>
          </w:p>
        </w:tc>
        <w:tc>
          <w:tcPr>
            <w:tcW w:w="593" w:type="pct"/>
          </w:tcPr>
          <w:p w14:paraId="65E818E7" w14:textId="77777777" w:rsidR="00007CAA" w:rsidRPr="00E061A8" w:rsidRDefault="00007CAA" w:rsidP="00E061A8">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sz w:val="20"/>
                <w:szCs w:val="20"/>
              </w:rPr>
              <w:t>Número de géneros/Familia</w:t>
            </w:r>
          </w:p>
        </w:tc>
        <w:tc>
          <w:tcPr>
            <w:tcW w:w="594" w:type="pct"/>
          </w:tcPr>
          <w:p w14:paraId="14103D52" w14:textId="77777777" w:rsidR="00007CAA" w:rsidRPr="00E061A8" w:rsidRDefault="00007CAA" w:rsidP="00E061A8">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sz w:val="20"/>
                <w:szCs w:val="20"/>
              </w:rPr>
              <w:t>Número de especies/Familia</w:t>
            </w:r>
          </w:p>
        </w:tc>
      </w:tr>
      <w:tr w:rsidR="00007CAA" w:rsidRPr="00E061A8" w14:paraId="0D45CE36" w14:textId="77777777" w:rsidTr="004457DE">
        <w:tc>
          <w:tcPr>
            <w:tcW w:w="930" w:type="pct"/>
            <w:vMerge w:val="restart"/>
          </w:tcPr>
          <w:p w14:paraId="6D53246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Acanthaceae</w:t>
            </w:r>
            <w:proofErr w:type="spellEnd"/>
          </w:p>
        </w:tc>
        <w:tc>
          <w:tcPr>
            <w:tcW w:w="1305" w:type="pct"/>
          </w:tcPr>
          <w:p w14:paraId="29A86F1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Pachystachys</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lutea</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Nees</w:t>
            </w:r>
          </w:p>
        </w:tc>
        <w:tc>
          <w:tcPr>
            <w:tcW w:w="814" w:type="pct"/>
          </w:tcPr>
          <w:p w14:paraId="3DBA9FF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Camarón amarillo</w:t>
            </w:r>
          </w:p>
        </w:tc>
        <w:tc>
          <w:tcPr>
            <w:tcW w:w="763" w:type="pct"/>
          </w:tcPr>
          <w:p w14:paraId="3B96D18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val="restart"/>
          </w:tcPr>
          <w:p w14:paraId="23F1980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4</w:t>
            </w:r>
          </w:p>
        </w:tc>
        <w:tc>
          <w:tcPr>
            <w:tcW w:w="594" w:type="pct"/>
            <w:vMerge w:val="restart"/>
          </w:tcPr>
          <w:p w14:paraId="0662899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4</w:t>
            </w:r>
          </w:p>
        </w:tc>
      </w:tr>
      <w:tr w:rsidR="00007CAA" w:rsidRPr="00E061A8" w14:paraId="58BD18C0" w14:textId="77777777" w:rsidTr="004457DE">
        <w:tc>
          <w:tcPr>
            <w:tcW w:w="930" w:type="pct"/>
            <w:vMerge/>
          </w:tcPr>
          <w:p w14:paraId="4A04AB5C"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302EB5AD" w14:textId="5793A400"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Trichanthera</w:t>
            </w:r>
            <w:proofErr w:type="spellEnd"/>
            <w:r w:rsidRPr="00E061A8">
              <w:rPr>
                <w:rFonts w:ascii="Times New Roman" w:eastAsia="Calibri" w:hAnsi="Times New Roman" w:cs="Times New Roman"/>
                <w:i/>
                <w:sz w:val="20"/>
                <w:szCs w:val="20"/>
                <w:lang w:val="es-ES"/>
              </w:rPr>
              <w:t xml:space="preserve"> gigantea</w:t>
            </w:r>
            <w:r w:rsidRPr="00E061A8">
              <w:rPr>
                <w:rFonts w:ascii="Times New Roman" w:eastAsia="Calibri" w:hAnsi="Times New Roman" w:cs="Times New Roman"/>
                <w:sz w:val="20"/>
                <w:szCs w:val="20"/>
                <w:lang w:val="es-ES"/>
              </w:rPr>
              <w:t xml:space="preserve"> (</w:t>
            </w:r>
            <w:proofErr w:type="spellStart"/>
            <w:r w:rsidRPr="00E061A8">
              <w:rPr>
                <w:rFonts w:ascii="Times New Roman" w:eastAsia="Calibri" w:hAnsi="Times New Roman" w:cs="Times New Roman"/>
                <w:sz w:val="20"/>
                <w:szCs w:val="20"/>
                <w:lang w:val="es-ES"/>
              </w:rPr>
              <w:t>Bonpl</w:t>
            </w:r>
            <w:proofErr w:type="spellEnd"/>
            <w:r w:rsidRPr="00E061A8">
              <w:rPr>
                <w:rFonts w:ascii="Times New Roman" w:eastAsia="Calibri" w:hAnsi="Times New Roman" w:cs="Times New Roman"/>
                <w:sz w:val="20"/>
                <w:szCs w:val="20"/>
                <w:lang w:val="es-ES"/>
              </w:rPr>
              <w:t>) Nees</w:t>
            </w:r>
          </w:p>
        </w:tc>
        <w:tc>
          <w:tcPr>
            <w:tcW w:w="814" w:type="pct"/>
          </w:tcPr>
          <w:p w14:paraId="0AFC6BB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 xml:space="preserve">Quiebra </w:t>
            </w:r>
            <w:proofErr w:type="spellStart"/>
            <w:r w:rsidRPr="00E061A8">
              <w:rPr>
                <w:rFonts w:ascii="Times New Roman" w:eastAsia="Calibri" w:hAnsi="Times New Roman" w:cs="Times New Roman"/>
                <w:sz w:val="20"/>
                <w:szCs w:val="20"/>
                <w:lang w:val="es-ES"/>
              </w:rPr>
              <w:t>barrigo</w:t>
            </w:r>
            <w:proofErr w:type="spellEnd"/>
            <w:r w:rsidRPr="00E061A8">
              <w:rPr>
                <w:rFonts w:ascii="Times New Roman" w:eastAsia="Calibri" w:hAnsi="Times New Roman" w:cs="Times New Roman"/>
                <w:b/>
                <w:i/>
                <w:sz w:val="20"/>
                <w:szCs w:val="20"/>
                <w:lang w:val="es-ES"/>
              </w:rPr>
              <w:t xml:space="preserve">, </w:t>
            </w:r>
            <w:r w:rsidRPr="00E061A8">
              <w:rPr>
                <w:rFonts w:ascii="Times New Roman" w:eastAsia="Calibri" w:hAnsi="Times New Roman" w:cs="Times New Roman"/>
                <w:sz w:val="20"/>
                <w:szCs w:val="20"/>
                <w:lang w:val="es-ES"/>
              </w:rPr>
              <w:t>Nacedero</w:t>
            </w:r>
          </w:p>
        </w:tc>
        <w:tc>
          <w:tcPr>
            <w:tcW w:w="763" w:type="pct"/>
          </w:tcPr>
          <w:p w14:paraId="10BE0CD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65FFBCD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1EFC866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351CC473" w14:textId="77777777" w:rsidTr="004457DE">
        <w:tc>
          <w:tcPr>
            <w:tcW w:w="930" w:type="pct"/>
            <w:vMerge/>
          </w:tcPr>
          <w:p w14:paraId="696B56D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55EF4ED2" w14:textId="77777777" w:rsidR="00007CAA" w:rsidRPr="00E061A8" w:rsidRDefault="00007CAA" w:rsidP="00E061A8">
            <w:pPr>
              <w:spacing w:after="160" w:line="360" w:lineRule="auto"/>
              <w:jc w:val="center"/>
              <w:rPr>
                <w:rFonts w:ascii="Times New Roman" w:eastAsia="Calibri" w:hAnsi="Times New Roman" w:cs="Times New Roman"/>
                <w:b/>
                <w:sz w:val="20"/>
                <w:szCs w:val="20"/>
              </w:rPr>
            </w:pPr>
            <w:proofErr w:type="spellStart"/>
            <w:r w:rsidRPr="00E061A8">
              <w:rPr>
                <w:rFonts w:ascii="Times New Roman" w:eastAsia="Calibri" w:hAnsi="Times New Roman" w:cs="Times New Roman"/>
                <w:i/>
                <w:sz w:val="20"/>
                <w:szCs w:val="20"/>
                <w:lang w:val="es-ES"/>
              </w:rPr>
              <w:t>Megaskepasma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erythrochlamys</w:t>
            </w:r>
            <w:proofErr w:type="spellEnd"/>
            <w:r w:rsidRPr="00E061A8">
              <w:rPr>
                <w:rFonts w:ascii="Times New Roman" w:eastAsia="Calibri" w:hAnsi="Times New Roman" w:cs="Times New Roman"/>
                <w:sz w:val="20"/>
                <w:szCs w:val="20"/>
                <w:lang w:val="es-ES"/>
              </w:rPr>
              <w:t xml:space="preserve"> </w:t>
            </w:r>
            <w:r w:rsidRPr="00E061A8">
              <w:rPr>
                <w:rFonts w:ascii="Times New Roman" w:eastAsia="Calibri" w:hAnsi="Times New Roman" w:cs="Times New Roman"/>
                <w:sz w:val="20"/>
                <w:szCs w:val="20"/>
                <w:shd w:val="clear" w:color="auto" w:fill="FFFFFF"/>
              </w:rPr>
              <w:t>Lindau</w:t>
            </w:r>
          </w:p>
        </w:tc>
        <w:tc>
          <w:tcPr>
            <w:tcW w:w="814" w:type="pct"/>
          </w:tcPr>
          <w:p w14:paraId="58AFAA8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Pluma de Ángel</w:t>
            </w:r>
          </w:p>
        </w:tc>
        <w:tc>
          <w:tcPr>
            <w:tcW w:w="763" w:type="pct"/>
          </w:tcPr>
          <w:p w14:paraId="662DC78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054C284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55B252BB"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087AAD5A" w14:textId="77777777" w:rsidTr="004457DE">
        <w:tc>
          <w:tcPr>
            <w:tcW w:w="930" w:type="pct"/>
            <w:vMerge/>
          </w:tcPr>
          <w:p w14:paraId="2BA9349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1552486A" w14:textId="77777777" w:rsidR="00007CAA" w:rsidRPr="00E061A8" w:rsidRDefault="00007CAA" w:rsidP="00E061A8">
            <w:pPr>
              <w:spacing w:after="160" w:line="360" w:lineRule="auto"/>
              <w:jc w:val="center"/>
              <w:rPr>
                <w:rFonts w:ascii="Times New Roman" w:eastAsia="Calibri" w:hAnsi="Times New Roman" w:cs="Times New Roman"/>
                <w:i/>
                <w:sz w:val="20"/>
                <w:szCs w:val="20"/>
                <w:lang w:val="es-ES"/>
              </w:rPr>
            </w:pPr>
            <w:proofErr w:type="spellStart"/>
            <w:r w:rsidRPr="00E061A8">
              <w:rPr>
                <w:rFonts w:ascii="Times New Roman" w:eastAsia="Calibri" w:hAnsi="Times New Roman" w:cs="Times New Roman"/>
                <w:i/>
                <w:sz w:val="20"/>
                <w:szCs w:val="20"/>
                <w:lang w:val="es-ES"/>
              </w:rPr>
              <w:t>Ruellia</w:t>
            </w:r>
            <w:proofErr w:type="spellEnd"/>
            <w:r w:rsidRPr="00E061A8">
              <w:rPr>
                <w:rFonts w:ascii="Times New Roman" w:eastAsia="Calibri" w:hAnsi="Times New Roman" w:cs="Times New Roman"/>
                <w:i/>
                <w:sz w:val="20"/>
                <w:szCs w:val="20"/>
                <w:lang w:val="es-ES"/>
              </w:rPr>
              <w:t xml:space="preserve"> simplex </w:t>
            </w:r>
            <w:r w:rsidRPr="00E061A8">
              <w:rPr>
                <w:rFonts w:ascii="Times New Roman" w:eastAsia="Calibri" w:hAnsi="Times New Roman" w:cs="Times New Roman"/>
                <w:sz w:val="20"/>
                <w:szCs w:val="20"/>
              </w:rPr>
              <w:t>C. Wright</w:t>
            </w:r>
          </w:p>
        </w:tc>
        <w:tc>
          <w:tcPr>
            <w:tcW w:w="814" w:type="pct"/>
          </w:tcPr>
          <w:p w14:paraId="10B0C4A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Petunia morada</w:t>
            </w:r>
          </w:p>
        </w:tc>
        <w:tc>
          <w:tcPr>
            <w:tcW w:w="763" w:type="pct"/>
          </w:tcPr>
          <w:p w14:paraId="687512B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6E5B940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4A49B39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108F6EF0" w14:textId="77777777" w:rsidTr="004457DE">
        <w:tc>
          <w:tcPr>
            <w:tcW w:w="930" w:type="pct"/>
            <w:vMerge w:val="restart"/>
          </w:tcPr>
          <w:p w14:paraId="655909D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Anacardiaceae</w:t>
            </w:r>
            <w:proofErr w:type="spellEnd"/>
          </w:p>
        </w:tc>
        <w:tc>
          <w:tcPr>
            <w:tcW w:w="1305" w:type="pct"/>
          </w:tcPr>
          <w:p w14:paraId="23DB8D7F" w14:textId="77777777" w:rsidR="00007CAA" w:rsidRPr="00E061A8" w:rsidRDefault="00007CAA" w:rsidP="00E061A8">
            <w:pPr>
              <w:spacing w:after="160" w:line="360" w:lineRule="auto"/>
              <w:jc w:val="center"/>
              <w:rPr>
                <w:rFonts w:ascii="Times New Roman" w:eastAsia="Calibri" w:hAnsi="Times New Roman" w:cs="Times New Roman"/>
                <w:sz w:val="20"/>
                <w:szCs w:val="20"/>
                <w:lang w:val="en-US"/>
              </w:rPr>
            </w:pPr>
            <w:r w:rsidRPr="00E061A8">
              <w:rPr>
                <w:rFonts w:ascii="Times New Roman" w:eastAsia="Calibri" w:hAnsi="Times New Roman" w:cs="Times New Roman"/>
                <w:i/>
                <w:sz w:val="20"/>
                <w:szCs w:val="20"/>
                <w:lang w:val="en-US"/>
              </w:rPr>
              <w:t xml:space="preserve">Anacardium </w:t>
            </w:r>
            <w:proofErr w:type="spellStart"/>
            <w:r w:rsidRPr="00E061A8">
              <w:rPr>
                <w:rFonts w:ascii="Times New Roman" w:eastAsia="Calibri" w:hAnsi="Times New Roman" w:cs="Times New Roman"/>
                <w:i/>
                <w:sz w:val="20"/>
                <w:szCs w:val="20"/>
                <w:lang w:val="en-US"/>
              </w:rPr>
              <w:t>excelsum</w:t>
            </w:r>
            <w:proofErr w:type="spellEnd"/>
            <w:r w:rsidRPr="00E061A8">
              <w:rPr>
                <w:rFonts w:ascii="Times New Roman" w:eastAsia="Calibri" w:hAnsi="Times New Roman" w:cs="Times New Roman"/>
                <w:sz w:val="20"/>
                <w:szCs w:val="20"/>
                <w:lang w:val="en-US"/>
              </w:rPr>
              <w:t xml:space="preserve"> (Bert &amp;</w:t>
            </w:r>
            <w:proofErr w:type="spellStart"/>
            <w:r w:rsidRPr="00E061A8">
              <w:rPr>
                <w:rFonts w:ascii="Times New Roman" w:eastAsia="Calibri" w:hAnsi="Times New Roman" w:cs="Times New Roman"/>
                <w:sz w:val="20"/>
                <w:szCs w:val="20"/>
                <w:lang w:val="en-US"/>
              </w:rPr>
              <w:t>Balb</w:t>
            </w:r>
            <w:proofErr w:type="spellEnd"/>
            <w:r w:rsidRPr="00E061A8">
              <w:rPr>
                <w:rFonts w:ascii="Times New Roman" w:eastAsia="Calibri" w:hAnsi="Times New Roman" w:cs="Times New Roman"/>
                <w:sz w:val="20"/>
                <w:szCs w:val="20"/>
                <w:lang w:val="en-US"/>
              </w:rPr>
              <w:t xml:space="preserve">. Ex </w:t>
            </w:r>
            <w:proofErr w:type="spellStart"/>
            <w:r w:rsidRPr="00E061A8">
              <w:rPr>
                <w:rFonts w:ascii="Times New Roman" w:eastAsia="Calibri" w:hAnsi="Times New Roman" w:cs="Times New Roman"/>
                <w:sz w:val="20"/>
                <w:szCs w:val="20"/>
                <w:lang w:val="en-US"/>
              </w:rPr>
              <w:t>Kunth</w:t>
            </w:r>
            <w:proofErr w:type="spellEnd"/>
            <w:r w:rsidRPr="00E061A8">
              <w:rPr>
                <w:rFonts w:ascii="Times New Roman" w:eastAsia="Calibri" w:hAnsi="Times New Roman" w:cs="Times New Roman"/>
                <w:sz w:val="20"/>
                <w:szCs w:val="20"/>
                <w:lang w:val="en-US"/>
              </w:rPr>
              <w:t>) Skeels</w:t>
            </w:r>
          </w:p>
        </w:tc>
        <w:tc>
          <w:tcPr>
            <w:tcW w:w="814" w:type="pct"/>
          </w:tcPr>
          <w:p w14:paraId="38CFF57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 xml:space="preserve">Caracolí, Caracol, </w:t>
            </w:r>
            <w:proofErr w:type="spellStart"/>
            <w:r w:rsidRPr="00E061A8">
              <w:rPr>
                <w:rFonts w:ascii="Times New Roman" w:eastAsia="Calibri" w:hAnsi="Times New Roman" w:cs="Times New Roman"/>
                <w:sz w:val="20"/>
                <w:szCs w:val="20"/>
              </w:rPr>
              <w:t>Espavé</w:t>
            </w:r>
            <w:proofErr w:type="spellEnd"/>
          </w:p>
        </w:tc>
        <w:tc>
          <w:tcPr>
            <w:tcW w:w="763" w:type="pct"/>
          </w:tcPr>
          <w:p w14:paraId="1D079B4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val="restart"/>
          </w:tcPr>
          <w:p w14:paraId="47DD11F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594" w:type="pct"/>
            <w:vMerge w:val="restart"/>
          </w:tcPr>
          <w:p w14:paraId="07061CE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r>
      <w:tr w:rsidR="00007CAA" w:rsidRPr="00E061A8" w14:paraId="46164388" w14:textId="77777777" w:rsidTr="004457DE">
        <w:tc>
          <w:tcPr>
            <w:tcW w:w="930" w:type="pct"/>
            <w:vMerge/>
          </w:tcPr>
          <w:p w14:paraId="699F9652"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2A56BD4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Spondias</w:t>
            </w:r>
            <w:proofErr w:type="spellEnd"/>
            <w:r w:rsidRPr="00E061A8">
              <w:rPr>
                <w:rFonts w:ascii="Times New Roman" w:eastAsia="Calibri" w:hAnsi="Times New Roman" w:cs="Times New Roman"/>
                <w:i/>
                <w:sz w:val="20"/>
                <w:szCs w:val="20"/>
                <w:lang w:val="es-ES"/>
              </w:rPr>
              <w:t xml:space="preserve"> purpurea</w:t>
            </w:r>
            <w:r w:rsidRPr="00E061A8">
              <w:rPr>
                <w:rFonts w:ascii="Times New Roman" w:eastAsia="Calibri" w:hAnsi="Times New Roman" w:cs="Times New Roman"/>
                <w:sz w:val="20"/>
                <w:szCs w:val="20"/>
                <w:lang w:val="es-ES"/>
              </w:rPr>
              <w:t xml:space="preserve"> L</w:t>
            </w:r>
          </w:p>
        </w:tc>
        <w:tc>
          <w:tcPr>
            <w:tcW w:w="814" w:type="pct"/>
          </w:tcPr>
          <w:p w14:paraId="5CA81F7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Ciruela</w:t>
            </w:r>
          </w:p>
        </w:tc>
        <w:tc>
          <w:tcPr>
            <w:tcW w:w="763" w:type="pct"/>
          </w:tcPr>
          <w:p w14:paraId="38CAF2F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5CD6C69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368C794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60131A11" w14:textId="77777777" w:rsidTr="004457DE">
        <w:tc>
          <w:tcPr>
            <w:tcW w:w="930" w:type="pct"/>
            <w:vMerge/>
          </w:tcPr>
          <w:p w14:paraId="5F2999F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5A045F3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Mangifera</w:t>
            </w:r>
            <w:proofErr w:type="spellEnd"/>
            <w:r w:rsidRPr="00E061A8">
              <w:rPr>
                <w:rFonts w:ascii="Times New Roman" w:eastAsia="Calibri" w:hAnsi="Times New Roman" w:cs="Times New Roman"/>
                <w:i/>
                <w:sz w:val="20"/>
                <w:szCs w:val="20"/>
              </w:rPr>
              <w:t xml:space="preserve"> indica </w:t>
            </w:r>
            <w:r w:rsidRPr="00E061A8">
              <w:rPr>
                <w:rFonts w:ascii="Times New Roman" w:eastAsia="Calibri" w:hAnsi="Times New Roman" w:cs="Times New Roman"/>
                <w:sz w:val="20"/>
                <w:szCs w:val="20"/>
              </w:rPr>
              <w:t>L</w:t>
            </w:r>
          </w:p>
        </w:tc>
        <w:tc>
          <w:tcPr>
            <w:tcW w:w="814" w:type="pct"/>
          </w:tcPr>
          <w:p w14:paraId="74C67E1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Mango, Manga</w:t>
            </w:r>
          </w:p>
        </w:tc>
        <w:tc>
          <w:tcPr>
            <w:tcW w:w="763" w:type="pct"/>
          </w:tcPr>
          <w:p w14:paraId="7DDF93B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0532B43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053868A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59F10082" w14:textId="77777777" w:rsidTr="004457DE">
        <w:tc>
          <w:tcPr>
            <w:tcW w:w="930" w:type="pct"/>
            <w:vMerge w:val="restart"/>
          </w:tcPr>
          <w:p w14:paraId="57DBEAB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Annonaceae</w:t>
            </w:r>
            <w:proofErr w:type="spellEnd"/>
          </w:p>
        </w:tc>
        <w:tc>
          <w:tcPr>
            <w:tcW w:w="1305" w:type="pct"/>
          </w:tcPr>
          <w:p w14:paraId="2AC982CC" w14:textId="77777777" w:rsidR="00007CAA" w:rsidRPr="00E061A8" w:rsidRDefault="00007CAA" w:rsidP="00E061A8">
            <w:pPr>
              <w:spacing w:after="160" w:line="360" w:lineRule="auto"/>
              <w:jc w:val="center"/>
              <w:rPr>
                <w:rFonts w:ascii="Times New Roman" w:eastAsia="Calibri" w:hAnsi="Times New Roman" w:cs="Times New Roman"/>
                <w:b/>
                <w:sz w:val="20"/>
                <w:szCs w:val="20"/>
              </w:rPr>
            </w:pPr>
            <w:proofErr w:type="spellStart"/>
            <w:r w:rsidRPr="00E061A8">
              <w:rPr>
                <w:rFonts w:ascii="Times New Roman" w:eastAsia="Calibri" w:hAnsi="Times New Roman" w:cs="Times New Roman"/>
                <w:i/>
                <w:sz w:val="20"/>
                <w:szCs w:val="20"/>
              </w:rPr>
              <w:t>Annona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muricata</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L</w:t>
            </w:r>
          </w:p>
          <w:p w14:paraId="0FAB84A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814" w:type="pct"/>
          </w:tcPr>
          <w:p w14:paraId="420DE65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Guanábana,</w:t>
            </w:r>
            <w:r w:rsidRPr="00E061A8">
              <w:rPr>
                <w:rFonts w:ascii="Times New Roman" w:eastAsia="Calibri" w:hAnsi="Times New Roman" w:cs="Times New Roman"/>
                <w:b/>
                <w:sz w:val="20"/>
                <w:szCs w:val="20"/>
              </w:rPr>
              <w:t xml:space="preserve"> </w:t>
            </w:r>
            <w:r w:rsidRPr="00E061A8">
              <w:rPr>
                <w:rFonts w:ascii="Times New Roman" w:eastAsia="Calibri" w:hAnsi="Times New Roman" w:cs="Times New Roman"/>
                <w:sz w:val="20"/>
                <w:szCs w:val="20"/>
              </w:rPr>
              <w:t xml:space="preserve">Zapote agrio, Guanábano y </w:t>
            </w:r>
            <w:proofErr w:type="spellStart"/>
            <w:r w:rsidRPr="00E061A8">
              <w:rPr>
                <w:rFonts w:ascii="Times New Roman" w:eastAsia="Calibri" w:hAnsi="Times New Roman" w:cs="Times New Roman"/>
                <w:sz w:val="20"/>
                <w:szCs w:val="20"/>
              </w:rPr>
              <w:t>Catuche</w:t>
            </w:r>
            <w:proofErr w:type="spellEnd"/>
          </w:p>
        </w:tc>
        <w:tc>
          <w:tcPr>
            <w:tcW w:w="763" w:type="pct"/>
          </w:tcPr>
          <w:p w14:paraId="2A4B983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val="restart"/>
          </w:tcPr>
          <w:p w14:paraId="311B375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vMerge w:val="restart"/>
          </w:tcPr>
          <w:p w14:paraId="7C26073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r>
      <w:tr w:rsidR="00007CAA" w:rsidRPr="00E061A8" w14:paraId="15C64F11" w14:textId="77777777" w:rsidTr="004457DE">
        <w:tc>
          <w:tcPr>
            <w:tcW w:w="930" w:type="pct"/>
            <w:vMerge/>
          </w:tcPr>
          <w:p w14:paraId="0DAD688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50909D39" w14:textId="77777777" w:rsidR="00007CAA" w:rsidRPr="00E061A8" w:rsidRDefault="00007CAA" w:rsidP="00E061A8">
            <w:pPr>
              <w:spacing w:after="160" w:line="360" w:lineRule="auto"/>
              <w:jc w:val="center"/>
              <w:rPr>
                <w:rFonts w:ascii="Times New Roman" w:eastAsia="Calibri" w:hAnsi="Times New Roman" w:cs="Times New Roman"/>
                <w:i/>
                <w:sz w:val="20"/>
                <w:szCs w:val="20"/>
              </w:rPr>
            </w:pPr>
            <w:proofErr w:type="spellStart"/>
            <w:r w:rsidRPr="00E061A8">
              <w:rPr>
                <w:rFonts w:ascii="Times New Roman" w:eastAsia="Calibri" w:hAnsi="Times New Roman" w:cs="Times New Roman"/>
                <w:i/>
                <w:color w:val="222222"/>
                <w:sz w:val="20"/>
                <w:szCs w:val="20"/>
                <w:shd w:val="clear" w:color="auto" w:fill="FFFFFF"/>
              </w:rPr>
              <w:t>Annona</w:t>
            </w:r>
            <w:proofErr w:type="spellEnd"/>
            <w:r w:rsidRPr="00E061A8">
              <w:rPr>
                <w:rFonts w:ascii="Times New Roman" w:eastAsia="Calibri" w:hAnsi="Times New Roman" w:cs="Times New Roman"/>
                <w:i/>
                <w:color w:val="222222"/>
                <w:sz w:val="20"/>
                <w:szCs w:val="20"/>
                <w:shd w:val="clear" w:color="auto" w:fill="FFFFFF"/>
              </w:rPr>
              <w:t xml:space="preserve"> </w:t>
            </w:r>
            <w:proofErr w:type="spellStart"/>
            <w:r w:rsidRPr="00E061A8">
              <w:rPr>
                <w:rFonts w:ascii="Times New Roman" w:eastAsia="Calibri" w:hAnsi="Times New Roman" w:cs="Times New Roman"/>
                <w:i/>
                <w:color w:val="222222"/>
                <w:sz w:val="20"/>
                <w:szCs w:val="20"/>
                <w:shd w:val="clear" w:color="auto" w:fill="FFFFFF"/>
              </w:rPr>
              <w:t>squamosa</w:t>
            </w:r>
            <w:proofErr w:type="spellEnd"/>
            <w:r w:rsidRPr="00E061A8">
              <w:rPr>
                <w:rFonts w:ascii="Times New Roman" w:eastAsia="Calibri" w:hAnsi="Times New Roman" w:cs="Times New Roman"/>
                <w:i/>
                <w:color w:val="222222"/>
                <w:sz w:val="20"/>
                <w:szCs w:val="20"/>
                <w:shd w:val="clear" w:color="auto" w:fill="FFFFFF"/>
              </w:rPr>
              <w:t xml:space="preserve"> </w:t>
            </w:r>
            <w:r w:rsidRPr="00E061A8">
              <w:rPr>
                <w:rFonts w:ascii="Times New Roman" w:eastAsia="Calibri" w:hAnsi="Times New Roman" w:cs="Times New Roman"/>
                <w:color w:val="222222"/>
                <w:sz w:val="20"/>
                <w:szCs w:val="20"/>
                <w:shd w:val="clear" w:color="auto" w:fill="FFFFFF"/>
              </w:rPr>
              <w:t>L</w:t>
            </w:r>
          </w:p>
        </w:tc>
        <w:tc>
          <w:tcPr>
            <w:tcW w:w="814" w:type="pct"/>
          </w:tcPr>
          <w:p w14:paraId="56EC6FC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Anón,</w:t>
            </w:r>
            <w:r w:rsidRPr="00E061A8">
              <w:rPr>
                <w:rFonts w:ascii="Times New Roman" w:eastAsia="Calibri" w:hAnsi="Times New Roman" w:cs="Times New Roman"/>
                <w:color w:val="222222"/>
                <w:sz w:val="20"/>
                <w:szCs w:val="20"/>
                <w:shd w:val="clear" w:color="auto" w:fill="FFFFFF"/>
              </w:rPr>
              <w:t xml:space="preserve"> riñón, anona, o saramuyo</w:t>
            </w:r>
          </w:p>
        </w:tc>
        <w:tc>
          <w:tcPr>
            <w:tcW w:w="763" w:type="pct"/>
          </w:tcPr>
          <w:p w14:paraId="4789A1A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060B548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7BB6256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555F421" w14:textId="77777777" w:rsidTr="004457DE">
        <w:tc>
          <w:tcPr>
            <w:tcW w:w="930" w:type="pct"/>
            <w:vMerge w:val="restart"/>
          </w:tcPr>
          <w:p w14:paraId="73D406E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lastRenderedPageBreak/>
              <w:t>Apocynaceae</w:t>
            </w:r>
            <w:proofErr w:type="spellEnd"/>
          </w:p>
        </w:tc>
        <w:tc>
          <w:tcPr>
            <w:tcW w:w="1305" w:type="pct"/>
          </w:tcPr>
          <w:p w14:paraId="2818DF6C" w14:textId="77777777" w:rsidR="00007CAA" w:rsidRPr="00E061A8" w:rsidRDefault="00007CAA" w:rsidP="00E061A8">
            <w:pPr>
              <w:spacing w:after="160" w:line="360" w:lineRule="auto"/>
              <w:jc w:val="center"/>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Thevetia peruviana</w:t>
            </w:r>
            <w:r w:rsidRPr="00E061A8">
              <w:rPr>
                <w:rFonts w:ascii="Times New Roman" w:eastAsia="Calibri" w:hAnsi="Times New Roman" w:cs="Times New Roman"/>
                <w:color w:val="545454"/>
                <w:sz w:val="20"/>
                <w:szCs w:val="20"/>
                <w:shd w:val="clear" w:color="auto" w:fill="FFFFFF"/>
                <w:lang w:val="pt-PT"/>
              </w:rPr>
              <w:t xml:space="preserve"> </w:t>
            </w:r>
            <w:r w:rsidRPr="00E061A8">
              <w:rPr>
                <w:rFonts w:ascii="Times New Roman" w:eastAsia="Calibri" w:hAnsi="Times New Roman" w:cs="Times New Roman"/>
                <w:sz w:val="20"/>
                <w:szCs w:val="20"/>
                <w:shd w:val="clear" w:color="auto" w:fill="FFFFFF"/>
                <w:lang w:val="pt-PT"/>
              </w:rPr>
              <w:t>(Pers.) K.Schum</w:t>
            </w:r>
          </w:p>
        </w:tc>
        <w:tc>
          <w:tcPr>
            <w:tcW w:w="814" w:type="pct"/>
          </w:tcPr>
          <w:p w14:paraId="5D400B7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 xml:space="preserve">Cabalonga, </w:t>
            </w:r>
            <w:proofErr w:type="spellStart"/>
            <w:r w:rsidRPr="00E061A8">
              <w:rPr>
                <w:rFonts w:ascii="Times New Roman" w:eastAsia="Calibri" w:hAnsi="Times New Roman" w:cs="Times New Roman"/>
                <w:sz w:val="20"/>
                <w:szCs w:val="20"/>
              </w:rPr>
              <w:t>Catape</w:t>
            </w:r>
            <w:proofErr w:type="spellEnd"/>
          </w:p>
        </w:tc>
        <w:tc>
          <w:tcPr>
            <w:tcW w:w="763" w:type="pct"/>
          </w:tcPr>
          <w:p w14:paraId="7D05079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val="restart"/>
          </w:tcPr>
          <w:p w14:paraId="4501BFA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594" w:type="pct"/>
            <w:vMerge w:val="restart"/>
          </w:tcPr>
          <w:p w14:paraId="6F22CE6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r>
      <w:tr w:rsidR="00007CAA" w:rsidRPr="00E061A8" w14:paraId="6FC8D518" w14:textId="77777777" w:rsidTr="004457DE">
        <w:tc>
          <w:tcPr>
            <w:tcW w:w="930" w:type="pct"/>
            <w:vMerge/>
          </w:tcPr>
          <w:p w14:paraId="6D83693B"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6568F511" w14:textId="77777777" w:rsidR="00007CAA" w:rsidRPr="00E061A8" w:rsidRDefault="00007CAA" w:rsidP="00E061A8">
            <w:pPr>
              <w:spacing w:after="160" w:line="360" w:lineRule="auto"/>
              <w:jc w:val="center"/>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 xml:space="preserve">Thevetia ahouai </w:t>
            </w:r>
            <w:r w:rsidRPr="00E061A8">
              <w:rPr>
                <w:rFonts w:ascii="Times New Roman" w:eastAsia="Calibri" w:hAnsi="Times New Roman" w:cs="Times New Roman"/>
                <w:sz w:val="20"/>
                <w:szCs w:val="20"/>
                <w:lang w:val="pt-PT"/>
              </w:rPr>
              <w:t>(L) A.DC</w:t>
            </w:r>
          </w:p>
        </w:tc>
        <w:tc>
          <w:tcPr>
            <w:tcW w:w="814" w:type="pct"/>
          </w:tcPr>
          <w:p w14:paraId="068E781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Huevo de perro, Campanilla</w:t>
            </w:r>
          </w:p>
        </w:tc>
        <w:tc>
          <w:tcPr>
            <w:tcW w:w="763" w:type="pct"/>
          </w:tcPr>
          <w:p w14:paraId="22A238A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4463B21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3FB3CCE9"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1C2EB528" w14:textId="77777777" w:rsidTr="004457DE">
        <w:tc>
          <w:tcPr>
            <w:tcW w:w="930" w:type="pct"/>
            <w:vMerge/>
          </w:tcPr>
          <w:p w14:paraId="06A3DA6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56FD7B00" w14:textId="77777777" w:rsidR="00007CAA" w:rsidRPr="00E061A8" w:rsidRDefault="00007CAA" w:rsidP="00E061A8">
            <w:pPr>
              <w:spacing w:after="160" w:line="360" w:lineRule="auto"/>
              <w:jc w:val="center"/>
              <w:rPr>
                <w:rFonts w:ascii="Times New Roman" w:eastAsia="Calibri" w:hAnsi="Times New Roman" w:cs="Times New Roman"/>
                <w:sz w:val="20"/>
                <w:szCs w:val="20"/>
                <w:lang w:val="en-US"/>
              </w:rPr>
            </w:pPr>
            <w:r w:rsidRPr="00E061A8">
              <w:rPr>
                <w:rFonts w:ascii="Times New Roman" w:eastAsia="Calibri" w:hAnsi="Times New Roman" w:cs="Times New Roman"/>
                <w:i/>
                <w:sz w:val="20"/>
                <w:szCs w:val="20"/>
                <w:lang w:val="en-US"/>
              </w:rPr>
              <w:t xml:space="preserve">Catharanthus roseus </w:t>
            </w:r>
            <w:r w:rsidRPr="00E061A8">
              <w:rPr>
                <w:rFonts w:ascii="Times New Roman" w:eastAsia="Calibri" w:hAnsi="Times New Roman" w:cs="Times New Roman"/>
                <w:sz w:val="20"/>
                <w:szCs w:val="20"/>
                <w:shd w:val="clear" w:color="auto" w:fill="FFFFFF"/>
                <w:lang w:val="en-US"/>
              </w:rPr>
              <w:t>(‎</w:t>
            </w:r>
            <w:hyperlink r:id="rId37" w:history="1">
              <w:r w:rsidRPr="00E061A8">
                <w:rPr>
                  <w:rFonts w:ascii="Times New Roman" w:eastAsia="Calibri" w:hAnsi="Times New Roman" w:cs="Times New Roman"/>
                  <w:sz w:val="20"/>
                  <w:szCs w:val="20"/>
                  <w:u w:val="single"/>
                  <w:shd w:val="clear" w:color="auto" w:fill="FFFFFF"/>
                  <w:lang w:val="en-US"/>
                </w:rPr>
                <w:t>L.</w:t>
              </w:r>
            </w:hyperlink>
            <w:r w:rsidRPr="00E061A8">
              <w:rPr>
                <w:rFonts w:ascii="Times New Roman" w:eastAsia="Calibri" w:hAnsi="Times New Roman" w:cs="Times New Roman"/>
                <w:sz w:val="20"/>
                <w:szCs w:val="20"/>
                <w:shd w:val="clear" w:color="auto" w:fill="FFFFFF"/>
                <w:lang w:val="en-US"/>
              </w:rPr>
              <w:t>‎) ‎</w:t>
            </w:r>
            <w:proofErr w:type="spellStart"/>
            <w:r>
              <w:fldChar w:fldCharType="begin"/>
            </w:r>
            <w:r w:rsidRPr="00C54E2F">
              <w:rPr>
                <w:lang w:val="en-US"/>
              </w:rPr>
              <w:instrText>HYPERLINK "https://es.wikipedia.org/wiki/G.Don"</w:instrText>
            </w:r>
            <w:r>
              <w:fldChar w:fldCharType="separate"/>
            </w:r>
            <w:r w:rsidRPr="00E061A8">
              <w:rPr>
                <w:rFonts w:ascii="Times New Roman" w:eastAsia="Calibri" w:hAnsi="Times New Roman" w:cs="Times New Roman"/>
                <w:sz w:val="20"/>
                <w:szCs w:val="20"/>
                <w:u w:val="single"/>
                <w:shd w:val="clear" w:color="auto" w:fill="FFFFFF"/>
                <w:lang w:val="en-US"/>
              </w:rPr>
              <w:t>G.Don</w:t>
            </w:r>
            <w:proofErr w:type="spellEnd"/>
            <w:r>
              <w:fldChar w:fldCharType="end"/>
            </w:r>
          </w:p>
        </w:tc>
        <w:tc>
          <w:tcPr>
            <w:tcW w:w="814" w:type="pct"/>
          </w:tcPr>
          <w:p w14:paraId="55649EF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Vinca</w:t>
            </w:r>
          </w:p>
        </w:tc>
        <w:tc>
          <w:tcPr>
            <w:tcW w:w="763" w:type="pct"/>
          </w:tcPr>
          <w:p w14:paraId="10326BA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7957BE6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36314B9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27D40F2" w14:textId="77777777" w:rsidTr="004457DE">
        <w:tc>
          <w:tcPr>
            <w:tcW w:w="930" w:type="pct"/>
            <w:vMerge w:val="restart"/>
          </w:tcPr>
          <w:p w14:paraId="46E8815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Araceae</w:t>
            </w:r>
            <w:proofErr w:type="spellEnd"/>
          </w:p>
        </w:tc>
        <w:tc>
          <w:tcPr>
            <w:tcW w:w="1305" w:type="pct"/>
          </w:tcPr>
          <w:p w14:paraId="60B5ECB2"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Anthurium</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i/>
                <w:sz w:val="20"/>
                <w:szCs w:val="20"/>
              </w:rPr>
              <w:t xml:space="preserve"> </w:t>
            </w:r>
            <w:hyperlink r:id="rId38" w:tooltip="Heinrich Wilhelm Schott" w:history="1">
              <w:r w:rsidRPr="00E061A8">
                <w:rPr>
                  <w:rFonts w:ascii="Times New Roman" w:eastAsia="Calibri" w:hAnsi="Times New Roman" w:cs="Times New Roman"/>
                  <w:sz w:val="20"/>
                  <w:szCs w:val="20"/>
                  <w:u w:val="single"/>
                </w:rPr>
                <w:t>Schott</w:t>
              </w:r>
            </w:hyperlink>
          </w:p>
        </w:tc>
        <w:tc>
          <w:tcPr>
            <w:tcW w:w="814" w:type="pct"/>
          </w:tcPr>
          <w:p w14:paraId="3E46549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Anturio</w:t>
            </w:r>
            <w:proofErr w:type="spellEnd"/>
          </w:p>
        </w:tc>
        <w:tc>
          <w:tcPr>
            <w:tcW w:w="763" w:type="pct"/>
          </w:tcPr>
          <w:p w14:paraId="2B26E15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val="restart"/>
          </w:tcPr>
          <w:p w14:paraId="0DA0B0D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6</w:t>
            </w:r>
          </w:p>
        </w:tc>
        <w:tc>
          <w:tcPr>
            <w:tcW w:w="594" w:type="pct"/>
            <w:vMerge w:val="restart"/>
          </w:tcPr>
          <w:p w14:paraId="68ABD0F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7</w:t>
            </w:r>
          </w:p>
        </w:tc>
      </w:tr>
      <w:tr w:rsidR="00007CAA" w:rsidRPr="00E061A8" w14:paraId="62B1C075" w14:textId="77777777" w:rsidTr="004457DE">
        <w:tc>
          <w:tcPr>
            <w:tcW w:w="930" w:type="pct"/>
            <w:vMerge/>
          </w:tcPr>
          <w:p w14:paraId="3A313EE2"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0E463C12" w14:textId="77777777" w:rsidR="00007CAA" w:rsidRPr="00E061A8" w:rsidRDefault="00007CAA" w:rsidP="00E061A8">
            <w:pPr>
              <w:spacing w:after="160" w:line="360" w:lineRule="auto"/>
              <w:jc w:val="center"/>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Aglaonema costatum</w:t>
            </w:r>
            <w:r w:rsidRPr="00E061A8">
              <w:rPr>
                <w:rFonts w:ascii="Times New Roman" w:eastAsia="Calibri" w:hAnsi="Times New Roman" w:cs="Times New Roman"/>
                <w:sz w:val="20"/>
                <w:szCs w:val="20"/>
                <w:lang w:val="pt-PT"/>
              </w:rPr>
              <w:t xml:space="preserve"> N.E Brown</w:t>
            </w:r>
          </w:p>
        </w:tc>
        <w:tc>
          <w:tcPr>
            <w:tcW w:w="814" w:type="pct"/>
          </w:tcPr>
          <w:p w14:paraId="377B3B7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Dólar</w:t>
            </w:r>
          </w:p>
        </w:tc>
        <w:tc>
          <w:tcPr>
            <w:tcW w:w="763" w:type="pct"/>
          </w:tcPr>
          <w:p w14:paraId="0DA4C4D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051FE43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3383CF3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13BFB89C" w14:textId="77777777" w:rsidTr="004457DE">
        <w:tc>
          <w:tcPr>
            <w:tcW w:w="930" w:type="pct"/>
            <w:vMerge/>
          </w:tcPr>
          <w:p w14:paraId="583120EB"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6FC8BE1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Aglaonema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conmutatum</w:t>
            </w:r>
            <w:proofErr w:type="spellEnd"/>
            <w:r w:rsidRPr="00E061A8">
              <w:rPr>
                <w:rFonts w:ascii="Times New Roman" w:eastAsia="Calibri" w:hAnsi="Times New Roman" w:cs="Times New Roman"/>
                <w:sz w:val="20"/>
                <w:szCs w:val="20"/>
              </w:rPr>
              <w:t xml:space="preserve"> Schott</w:t>
            </w:r>
          </w:p>
        </w:tc>
        <w:tc>
          <w:tcPr>
            <w:tcW w:w="814" w:type="pct"/>
          </w:tcPr>
          <w:p w14:paraId="0331A00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Cafeto del Brasil</w:t>
            </w:r>
          </w:p>
        </w:tc>
        <w:tc>
          <w:tcPr>
            <w:tcW w:w="763" w:type="pct"/>
          </w:tcPr>
          <w:p w14:paraId="21D5B39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1E58844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44D75409"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77AEA2EC" w14:textId="77777777" w:rsidTr="004457DE">
        <w:tc>
          <w:tcPr>
            <w:tcW w:w="930" w:type="pct"/>
            <w:vMerge/>
          </w:tcPr>
          <w:p w14:paraId="3D19FC42"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28EF43AC"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bCs/>
                <w:i/>
                <w:sz w:val="20"/>
                <w:szCs w:val="20"/>
              </w:rPr>
              <w:t>Caladium</w:t>
            </w:r>
            <w:proofErr w:type="spellEnd"/>
            <w:r w:rsidRPr="00E061A8">
              <w:rPr>
                <w:rFonts w:ascii="Times New Roman" w:eastAsia="Calibri" w:hAnsi="Times New Roman" w:cs="Times New Roman"/>
                <w:bCs/>
                <w:i/>
                <w:sz w:val="20"/>
                <w:szCs w:val="20"/>
              </w:rPr>
              <w:t xml:space="preserve"> </w:t>
            </w:r>
            <w:proofErr w:type="spellStart"/>
            <w:r w:rsidRPr="00E061A8">
              <w:rPr>
                <w:rFonts w:ascii="Times New Roman" w:eastAsia="Calibri" w:hAnsi="Times New Roman" w:cs="Times New Roman"/>
                <w:bCs/>
                <w:i/>
                <w:sz w:val="20"/>
                <w:szCs w:val="20"/>
              </w:rPr>
              <w:t>cf</w:t>
            </w:r>
            <w:proofErr w:type="spellEnd"/>
            <w:r w:rsidRPr="00E061A8">
              <w:rPr>
                <w:rFonts w:ascii="Times New Roman" w:eastAsia="Calibri" w:hAnsi="Times New Roman" w:cs="Times New Roman"/>
                <w:bCs/>
                <w:i/>
                <w:sz w:val="20"/>
                <w:szCs w:val="20"/>
              </w:rPr>
              <w:t xml:space="preserve"> bicolor</w:t>
            </w:r>
            <w:r w:rsidRPr="00E061A8">
              <w:rPr>
                <w:rFonts w:ascii="Times New Roman" w:eastAsia="Calibri" w:hAnsi="Times New Roman" w:cs="Times New Roman"/>
                <w:b/>
                <w:bCs/>
                <w:sz w:val="20"/>
                <w:szCs w:val="20"/>
              </w:rPr>
              <w:t xml:space="preserve"> </w:t>
            </w:r>
            <w:r w:rsidRPr="00E061A8">
              <w:rPr>
                <w:rFonts w:ascii="Times New Roman" w:eastAsia="Calibri" w:hAnsi="Times New Roman" w:cs="Times New Roman"/>
                <w:bCs/>
                <w:sz w:val="20"/>
                <w:szCs w:val="20"/>
              </w:rPr>
              <w:t>(Aiton) Vent</w:t>
            </w:r>
          </w:p>
        </w:tc>
        <w:tc>
          <w:tcPr>
            <w:tcW w:w="814" w:type="pct"/>
          </w:tcPr>
          <w:p w14:paraId="7E03F33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Corazón de Jesús, Orejas de Elefante</w:t>
            </w:r>
          </w:p>
        </w:tc>
        <w:tc>
          <w:tcPr>
            <w:tcW w:w="763" w:type="pct"/>
          </w:tcPr>
          <w:p w14:paraId="7895E3E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29564422"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6D808D03"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4AA846D6" w14:textId="77777777" w:rsidTr="004457DE">
        <w:tc>
          <w:tcPr>
            <w:tcW w:w="930" w:type="pct"/>
            <w:vMerge/>
          </w:tcPr>
          <w:p w14:paraId="01AD3B3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6DC63E3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Spathiphyllum</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wallisii</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bCs/>
                <w:sz w:val="20"/>
                <w:szCs w:val="20"/>
                <w:shd w:val="clear" w:color="auto" w:fill="FFFFFF"/>
              </w:rPr>
              <w:t>Regel</w:t>
            </w:r>
          </w:p>
        </w:tc>
        <w:tc>
          <w:tcPr>
            <w:tcW w:w="814" w:type="pct"/>
          </w:tcPr>
          <w:p w14:paraId="694EBB5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val="es-ES"/>
              </w:rPr>
              <w:t>Espatifilo</w:t>
            </w:r>
            <w:proofErr w:type="spellEnd"/>
            <w:r w:rsidRPr="00E061A8">
              <w:rPr>
                <w:rFonts w:ascii="Times New Roman" w:eastAsia="Calibri" w:hAnsi="Times New Roman" w:cs="Times New Roman"/>
                <w:sz w:val="20"/>
                <w:szCs w:val="20"/>
                <w:lang w:val="es-ES"/>
              </w:rPr>
              <w:t xml:space="preserve"> o Garcita</w:t>
            </w:r>
          </w:p>
        </w:tc>
        <w:tc>
          <w:tcPr>
            <w:tcW w:w="763" w:type="pct"/>
          </w:tcPr>
          <w:p w14:paraId="0C771D2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50A7363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39D8BBC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05512E5C" w14:textId="77777777" w:rsidTr="004457DE">
        <w:tc>
          <w:tcPr>
            <w:tcW w:w="930" w:type="pct"/>
            <w:vMerge/>
          </w:tcPr>
          <w:p w14:paraId="34B26A8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3BAD1D93" w14:textId="77777777" w:rsidR="00007CAA" w:rsidRPr="00E061A8" w:rsidRDefault="00007CAA" w:rsidP="00E061A8">
            <w:pPr>
              <w:spacing w:after="160" w:line="360" w:lineRule="auto"/>
              <w:jc w:val="center"/>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 xml:space="preserve">Epipremnum Aureum </w:t>
            </w:r>
            <w:r w:rsidRPr="00E061A8">
              <w:rPr>
                <w:rFonts w:ascii="Times New Roman" w:eastAsia="Calibri" w:hAnsi="Times New Roman" w:cs="Times New Roman"/>
                <w:sz w:val="20"/>
                <w:szCs w:val="20"/>
                <w:lang w:val="pt-PT"/>
              </w:rPr>
              <w:t>(</w:t>
            </w:r>
            <w:hyperlink r:id="rId39" w:tooltip="Jean Jules Linden" w:history="1">
              <w:r w:rsidRPr="00E061A8">
                <w:rPr>
                  <w:rFonts w:ascii="Times New Roman" w:eastAsia="Calibri" w:hAnsi="Times New Roman" w:cs="Times New Roman"/>
                  <w:sz w:val="20"/>
                  <w:szCs w:val="20"/>
                  <w:lang w:val="pt-PT"/>
                </w:rPr>
                <w:t>Linden</w:t>
              </w:r>
            </w:hyperlink>
            <w:r w:rsidRPr="00E061A8">
              <w:rPr>
                <w:rFonts w:ascii="Times New Roman" w:eastAsia="Calibri" w:hAnsi="Times New Roman" w:cs="Times New Roman"/>
                <w:sz w:val="20"/>
                <w:szCs w:val="20"/>
                <w:lang w:val="pt-PT"/>
              </w:rPr>
              <w:t> &amp; </w:t>
            </w:r>
            <w:hyperlink r:id="rId40" w:tooltip="Édouard-François André" w:history="1">
              <w:r w:rsidRPr="00E061A8">
                <w:rPr>
                  <w:rFonts w:ascii="Times New Roman" w:eastAsia="Calibri" w:hAnsi="Times New Roman" w:cs="Times New Roman"/>
                  <w:sz w:val="20"/>
                  <w:szCs w:val="20"/>
                  <w:lang w:val="pt-PT"/>
                </w:rPr>
                <w:t>André</w:t>
              </w:r>
            </w:hyperlink>
            <w:r w:rsidRPr="00E061A8">
              <w:rPr>
                <w:rFonts w:ascii="Times New Roman" w:eastAsia="Calibri" w:hAnsi="Times New Roman" w:cs="Times New Roman"/>
                <w:sz w:val="20"/>
                <w:szCs w:val="20"/>
                <w:lang w:val="pt-PT"/>
              </w:rPr>
              <w:t>) </w:t>
            </w:r>
            <w:hyperlink r:id="rId41" w:tooltip="G.S.Bunting" w:history="1">
              <w:r w:rsidRPr="00E061A8">
                <w:rPr>
                  <w:rFonts w:ascii="Times New Roman" w:eastAsia="Calibri" w:hAnsi="Times New Roman" w:cs="Times New Roman"/>
                  <w:sz w:val="20"/>
                  <w:szCs w:val="20"/>
                  <w:lang w:val="pt-PT"/>
                </w:rPr>
                <w:t>G.S.Bunting</w:t>
              </w:r>
            </w:hyperlink>
          </w:p>
        </w:tc>
        <w:tc>
          <w:tcPr>
            <w:tcW w:w="814" w:type="pct"/>
          </w:tcPr>
          <w:p w14:paraId="7B545F2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Miami, Potos</w:t>
            </w:r>
          </w:p>
        </w:tc>
        <w:tc>
          <w:tcPr>
            <w:tcW w:w="763" w:type="pct"/>
          </w:tcPr>
          <w:p w14:paraId="6ED3315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B</w:t>
            </w:r>
          </w:p>
        </w:tc>
        <w:tc>
          <w:tcPr>
            <w:tcW w:w="593" w:type="pct"/>
            <w:vMerge/>
          </w:tcPr>
          <w:p w14:paraId="371885E3"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42D5209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1305641C" w14:textId="77777777" w:rsidTr="004457DE">
        <w:tc>
          <w:tcPr>
            <w:tcW w:w="930" w:type="pct"/>
            <w:vMerge/>
          </w:tcPr>
          <w:p w14:paraId="166C348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5028B061" w14:textId="77777777" w:rsidR="00007CAA" w:rsidRPr="00E061A8" w:rsidRDefault="00007CAA" w:rsidP="00E061A8">
            <w:pPr>
              <w:spacing w:after="160" w:line="360" w:lineRule="auto"/>
              <w:jc w:val="center"/>
              <w:rPr>
                <w:rFonts w:ascii="Times New Roman" w:eastAsia="Calibri" w:hAnsi="Times New Roman" w:cs="Times New Roman"/>
                <w:sz w:val="20"/>
                <w:szCs w:val="20"/>
                <w:lang w:val="en-US"/>
              </w:rPr>
            </w:pPr>
            <w:proofErr w:type="spellStart"/>
            <w:r w:rsidRPr="00E061A8">
              <w:rPr>
                <w:rFonts w:ascii="Times New Roman" w:eastAsia="Calibri" w:hAnsi="Times New Roman" w:cs="Times New Roman"/>
                <w:i/>
                <w:sz w:val="20"/>
                <w:szCs w:val="20"/>
                <w:lang w:val="en-US"/>
              </w:rPr>
              <w:t>Singonium</w:t>
            </w:r>
            <w:proofErr w:type="spellEnd"/>
            <w:r w:rsidRPr="00E061A8">
              <w:rPr>
                <w:rFonts w:ascii="Times New Roman" w:eastAsia="Calibri" w:hAnsi="Times New Roman" w:cs="Times New Roman"/>
                <w:i/>
                <w:sz w:val="20"/>
                <w:szCs w:val="20"/>
                <w:lang w:val="en-US"/>
              </w:rPr>
              <w:t xml:space="preserve"> </w:t>
            </w:r>
            <w:proofErr w:type="spellStart"/>
            <w:proofErr w:type="gramStart"/>
            <w:r w:rsidRPr="00E061A8">
              <w:rPr>
                <w:rFonts w:ascii="Times New Roman" w:eastAsia="Calibri" w:hAnsi="Times New Roman" w:cs="Times New Roman"/>
                <w:i/>
                <w:sz w:val="20"/>
                <w:szCs w:val="20"/>
                <w:lang w:val="en-US"/>
              </w:rPr>
              <w:t>c.f</w:t>
            </w:r>
            <w:proofErr w:type="spellEnd"/>
            <w:r w:rsidRPr="00E061A8">
              <w:rPr>
                <w:rFonts w:ascii="Times New Roman" w:eastAsia="Calibri" w:hAnsi="Times New Roman" w:cs="Times New Roman"/>
                <w:i/>
                <w:sz w:val="20"/>
                <w:szCs w:val="20"/>
                <w:lang w:val="en-US"/>
              </w:rPr>
              <w:t xml:space="preserve">  podophyllum</w:t>
            </w:r>
            <w:proofErr w:type="gramEnd"/>
            <w:r w:rsidRPr="00E061A8">
              <w:rPr>
                <w:rFonts w:ascii="Times New Roman" w:eastAsia="Calibri" w:hAnsi="Times New Roman" w:cs="Times New Roman"/>
                <w:i/>
                <w:sz w:val="20"/>
                <w:szCs w:val="20"/>
                <w:lang w:val="en-US"/>
              </w:rPr>
              <w:t xml:space="preserve"> Schott</w:t>
            </w:r>
          </w:p>
        </w:tc>
        <w:tc>
          <w:tcPr>
            <w:tcW w:w="814" w:type="pct"/>
          </w:tcPr>
          <w:p w14:paraId="44036B0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Oreja de Burro</w:t>
            </w:r>
          </w:p>
        </w:tc>
        <w:tc>
          <w:tcPr>
            <w:tcW w:w="763" w:type="pct"/>
          </w:tcPr>
          <w:p w14:paraId="522ECE8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68B6E89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4C05BBE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7E8C6653" w14:textId="77777777" w:rsidTr="004457DE">
        <w:tc>
          <w:tcPr>
            <w:tcW w:w="930" w:type="pct"/>
            <w:vMerge w:val="restart"/>
          </w:tcPr>
          <w:p w14:paraId="50DE309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Araliaceae</w:t>
            </w:r>
            <w:proofErr w:type="spellEnd"/>
          </w:p>
        </w:tc>
        <w:tc>
          <w:tcPr>
            <w:tcW w:w="1305" w:type="pct"/>
          </w:tcPr>
          <w:p w14:paraId="76FA969F" w14:textId="77777777" w:rsidR="00007CAA" w:rsidRPr="00E061A8" w:rsidRDefault="00007CAA" w:rsidP="00E061A8">
            <w:pPr>
              <w:spacing w:after="160" w:line="360" w:lineRule="auto"/>
              <w:jc w:val="center"/>
              <w:rPr>
                <w:rFonts w:ascii="Times New Roman" w:eastAsia="Calibri" w:hAnsi="Times New Roman" w:cs="Times New Roman"/>
                <w:sz w:val="20"/>
                <w:szCs w:val="20"/>
                <w:lang w:val="en-US"/>
              </w:rPr>
            </w:pPr>
            <w:proofErr w:type="spellStart"/>
            <w:r w:rsidRPr="00E061A8">
              <w:rPr>
                <w:rFonts w:ascii="Times New Roman" w:eastAsia="Calibri" w:hAnsi="Times New Roman" w:cs="Times New Roman"/>
                <w:i/>
                <w:sz w:val="20"/>
                <w:szCs w:val="20"/>
                <w:lang w:val="en-US"/>
              </w:rPr>
              <w:t>Polyscias</w:t>
            </w:r>
            <w:proofErr w:type="spellEnd"/>
            <w:r w:rsidRPr="00E061A8">
              <w:rPr>
                <w:rFonts w:ascii="Times New Roman" w:eastAsia="Calibri" w:hAnsi="Times New Roman" w:cs="Times New Roman"/>
                <w:i/>
                <w:sz w:val="20"/>
                <w:szCs w:val="20"/>
                <w:lang w:val="en-US"/>
              </w:rPr>
              <w:t xml:space="preserve"> </w:t>
            </w:r>
            <w:proofErr w:type="spellStart"/>
            <w:r w:rsidRPr="00E061A8">
              <w:rPr>
                <w:rFonts w:ascii="Times New Roman" w:eastAsia="Calibri" w:hAnsi="Times New Roman" w:cs="Times New Roman"/>
                <w:i/>
                <w:sz w:val="20"/>
                <w:szCs w:val="20"/>
                <w:lang w:val="en-US"/>
              </w:rPr>
              <w:t>guilfoylei</w:t>
            </w:r>
            <w:proofErr w:type="spellEnd"/>
            <w:r w:rsidRPr="00E061A8">
              <w:rPr>
                <w:rFonts w:ascii="Times New Roman" w:eastAsia="Calibri" w:hAnsi="Times New Roman" w:cs="Times New Roman"/>
                <w:sz w:val="20"/>
                <w:szCs w:val="20"/>
                <w:lang w:val="en-US"/>
              </w:rPr>
              <w:t xml:space="preserve"> (W. Bull.) L.H. Bayley</w:t>
            </w:r>
          </w:p>
        </w:tc>
        <w:tc>
          <w:tcPr>
            <w:tcW w:w="814" w:type="pct"/>
          </w:tcPr>
          <w:p w14:paraId="0671517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Millón</w:t>
            </w:r>
          </w:p>
        </w:tc>
        <w:tc>
          <w:tcPr>
            <w:tcW w:w="763" w:type="pct"/>
          </w:tcPr>
          <w:p w14:paraId="444E234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SU</w:t>
            </w:r>
          </w:p>
        </w:tc>
        <w:tc>
          <w:tcPr>
            <w:tcW w:w="593" w:type="pct"/>
            <w:vMerge w:val="restart"/>
          </w:tcPr>
          <w:p w14:paraId="04AD5D9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594" w:type="pct"/>
            <w:vMerge w:val="restart"/>
          </w:tcPr>
          <w:p w14:paraId="09EB9C0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p w14:paraId="2ECCB6C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3ABDBFAD" w14:textId="77777777" w:rsidTr="004457DE">
        <w:tc>
          <w:tcPr>
            <w:tcW w:w="930" w:type="pct"/>
            <w:vMerge/>
          </w:tcPr>
          <w:p w14:paraId="6B3E784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5699655B"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Polyscias</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scutellaria</w:t>
            </w:r>
            <w:proofErr w:type="spellEnd"/>
            <w:r w:rsidRPr="00E061A8">
              <w:rPr>
                <w:rFonts w:ascii="Times New Roman" w:eastAsia="Calibri" w:hAnsi="Times New Roman" w:cs="Times New Roman"/>
                <w:sz w:val="20"/>
                <w:szCs w:val="20"/>
              </w:rPr>
              <w:t xml:space="preserve"> (Burman f) Fosberg</w:t>
            </w:r>
          </w:p>
        </w:tc>
        <w:tc>
          <w:tcPr>
            <w:tcW w:w="814" w:type="pct"/>
          </w:tcPr>
          <w:p w14:paraId="55D22FF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Millonaria</w:t>
            </w:r>
          </w:p>
        </w:tc>
        <w:tc>
          <w:tcPr>
            <w:tcW w:w="763" w:type="pct"/>
          </w:tcPr>
          <w:p w14:paraId="7B881E9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SU</w:t>
            </w:r>
          </w:p>
        </w:tc>
        <w:tc>
          <w:tcPr>
            <w:tcW w:w="593" w:type="pct"/>
            <w:vMerge/>
          </w:tcPr>
          <w:p w14:paraId="300AF96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300E96D9"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F36427A" w14:textId="77777777" w:rsidTr="004457DE">
        <w:tc>
          <w:tcPr>
            <w:tcW w:w="930" w:type="pct"/>
            <w:vMerge/>
          </w:tcPr>
          <w:p w14:paraId="1C6F163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6CB3B83B"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es-CO"/>
              </w:rPr>
              <w:t>Schefflera</w:t>
            </w:r>
            <w:proofErr w:type="spellEnd"/>
            <w:r w:rsidRPr="00E061A8">
              <w:rPr>
                <w:rFonts w:ascii="Times New Roman" w:eastAsia="Calibri" w:hAnsi="Times New Roman" w:cs="Times New Roman"/>
                <w:i/>
                <w:sz w:val="20"/>
                <w:szCs w:val="20"/>
                <w:lang w:val="es-ES" w:eastAsia="es-CO"/>
              </w:rPr>
              <w:t xml:space="preserve"> </w:t>
            </w:r>
            <w:proofErr w:type="spellStart"/>
            <w:r w:rsidRPr="00E061A8">
              <w:rPr>
                <w:rFonts w:ascii="Times New Roman" w:eastAsia="Calibri" w:hAnsi="Times New Roman" w:cs="Times New Roman"/>
                <w:i/>
                <w:sz w:val="20"/>
                <w:szCs w:val="20"/>
                <w:lang w:val="es-ES" w:eastAsia="es-CO"/>
              </w:rPr>
              <w:t>actinophylla</w:t>
            </w:r>
            <w:proofErr w:type="spellEnd"/>
            <w:r w:rsidRPr="00E061A8">
              <w:rPr>
                <w:rFonts w:ascii="Times New Roman" w:eastAsia="Calibri" w:hAnsi="Times New Roman" w:cs="Times New Roman"/>
                <w:i/>
                <w:sz w:val="20"/>
                <w:szCs w:val="20"/>
                <w:lang w:val="es-ES" w:eastAsia="es-CO"/>
              </w:rPr>
              <w:t xml:space="preserve"> </w:t>
            </w:r>
            <w:r w:rsidRPr="00E061A8">
              <w:rPr>
                <w:rFonts w:ascii="Times New Roman" w:eastAsia="Calibri" w:hAnsi="Times New Roman" w:cs="Times New Roman"/>
                <w:sz w:val="20"/>
                <w:szCs w:val="20"/>
                <w:lang w:val="es-ES" w:eastAsia="es-CO"/>
              </w:rPr>
              <w:t>(Endl) Harms</w:t>
            </w:r>
          </w:p>
        </w:tc>
        <w:tc>
          <w:tcPr>
            <w:tcW w:w="814" w:type="pct"/>
          </w:tcPr>
          <w:p w14:paraId="45AFAC7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val="es-ES" w:eastAsia="es-CO"/>
              </w:rPr>
              <w:t>Cheflera</w:t>
            </w:r>
            <w:proofErr w:type="spellEnd"/>
          </w:p>
        </w:tc>
        <w:tc>
          <w:tcPr>
            <w:tcW w:w="763" w:type="pct"/>
          </w:tcPr>
          <w:p w14:paraId="7F79176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63834B5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3EED4329"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069F0CC" w14:textId="77777777" w:rsidTr="004457DE">
        <w:tc>
          <w:tcPr>
            <w:tcW w:w="930" w:type="pct"/>
          </w:tcPr>
          <w:p w14:paraId="4FA1203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Araucariaceae</w:t>
            </w:r>
            <w:proofErr w:type="spellEnd"/>
          </w:p>
        </w:tc>
        <w:tc>
          <w:tcPr>
            <w:tcW w:w="1305" w:type="pct"/>
          </w:tcPr>
          <w:p w14:paraId="735D5B9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rPr>
              <w:t>Araucaria excelsa</w:t>
            </w:r>
            <w:r w:rsidRPr="00E061A8">
              <w:rPr>
                <w:rFonts w:ascii="Times New Roman" w:eastAsia="Calibri" w:hAnsi="Times New Roman" w:cs="Times New Roman"/>
                <w:sz w:val="20"/>
                <w:szCs w:val="20"/>
              </w:rPr>
              <w:t xml:space="preserve"> </w:t>
            </w:r>
            <w:proofErr w:type="gramStart"/>
            <w:r w:rsidRPr="00E061A8">
              <w:rPr>
                <w:rFonts w:ascii="Times New Roman" w:eastAsia="Calibri" w:hAnsi="Times New Roman" w:cs="Times New Roman"/>
                <w:sz w:val="20"/>
                <w:szCs w:val="20"/>
              </w:rPr>
              <w:t>R.Br</w:t>
            </w:r>
            <w:proofErr w:type="gramEnd"/>
          </w:p>
        </w:tc>
        <w:tc>
          <w:tcPr>
            <w:tcW w:w="814" w:type="pct"/>
          </w:tcPr>
          <w:p w14:paraId="5F8F442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Araucaria, Araucaria real</w:t>
            </w:r>
          </w:p>
        </w:tc>
        <w:tc>
          <w:tcPr>
            <w:tcW w:w="763" w:type="pct"/>
          </w:tcPr>
          <w:p w14:paraId="1636BB6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tcPr>
          <w:p w14:paraId="4CC118F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26E7A9C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2B9F62CF" w14:textId="77777777" w:rsidTr="004457DE">
        <w:tc>
          <w:tcPr>
            <w:tcW w:w="930" w:type="pct"/>
            <w:vMerge w:val="restart"/>
          </w:tcPr>
          <w:p w14:paraId="1B4774F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val="es-ES" w:eastAsia="es-CO"/>
              </w:rPr>
              <w:t>Arecaceae</w:t>
            </w:r>
            <w:proofErr w:type="spellEnd"/>
            <w:r w:rsidRPr="00E061A8">
              <w:rPr>
                <w:rFonts w:ascii="Times New Roman" w:eastAsia="Calibri" w:hAnsi="Times New Roman" w:cs="Times New Roman"/>
                <w:sz w:val="20"/>
                <w:szCs w:val="20"/>
                <w:lang w:val="es-ES" w:eastAsia="es-CO"/>
              </w:rPr>
              <w:t xml:space="preserve"> (</w:t>
            </w:r>
            <w:proofErr w:type="spellStart"/>
            <w:r w:rsidRPr="00E061A8">
              <w:rPr>
                <w:rFonts w:ascii="Times New Roman" w:eastAsia="Calibri" w:hAnsi="Times New Roman" w:cs="Times New Roman"/>
                <w:sz w:val="20"/>
                <w:szCs w:val="20"/>
                <w:lang w:val="es-ES" w:eastAsia="es-CO"/>
              </w:rPr>
              <w:t>Palmae</w:t>
            </w:r>
            <w:proofErr w:type="spellEnd"/>
            <w:r w:rsidRPr="00E061A8">
              <w:rPr>
                <w:rFonts w:ascii="Times New Roman" w:eastAsia="Calibri" w:hAnsi="Times New Roman" w:cs="Times New Roman"/>
                <w:sz w:val="20"/>
                <w:szCs w:val="20"/>
                <w:lang w:val="es-ES" w:eastAsia="es-CO"/>
              </w:rPr>
              <w:t>)</w:t>
            </w:r>
          </w:p>
        </w:tc>
        <w:tc>
          <w:tcPr>
            <w:tcW w:w="1305" w:type="pct"/>
          </w:tcPr>
          <w:p w14:paraId="1F5FCE33" w14:textId="77777777" w:rsidR="00007CAA" w:rsidRPr="00E061A8" w:rsidRDefault="00007CAA" w:rsidP="00E061A8">
            <w:pPr>
              <w:spacing w:after="160" w:line="360" w:lineRule="auto"/>
              <w:jc w:val="center"/>
              <w:rPr>
                <w:rFonts w:ascii="Times New Roman" w:eastAsia="Calibri" w:hAnsi="Times New Roman" w:cs="Times New Roman"/>
                <w:i/>
                <w:sz w:val="20"/>
                <w:szCs w:val="20"/>
              </w:rPr>
            </w:pPr>
            <w:r w:rsidRPr="00E061A8">
              <w:rPr>
                <w:rFonts w:ascii="Times New Roman" w:eastAsia="Calibri" w:hAnsi="Times New Roman" w:cs="Times New Roman"/>
                <w:i/>
                <w:sz w:val="20"/>
                <w:szCs w:val="20"/>
                <w:lang w:val="es-ES" w:eastAsia="es-CO"/>
              </w:rPr>
              <w:t xml:space="preserve">Cocos </w:t>
            </w:r>
            <w:proofErr w:type="spellStart"/>
            <w:r w:rsidRPr="00E061A8">
              <w:rPr>
                <w:rFonts w:ascii="Times New Roman" w:eastAsia="Calibri" w:hAnsi="Times New Roman" w:cs="Times New Roman"/>
                <w:i/>
                <w:sz w:val="20"/>
                <w:szCs w:val="20"/>
                <w:lang w:val="es-ES" w:eastAsia="es-CO"/>
              </w:rPr>
              <w:t>nucifera</w:t>
            </w:r>
            <w:proofErr w:type="spellEnd"/>
            <w:r w:rsidRPr="00E061A8">
              <w:rPr>
                <w:rFonts w:ascii="Times New Roman" w:eastAsia="Calibri" w:hAnsi="Times New Roman" w:cs="Times New Roman"/>
                <w:i/>
                <w:sz w:val="20"/>
                <w:szCs w:val="20"/>
                <w:lang w:val="es-ES" w:eastAsia="es-CO"/>
              </w:rPr>
              <w:t xml:space="preserve"> </w:t>
            </w:r>
            <w:r w:rsidRPr="00E061A8">
              <w:rPr>
                <w:rFonts w:ascii="Times New Roman" w:eastAsia="Calibri" w:hAnsi="Times New Roman" w:cs="Times New Roman"/>
                <w:sz w:val="20"/>
                <w:szCs w:val="20"/>
                <w:lang w:val="es-ES" w:eastAsia="es-CO"/>
              </w:rPr>
              <w:t>L</w:t>
            </w:r>
          </w:p>
        </w:tc>
        <w:tc>
          <w:tcPr>
            <w:tcW w:w="814" w:type="pct"/>
          </w:tcPr>
          <w:p w14:paraId="39764E8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Coco, cocotero</w:t>
            </w:r>
          </w:p>
        </w:tc>
        <w:tc>
          <w:tcPr>
            <w:tcW w:w="763" w:type="pct"/>
          </w:tcPr>
          <w:p w14:paraId="0AAF35E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PAM</w:t>
            </w:r>
          </w:p>
        </w:tc>
        <w:tc>
          <w:tcPr>
            <w:tcW w:w="593" w:type="pct"/>
            <w:vMerge w:val="restart"/>
          </w:tcPr>
          <w:p w14:paraId="7EB3ED3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594" w:type="pct"/>
            <w:vMerge w:val="restart"/>
          </w:tcPr>
          <w:p w14:paraId="579FE19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r>
      <w:tr w:rsidR="00007CAA" w:rsidRPr="00E061A8" w14:paraId="325D743F" w14:textId="77777777" w:rsidTr="004457DE">
        <w:tc>
          <w:tcPr>
            <w:tcW w:w="930" w:type="pct"/>
            <w:vMerge/>
          </w:tcPr>
          <w:p w14:paraId="1C9E7512"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05FDED2A" w14:textId="77777777" w:rsidR="00007CAA" w:rsidRPr="00E061A8" w:rsidRDefault="00007CAA" w:rsidP="00E061A8">
            <w:pPr>
              <w:spacing w:after="160" w:line="360" w:lineRule="auto"/>
              <w:jc w:val="center"/>
              <w:rPr>
                <w:rFonts w:ascii="Times New Roman" w:eastAsia="Calibri" w:hAnsi="Times New Roman" w:cs="Times New Roman"/>
                <w:color w:val="FF0000"/>
                <w:sz w:val="20"/>
                <w:szCs w:val="20"/>
                <w:lang w:val="en-US" w:eastAsia="es-CO"/>
              </w:rPr>
            </w:pPr>
            <w:proofErr w:type="spellStart"/>
            <w:r w:rsidRPr="00E061A8">
              <w:rPr>
                <w:rFonts w:ascii="Times New Roman" w:eastAsia="Calibri" w:hAnsi="Times New Roman" w:cs="Times New Roman"/>
                <w:i/>
                <w:sz w:val="20"/>
                <w:szCs w:val="20"/>
                <w:lang w:val="en-US" w:eastAsia="es-CO"/>
              </w:rPr>
              <w:t>Dypsis</w:t>
            </w:r>
            <w:proofErr w:type="spellEnd"/>
            <w:r w:rsidRPr="00E061A8">
              <w:rPr>
                <w:rFonts w:ascii="Times New Roman" w:eastAsia="Calibri" w:hAnsi="Times New Roman" w:cs="Times New Roman"/>
                <w:i/>
                <w:sz w:val="20"/>
                <w:szCs w:val="20"/>
                <w:lang w:val="en-US" w:eastAsia="es-CO"/>
              </w:rPr>
              <w:t xml:space="preserve"> </w:t>
            </w:r>
            <w:proofErr w:type="spellStart"/>
            <w:r w:rsidRPr="00E061A8">
              <w:rPr>
                <w:rFonts w:ascii="Times New Roman" w:eastAsia="Calibri" w:hAnsi="Times New Roman" w:cs="Times New Roman"/>
                <w:i/>
                <w:sz w:val="20"/>
                <w:szCs w:val="20"/>
                <w:lang w:val="en-US" w:eastAsia="es-CO"/>
              </w:rPr>
              <w:t>lutencesns</w:t>
            </w:r>
            <w:proofErr w:type="spellEnd"/>
            <w:r w:rsidRPr="00E061A8">
              <w:rPr>
                <w:rFonts w:ascii="Times New Roman" w:eastAsia="Calibri" w:hAnsi="Times New Roman" w:cs="Times New Roman"/>
                <w:i/>
                <w:sz w:val="20"/>
                <w:szCs w:val="20"/>
                <w:lang w:val="en-US" w:eastAsia="es-CO"/>
              </w:rPr>
              <w:t xml:space="preserve"> </w:t>
            </w:r>
            <w:r w:rsidRPr="00E061A8">
              <w:rPr>
                <w:rFonts w:ascii="Times New Roman" w:eastAsia="Calibri" w:hAnsi="Times New Roman" w:cs="Times New Roman"/>
                <w:sz w:val="20"/>
                <w:szCs w:val="20"/>
                <w:lang w:val="en-US" w:eastAsia="es-CO"/>
              </w:rPr>
              <w:t>(</w:t>
            </w:r>
            <w:proofErr w:type="spellStart"/>
            <w:proofErr w:type="gramStart"/>
            <w:r w:rsidRPr="00E061A8">
              <w:rPr>
                <w:rFonts w:ascii="Times New Roman" w:eastAsia="Calibri" w:hAnsi="Times New Roman" w:cs="Times New Roman"/>
                <w:sz w:val="20"/>
                <w:szCs w:val="20"/>
                <w:lang w:val="en-US" w:eastAsia="es-CO"/>
              </w:rPr>
              <w:t>H.Wendl</w:t>
            </w:r>
            <w:proofErr w:type="spellEnd"/>
            <w:proofErr w:type="gramEnd"/>
            <w:r w:rsidRPr="00E061A8">
              <w:rPr>
                <w:rFonts w:ascii="Times New Roman" w:eastAsia="Calibri" w:hAnsi="Times New Roman" w:cs="Times New Roman"/>
                <w:sz w:val="20"/>
                <w:szCs w:val="20"/>
                <w:lang w:val="en-US" w:eastAsia="es-CO"/>
              </w:rPr>
              <w:t xml:space="preserve">) Beentje &amp; </w:t>
            </w:r>
            <w:proofErr w:type="spellStart"/>
            <w:proofErr w:type="gramStart"/>
            <w:r w:rsidRPr="00E061A8">
              <w:rPr>
                <w:rFonts w:ascii="Times New Roman" w:eastAsia="Calibri" w:hAnsi="Times New Roman" w:cs="Times New Roman"/>
                <w:sz w:val="20"/>
                <w:szCs w:val="20"/>
                <w:lang w:val="en-US" w:eastAsia="es-CO"/>
              </w:rPr>
              <w:t>J.Dransf</w:t>
            </w:r>
            <w:proofErr w:type="spellEnd"/>
            <w:proofErr w:type="gramEnd"/>
          </w:p>
          <w:p w14:paraId="79800B84" w14:textId="77777777" w:rsidR="00007CAA" w:rsidRPr="00E061A8" w:rsidRDefault="00007CAA" w:rsidP="00E061A8">
            <w:pPr>
              <w:spacing w:after="160" w:line="360" w:lineRule="auto"/>
              <w:jc w:val="center"/>
              <w:rPr>
                <w:rFonts w:ascii="Times New Roman" w:eastAsia="Calibri" w:hAnsi="Times New Roman" w:cs="Times New Roman"/>
                <w:i/>
                <w:sz w:val="20"/>
                <w:szCs w:val="20"/>
                <w:lang w:val="en-US"/>
              </w:rPr>
            </w:pPr>
          </w:p>
        </w:tc>
        <w:tc>
          <w:tcPr>
            <w:tcW w:w="814" w:type="pct"/>
          </w:tcPr>
          <w:p w14:paraId="4046CE0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eastAsia="es-CO"/>
              </w:rPr>
              <w:t>Areca, palma de frutos de oro</w:t>
            </w:r>
          </w:p>
        </w:tc>
        <w:tc>
          <w:tcPr>
            <w:tcW w:w="763" w:type="pct"/>
          </w:tcPr>
          <w:p w14:paraId="775B8F6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PAM</w:t>
            </w:r>
          </w:p>
        </w:tc>
        <w:tc>
          <w:tcPr>
            <w:tcW w:w="593" w:type="pct"/>
            <w:vMerge/>
          </w:tcPr>
          <w:p w14:paraId="0E98611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06D19C1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1BF545B5" w14:textId="77777777" w:rsidTr="004457DE">
        <w:tc>
          <w:tcPr>
            <w:tcW w:w="930" w:type="pct"/>
            <w:vMerge/>
          </w:tcPr>
          <w:p w14:paraId="46416B9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56C8ECAC" w14:textId="77777777" w:rsidR="00007CAA" w:rsidRPr="00E061A8" w:rsidRDefault="00007CAA" w:rsidP="00E061A8">
            <w:pPr>
              <w:spacing w:after="160" w:line="360" w:lineRule="auto"/>
              <w:jc w:val="center"/>
              <w:rPr>
                <w:rFonts w:ascii="Times New Roman" w:eastAsia="Calibri" w:hAnsi="Times New Roman" w:cs="Times New Roman"/>
                <w:i/>
                <w:sz w:val="20"/>
                <w:szCs w:val="20"/>
                <w:lang w:val="en-US"/>
              </w:rPr>
            </w:pPr>
            <w:proofErr w:type="spellStart"/>
            <w:r w:rsidRPr="00E061A8">
              <w:rPr>
                <w:rFonts w:ascii="Times New Roman" w:eastAsia="Calibri" w:hAnsi="Times New Roman" w:cs="Times New Roman"/>
                <w:i/>
                <w:iCs/>
                <w:sz w:val="20"/>
                <w:szCs w:val="20"/>
                <w:lang w:val="en-US"/>
              </w:rPr>
              <w:t>Veitchia</w:t>
            </w:r>
            <w:proofErr w:type="spellEnd"/>
            <w:r w:rsidRPr="00E061A8">
              <w:rPr>
                <w:rFonts w:ascii="Times New Roman" w:eastAsia="Calibri" w:hAnsi="Times New Roman" w:cs="Times New Roman"/>
                <w:i/>
                <w:iCs/>
                <w:sz w:val="20"/>
                <w:szCs w:val="20"/>
                <w:lang w:val="en-US"/>
              </w:rPr>
              <w:t xml:space="preserve"> </w:t>
            </w:r>
            <w:proofErr w:type="spellStart"/>
            <w:r w:rsidRPr="00E061A8">
              <w:rPr>
                <w:rFonts w:ascii="Times New Roman" w:eastAsia="Calibri" w:hAnsi="Times New Roman" w:cs="Times New Roman"/>
                <w:i/>
                <w:iCs/>
                <w:sz w:val="20"/>
                <w:szCs w:val="20"/>
                <w:lang w:val="en-US"/>
              </w:rPr>
              <w:t>merrillii</w:t>
            </w:r>
            <w:proofErr w:type="spellEnd"/>
            <w:r w:rsidRPr="00E061A8">
              <w:rPr>
                <w:rFonts w:ascii="Times New Roman" w:eastAsia="Calibri" w:hAnsi="Times New Roman" w:cs="Times New Roman"/>
                <w:i/>
                <w:iCs/>
                <w:sz w:val="20"/>
                <w:szCs w:val="20"/>
                <w:lang w:val="en-US"/>
              </w:rPr>
              <w:t xml:space="preserve"> </w:t>
            </w:r>
            <w:r w:rsidRPr="00E061A8">
              <w:rPr>
                <w:rFonts w:ascii="Times New Roman" w:eastAsia="Calibri" w:hAnsi="Times New Roman" w:cs="Times New Roman"/>
                <w:iCs/>
                <w:sz w:val="20"/>
                <w:szCs w:val="20"/>
                <w:lang w:val="en-US"/>
              </w:rPr>
              <w:t>(</w:t>
            </w:r>
            <w:proofErr w:type="spellStart"/>
            <w:r w:rsidRPr="00E061A8">
              <w:rPr>
                <w:rFonts w:ascii="Times New Roman" w:eastAsia="Calibri" w:hAnsi="Times New Roman" w:cs="Times New Roman"/>
                <w:iCs/>
                <w:sz w:val="20"/>
                <w:szCs w:val="20"/>
                <w:lang w:val="en-US"/>
              </w:rPr>
              <w:t>Becc</w:t>
            </w:r>
            <w:proofErr w:type="spellEnd"/>
            <w:r w:rsidRPr="00E061A8">
              <w:rPr>
                <w:rFonts w:ascii="Times New Roman" w:eastAsia="Calibri" w:hAnsi="Times New Roman" w:cs="Times New Roman"/>
                <w:iCs/>
                <w:sz w:val="20"/>
                <w:szCs w:val="20"/>
                <w:lang w:val="en-US"/>
              </w:rPr>
              <w:t>) H. Moore</w:t>
            </w:r>
          </w:p>
        </w:tc>
        <w:tc>
          <w:tcPr>
            <w:tcW w:w="814" w:type="pct"/>
          </w:tcPr>
          <w:p w14:paraId="752C6F8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eastAsia="es-CO"/>
              </w:rPr>
              <w:t>Palma Manila, Palma de Navidad</w:t>
            </w:r>
          </w:p>
        </w:tc>
        <w:tc>
          <w:tcPr>
            <w:tcW w:w="763" w:type="pct"/>
          </w:tcPr>
          <w:p w14:paraId="44BE8CB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PAM</w:t>
            </w:r>
          </w:p>
        </w:tc>
        <w:tc>
          <w:tcPr>
            <w:tcW w:w="593" w:type="pct"/>
            <w:vMerge/>
          </w:tcPr>
          <w:p w14:paraId="5D293533"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10EAD4E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5CF80E84" w14:textId="77777777" w:rsidTr="004457DE">
        <w:tc>
          <w:tcPr>
            <w:tcW w:w="930" w:type="pct"/>
          </w:tcPr>
          <w:p w14:paraId="2B7FEA4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Asphodelaceae</w:t>
            </w:r>
            <w:proofErr w:type="spellEnd"/>
          </w:p>
        </w:tc>
        <w:tc>
          <w:tcPr>
            <w:tcW w:w="1305" w:type="pct"/>
          </w:tcPr>
          <w:p w14:paraId="654C52A1" w14:textId="77777777" w:rsidR="00007CAA" w:rsidRPr="00E061A8" w:rsidRDefault="00007CAA" w:rsidP="00E061A8">
            <w:pPr>
              <w:spacing w:after="160" w:line="360" w:lineRule="auto"/>
              <w:jc w:val="center"/>
              <w:rPr>
                <w:rFonts w:ascii="Times New Roman" w:eastAsia="Calibri" w:hAnsi="Times New Roman" w:cs="Times New Roman"/>
                <w:i/>
                <w:iCs/>
                <w:sz w:val="20"/>
                <w:szCs w:val="20"/>
                <w:lang w:val="pt-PT" w:eastAsia="es-CO"/>
              </w:rPr>
            </w:pPr>
            <w:r w:rsidRPr="00E061A8">
              <w:rPr>
                <w:rFonts w:ascii="Times New Roman" w:eastAsia="Calibri" w:hAnsi="Times New Roman" w:cs="Times New Roman"/>
                <w:i/>
                <w:sz w:val="20"/>
                <w:szCs w:val="20"/>
                <w:lang w:val="pt-PT"/>
              </w:rPr>
              <w:t xml:space="preserve">Aloe vera </w:t>
            </w:r>
            <w:r w:rsidRPr="00E061A8">
              <w:rPr>
                <w:rFonts w:ascii="Times New Roman" w:eastAsia="Calibri" w:hAnsi="Times New Roman" w:cs="Times New Roman"/>
                <w:sz w:val="20"/>
                <w:szCs w:val="20"/>
                <w:lang w:val="pt-PT"/>
              </w:rPr>
              <w:t>(L) Burm f</w:t>
            </w:r>
          </w:p>
        </w:tc>
        <w:tc>
          <w:tcPr>
            <w:tcW w:w="814" w:type="pct"/>
          </w:tcPr>
          <w:p w14:paraId="3C0ACF5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Penca de sábila</w:t>
            </w:r>
          </w:p>
        </w:tc>
        <w:tc>
          <w:tcPr>
            <w:tcW w:w="763" w:type="pct"/>
          </w:tcPr>
          <w:p w14:paraId="05C1292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tcPr>
          <w:p w14:paraId="5E5584C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11D2BF0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1AF8A122" w14:textId="77777777" w:rsidTr="004457DE">
        <w:tc>
          <w:tcPr>
            <w:tcW w:w="930" w:type="pct"/>
            <w:vMerge w:val="restart"/>
          </w:tcPr>
          <w:p w14:paraId="3351D20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Asteraceae</w:t>
            </w:r>
            <w:proofErr w:type="spellEnd"/>
            <w:r w:rsidRPr="00E061A8">
              <w:rPr>
                <w:rFonts w:ascii="Times New Roman" w:eastAsia="Calibri" w:hAnsi="Times New Roman" w:cs="Times New Roman"/>
                <w:sz w:val="20"/>
                <w:szCs w:val="20"/>
              </w:rPr>
              <w:t xml:space="preserve"> (</w:t>
            </w:r>
            <w:proofErr w:type="spellStart"/>
            <w:r w:rsidRPr="00E061A8">
              <w:rPr>
                <w:rFonts w:ascii="Times New Roman" w:eastAsia="Calibri" w:hAnsi="Times New Roman" w:cs="Times New Roman"/>
                <w:sz w:val="20"/>
                <w:szCs w:val="20"/>
              </w:rPr>
              <w:t>compositae</w:t>
            </w:r>
            <w:proofErr w:type="spellEnd"/>
            <w:r w:rsidRPr="00E061A8">
              <w:rPr>
                <w:rFonts w:ascii="Times New Roman" w:eastAsia="Calibri" w:hAnsi="Times New Roman" w:cs="Times New Roman"/>
                <w:sz w:val="20"/>
                <w:szCs w:val="20"/>
              </w:rPr>
              <w:t>)</w:t>
            </w:r>
          </w:p>
        </w:tc>
        <w:tc>
          <w:tcPr>
            <w:tcW w:w="1305" w:type="pct"/>
          </w:tcPr>
          <w:p w14:paraId="64F2CB2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iCs/>
                <w:sz w:val="20"/>
                <w:szCs w:val="20"/>
                <w:lang w:eastAsia="es-CO"/>
              </w:rPr>
              <w:t>Centratherum</w:t>
            </w:r>
            <w:proofErr w:type="spellEnd"/>
            <w:r w:rsidRPr="00E061A8">
              <w:rPr>
                <w:rFonts w:ascii="Times New Roman" w:eastAsia="Calibri" w:hAnsi="Times New Roman" w:cs="Times New Roman"/>
                <w:i/>
                <w:iCs/>
                <w:sz w:val="20"/>
                <w:szCs w:val="20"/>
                <w:lang w:eastAsia="es-CO"/>
              </w:rPr>
              <w:t xml:space="preserve"> </w:t>
            </w:r>
            <w:proofErr w:type="spellStart"/>
            <w:r w:rsidRPr="00E061A8">
              <w:rPr>
                <w:rFonts w:ascii="Times New Roman" w:eastAsia="Calibri" w:hAnsi="Times New Roman" w:cs="Times New Roman"/>
                <w:i/>
                <w:iCs/>
                <w:sz w:val="20"/>
                <w:szCs w:val="20"/>
                <w:lang w:eastAsia="es-CO"/>
              </w:rPr>
              <w:t>punctatum</w:t>
            </w:r>
            <w:proofErr w:type="spellEnd"/>
            <w:r w:rsidRPr="00E061A8">
              <w:rPr>
                <w:rFonts w:ascii="Times New Roman" w:eastAsia="Calibri" w:hAnsi="Times New Roman" w:cs="Times New Roman"/>
                <w:i/>
                <w:iCs/>
                <w:sz w:val="20"/>
                <w:szCs w:val="20"/>
                <w:lang w:eastAsia="es-CO"/>
              </w:rPr>
              <w:t xml:space="preserve"> </w:t>
            </w:r>
            <w:r w:rsidRPr="00E061A8">
              <w:rPr>
                <w:rFonts w:ascii="Times New Roman" w:eastAsia="Calibri" w:hAnsi="Times New Roman" w:cs="Times New Roman"/>
                <w:iCs/>
                <w:sz w:val="20"/>
                <w:szCs w:val="20"/>
                <w:lang w:eastAsia="es-CO"/>
              </w:rPr>
              <w:t>Cass</w:t>
            </w:r>
          </w:p>
        </w:tc>
        <w:tc>
          <w:tcPr>
            <w:tcW w:w="814" w:type="pct"/>
          </w:tcPr>
          <w:p w14:paraId="51687FF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bCs/>
                <w:sz w:val="20"/>
                <w:szCs w:val="20"/>
                <w:lang w:eastAsia="es-CO"/>
              </w:rPr>
              <w:t>Azulita, Rompe Dolor</w:t>
            </w:r>
          </w:p>
        </w:tc>
        <w:tc>
          <w:tcPr>
            <w:tcW w:w="763" w:type="pct"/>
          </w:tcPr>
          <w:p w14:paraId="3103118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val="restart"/>
          </w:tcPr>
          <w:p w14:paraId="5DC47B9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594" w:type="pct"/>
            <w:vMerge w:val="restart"/>
          </w:tcPr>
          <w:p w14:paraId="55C5A93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r>
      <w:tr w:rsidR="00007CAA" w:rsidRPr="00E061A8" w14:paraId="6963B617" w14:textId="77777777" w:rsidTr="004457DE">
        <w:tc>
          <w:tcPr>
            <w:tcW w:w="930" w:type="pct"/>
            <w:vMerge/>
          </w:tcPr>
          <w:p w14:paraId="4F4A512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7117D05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color w:val="000000"/>
                <w:sz w:val="20"/>
                <w:szCs w:val="20"/>
                <w:shd w:val="clear" w:color="auto" w:fill="FFFFFF"/>
              </w:rPr>
              <w:t xml:space="preserve">Chrysanthemum </w:t>
            </w:r>
            <w:proofErr w:type="spellStart"/>
            <w:r w:rsidRPr="00E061A8">
              <w:rPr>
                <w:rFonts w:ascii="Times New Roman" w:eastAsia="Calibri" w:hAnsi="Times New Roman" w:cs="Times New Roman"/>
                <w:i/>
                <w:color w:val="000000"/>
                <w:sz w:val="20"/>
                <w:szCs w:val="20"/>
                <w:shd w:val="clear" w:color="auto" w:fill="FFFFFF"/>
              </w:rPr>
              <w:t>spp</w:t>
            </w:r>
            <w:proofErr w:type="spellEnd"/>
            <w:r w:rsidRPr="00E061A8">
              <w:rPr>
                <w:rFonts w:ascii="Times New Roman" w:eastAsia="Calibri" w:hAnsi="Times New Roman" w:cs="Times New Roman"/>
                <w:i/>
                <w:color w:val="000000"/>
                <w:sz w:val="20"/>
                <w:szCs w:val="20"/>
                <w:shd w:val="clear" w:color="auto" w:fill="FFFFFF"/>
              </w:rPr>
              <w:t xml:space="preserve"> </w:t>
            </w:r>
            <w:r w:rsidRPr="00E061A8">
              <w:rPr>
                <w:rFonts w:ascii="Times New Roman" w:eastAsia="Calibri" w:hAnsi="Times New Roman" w:cs="Times New Roman"/>
                <w:color w:val="000000"/>
                <w:sz w:val="20"/>
                <w:szCs w:val="20"/>
                <w:shd w:val="clear" w:color="auto" w:fill="FFFFFF"/>
              </w:rPr>
              <w:t>L</w:t>
            </w:r>
          </w:p>
        </w:tc>
        <w:tc>
          <w:tcPr>
            <w:tcW w:w="814" w:type="pct"/>
          </w:tcPr>
          <w:p w14:paraId="39A0293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Crisantemo</w:t>
            </w:r>
          </w:p>
        </w:tc>
        <w:tc>
          <w:tcPr>
            <w:tcW w:w="763" w:type="pct"/>
          </w:tcPr>
          <w:p w14:paraId="50590E3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038471B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0B0C13E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6A4D8B8F" w14:textId="77777777" w:rsidTr="004457DE">
        <w:tc>
          <w:tcPr>
            <w:tcW w:w="930" w:type="pct"/>
            <w:vMerge/>
          </w:tcPr>
          <w:p w14:paraId="314D8D43"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0731155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Helianthus</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annus</w:t>
            </w:r>
            <w:proofErr w:type="spellEnd"/>
            <w:r w:rsidRPr="00E061A8">
              <w:rPr>
                <w:rFonts w:ascii="Times New Roman" w:eastAsia="Calibri" w:hAnsi="Times New Roman" w:cs="Times New Roman"/>
                <w:sz w:val="20"/>
                <w:szCs w:val="20"/>
                <w:lang w:val="es-ES"/>
              </w:rPr>
              <w:t xml:space="preserve"> L.</w:t>
            </w:r>
          </w:p>
        </w:tc>
        <w:tc>
          <w:tcPr>
            <w:tcW w:w="814" w:type="pct"/>
          </w:tcPr>
          <w:p w14:paraId="010B6CF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Girasol</w:t>
            </w:r>
          </w:p>
        </w:tc>
        <w:tc>
          <w:tcPr>
            <w:tcW w:w="763" w:type="pct"/>
          </w:tcPr>
          <w:p w14:paraId="2E5FFD7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338BD83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16F25903"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3598F522" w14:textId="77777777" w:rsidTr="004457DE">
        <w:tc>
          <w:tcPr>
            <w:tcW w:w="930" w:type="pct"/>
          </w:tcPr>
          <w:p w14:paraId="3BEFEFB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Balsaminaceae</w:t>
            </w:r>
            <w:proofErr w:type="spellEnd"/>
          </w:p>
        </w:tc>
        <w:tc>
          <w:tcPr>
            <w:tcW w:w="1305" w:type="pct"/>
          </w:tcPr>
          <w:p w14:paraId="7ECCEE5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Impatiens</w:t>
            </w:r>
            <w:proofErr w:type="spellEnd"/>
            <w:r w:rsidRPr="00E061A8">
              <w:rPr>
                <w:rFonts w:ascii="Times New Roman" w:eastAsia="Calibri" w:hAnsi="Times New Roman" w:cs="Times New Roman"/>
                <w:i/>
                <w:sz w:val="20"/>
                <w:szCs w:val="20"/>
              </w:rPr>
              <w:t xml:space="preserve"> balsamina</w:t>
            </w:r>
            <w:r w:rsidRPr="00E061A8">
              <w:rPr>
                <w:rFonts w:ascii="Times New Roman" w:eastAsia="Calibri" w:hAnsi="Times New Roman" w:cs="Times New Roman"/>
                <w:sz w:val="20"/>
                <w:szCs w:val="20"/>
              </w:rPr>
              <w:t xml:space="preserve"> L</w:t>
            </w:r>
          </w:p>
        </w:tc>
        <w:tc>
          <w:tcPr>
            <w:tcW w:w="814" w:type="pct"/>
          </w:tcPr>
          <w:p w14:paraId="16E060C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Caracucho</w:t>
            </w:r>
          </w:p>
        </w:tc>
        <w:tc>
          <w:tcPr>
            <w:tcW w:w="763" w:type="pct"/>
          </w:tcPr>
          <w:p w14:paraId="38EDEF7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tcPr>
          <w:p w14:paraId="1B095A8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50E3289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403D10ED" w14:textId="77777777" w:rsidTr="004457DE">
        <w:tc>
          <w:tcPr>
            <w:tcW w:w="930" w:type="pct"/>
          </w:tcPr>
          <w:p w14:paraId="4800EFB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Bambusaceae</w:t>
            </w:r>
            <w:proofErr w:type="spellEnd"/>
          </w:p>
        </w:tc>
        <w:tc>
          <w:tcPr>
            <w:tcW w:w="1305" w:type="pct"/>
          </w:tcPr>
          <w:p w14:paraId="66FA366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iCs/>
                <w:sz w:val="20"/>
                <w:szCs w:val="20"/>
              </w:rPr>
              <w:t xml:space="preserve">Guadua angustifolia </w:t>
            </w:r>
            <w:proofErr w:type="spellStart"/>
            <w:r w:rsidRPr="00E061A8">
              <w:rPr>
                <w:rFonts w:ascii="Times New Roman" w:eastAsia="Calibri" w:hAnsi="Times New Roman" w:cs="Times New Roman"/>
                <w:iCs/>
                <w:sz w:val="20"/>
                <w:szCs w:val="20"/>
              </w:rPr>
              <w:t>kunth</w:t>
            </w:r>
            <w:proofErr w:type="spellEnd"/>
          </w:p>
        </w:tc>
        <w:tc>
          <w:tcPr>
            <w:tcW w:w="814" w:type="pct"/>
          </w:tcPr>
          <w:p w14:paraId="2806A46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Guadua</w:t>
            </w:r>
          </w:p>
        </w:tc>
        <w:tc>
          <w:tcPr>
            <w:tcW w:w="763" w:type="pct"/>
          </w:tcPr>
          <w:p w14:paraId="21DCDA3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HG</w:t>
            </w:r>
          </w:p>
        </w:tc>
        <w:tc>
          <w:tcPr>
            <w:tcW w:w="593" w:type="pct"/>
          </w:tcPr>
          <w:p w14:paraId="30ACDDB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72C30FA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7A0CB113" w14:textId="77777777" w:rsidTr="004457DE">
        <w:tc>
          <w:tcPr>
            <w:tcW w:w="930" w:type="pct"/>
          </w:tcPr>
          <w:p w14:paraId="01BF2D0B"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lastRenderedPageBreak/>
              <w:t>Begoniaceae</w:t>
            </w:r>
            <w:proofErr w:type="spellEnd"/>
          </w:p>
        </w:tc>
        <w:tc>
          <w:tcPr>
            <w:tcW w:w="1305" w:type="pct"/>
          </w:tcPr>
          <w:p w14:paraId="1E2FA36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iCs/>
                <w:sz w:val="20"/>
                <w:szCs w:val="20"/>
                <w:shd w:val="clear" w:color="auto" w:fill="FFFFFF"/>
              </w:rPr>
              <w:t xml:space="preserve">Begonia </w:t>
            </w:r>
            <w:proofErr w:type="spellStart"/>
            <w:r w:rsidRPr="00E061A8">
              <w:rPr>
                <w:rFonts w:ascii="Times New Roman" w:eastAsia="Calibri" w:hAnsi="Times New Roman" w:cs="Times New Roman"/>
                <w:i/>
                <w:iCs/>
                <w:sz w:val="20"/>
                <w:szCs w:val="20"/>
                <w:shd w:val="clear" w:color="auto" w:fill="FFFFFF"/>
              </w:rPr>
              <w:t>semperflorens</w:t>
            </w:r>
            <w:proofErr w:type="spellEnd"/>
            <w:r w:rsidRPr="00E061A8">
              <w:rPr>
                <w:rFonts w:ascii="Times New Roman" w:eastAsia="Calibri" w:hAnsi="Times New Roman" w:cs="Times New Roman"/>
                <w:iCs/>
                <w:sz w:val="20"/>
                <w:szCs w:val="20"/>
                <w:shd w:val="clear" w:color="auto" w:fill="FFFFFF"/>
              </w:rPr>
              <w:t xml:space="preserve"> L</w:t>
            </w:r>
          </w:p>
        </w:tc>
        <w:tc>
          <w:tcPr>
            <w:tcW w:w="814" w:type="pct"/>
          </w:tcPr>
          <w:p w14:paraId="249CD7A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Conchita</w:t>
            </w:r>
          </w:p>
        </w:tc>
        <w:tc>
          <w:tcPr>
            <w:tcW w:w="763" w:type="pct"/>
          </w:tcPr>
          <w:p w14:paraId="3008F5D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tcPr>
          <w:p w14:paraId="62CCBF8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63DB95B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5DA402B1" w14:textId="77777777" w:rsidTr="004457DE">
        <w:tc>
          <w:tcPr>
            <w:tcW w:w="930" w:type="pct"/>
            <w:vMerge w:val="restart"/>
          </w:tcPr>
          <w:p w14:paraId="53F22D4C"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Bignoniaceae</w:t>
            </w:r>
            <w:proofErr w:type="spellEnd"/>
          </w:p>
        </w:tc>
        <w:tc>
          <w:tcPr>
            <w:tcW w:w="1305" w:type="pct"/>
          </w:tcPr>
          <w:p w14:paraId="0CC09F2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color w:val="222222"/>
                <w:sz w:val="20"/>
                <w:szCs w:val="20"/>
                <w:shd w:val="clear" w:color="auto" w:fill="FFFFFF"/>
                <w:lang w:val="es-ES"/>
              </w:rPr>
              <w:t>Spathodea</w:t>
            </w:r>
            <w:proofErr w:type="spellEnd"/>
            <w:r w:rsidRPr="00E061A8">
              <w:rPr>
                <w:rFonts w:ascii="Times New Roman" w:eastAsia="Calibri" w:hAnsi="Times New Roman" w:cs="Times New Roman"/>
                <w:i/>
                <w:color w:val="222222"/>
                <w:sz w:val="20"/>
                <w:szCs w:val="20"/>
                <w:shd w:val="clear" w:color="auto" w:fill="FFFFFF"/>
                <w:lang w:val="es-ES"/>
              </w:rPr>
              <w:t xml:space="preserve"> </w:t>
            </w:r>
            <w:proofErr w:type="spellStart"/>
            <w:r w:rsidRPr="00E061A8">
              <w:rPr>
                <w:rFonts w:ascii="Times New Roman" w:eastAsia="Calibri" w:hAnsi="Times New Roman" w:cs="Times New Roman"/>
                <w:i/>
                <w:color w:val="222222"/>
                <w:sz w:val="20"/>
                <w:szCs w:val="20"/>
                <w:shd w:val="clear" w:color="auto" w:fill="FFFFFF"/>
                <w:lang w:val="es-ES"/>
              </w:rPr>
              <w:t>campanulata</w:t>
            </w:r>
            <w:proofErr w:type="spellEnd"/>
            <w:r w:rsidRPr="00E061A8">
              <w:rPr>
                <w:rFonts w:ascii="Times New Roman" w:eastAsia="Calibri" w:hAnsi="Times New Roman" w:cs="Times New Roman"/>
                <w:color w:val="222222"/>
                <w:sz w:val="20"/>
                <w:szCs w:val="20"/>
                <w:shd w:val="clear" w:color="auto" w:fill="FFFFFF"/>
                <w:lang w:val="es-ES"/>
              </w:rPr>
              <w:t xml:space="preserve"> Beaw</w:t>
            </w:r>
          </w:p>
        </w:tc>
        <w:tc>
          <w:tcPr>
            <w:tcW w:w="814" w:type="pct"/>
          </w:tcPr>
          <w:p w14:paraId="54A5FC7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color w:val="222222"/>
                <w:sz w:val="20"/>
                <w:szCs w:val="20"/>
                <w:shd w:val="clear" w:color="auto" w:fill="FFFFFF"/>
                <w:lang w:val="es-ES"/>
              </w:rPr>
              <w:t>Tulipán Africano, Miona</w:t>
            </w:r>
          </w:p>
        </w:tc>
        <w:tc>
          <w:tcPr>
            <w:tcW w:w="763" w:type="pct"/>
          </w:tcPr>
          <w:p w14:paraId="7ED28F7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val="restart"/>
          </w:tcPr>
          <w:p w14:paraId="6ED75B5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4</w:t>
            </w:r>
          </w:p>
        </w:tc>
        <w:tc>
          <w:tcPr>
            <w:tcW w:w="594" w:type="pct"/>
            <w:vMerge w:val="restart"/>
          </w:tcPr>
          <w:p w14:paraId="56D8FE6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5</w:t>
            </w:r>
          </w:p>
        </w:tc>
      </w:tr>
      <w:tr w:rsidR="00007CAA" w:rsidRPr="00E061A8" w14:paraId="7B69CF50" w14:textId="77777777" w:rsidTr="004457DE">
        <w:tc>
          <w:tcPr>
            <w:tcW w:w="930" w:type="pct"/>
            <w:vMerge/>
          </w:tcPr>
          <w:p w14:paraId="78081B43"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6A0AC6C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color w:val="222222"/>
                <w:sz w:val="20"/>
                <w:szCs w:val="20"/>
                <w:shd w:val="clear" w:color="auto" w:fill="FFFFFF"/>
                <w:lang w:val="es-ES"/>
              </w:rPr>
              <w:t>Tabebuia</w:t>
            </w:r>
            <w:proofErr w:type="spellEnd"/>
            <w:r w:rsidRPr="00E061A8">
              <w:rPr>
                <w:rFonts w:ascii="Times New Roman" w:eastAsia="Calibri" w:hAnsi="Times New Roman" w:cs="Times New Roman"/>
                <w:i/>
                <w:color w:val="222222"/>
                <w:sz w:val="20"/>
                <w:szCs w:val="20"/>
                <w:shd w:val="clear" w:color="auto" w:fill="FFFFFF"/>
                <w:lang w:val="es-ES"/>
              </w:rPr>
              <w:t xml:space="preserve"> </w:t>
            </w:r>
            <w:proofErr w:type="spellStart"/>
            <w:r w:rsidRPr="00E061A8">
              <w:rPr>
                <w:rFonts w:ascii="Times New Roman" w:eastAsia="Calibri" w:hAnsi="Times New Roman" w:cs="Times New Roman"/>
                <w:i/>
                <w:color w:val="222222"/>
                <w:sz w:val="20"/>
                <w:szCs w:val="20"/>
                <w:shd w:val="clear" w:color="auto" w:fill="FFFFFF"/>
                <w:lang w:val="es-ES"/>
              </w:rPr>
              <w:t>chrysantha</w:t>
            </w:r>
            <w:proofErr w:type="spellEnd"/>
            <w:r w:rsidRPr="00E061A8">
              <w:rPr>
                <w:rFonts w:ascii="Times New Roman" w:eastAsia="Calibri" w:hAnsi="Times New Roman" w:cs="Times New Roman"/>
                <w:color w:val="222222"/>
                <w:sz w:val="20"/>
                <w:szCs w:val="20"/>
                <w:shd w:val="clear" w:color="auto" w:fill="FFFFFF"/>
                <w:lang w:val="es-ES"/>
              </w:rPr>
              <w:t xml:space="preserve"> (</w:t>
            </w:r>
            <w:proofErr w:type="spellStart"/>
            <w:r w:rsidRPr="00E061A8">
              <w:rPr>
                <w:rFonts w:ascii="Times New Roman" w:eastAsia="Calibri" w:hAnsi="Times New Roman" w:cs="Times New Roman"/>
                <w:color w:val="222222"/>
                <w:sz w:val="20"/>
                <w:szCs w:val="20"/>
                <w:shd w:val="clear" w:color="auto" w:fill="FFFFFF"/>
                <w:lang w:val="es-ES"/>
              </w:rPr>
              <w:t>Jacq</w:t>
            </w:r>
            <w:proofErr w:type="spellEnd"/>
            <w:r w:rsidRPr="00E061A8">
              <w:rPr>
                <w:rFonts w:ascii="Times New Roman" w:eastAsia="Calibri" w:hAnsi="Times New Roman" w:cs="Times New Roman"/>
                <w:color w:val="222222"/>
                <w:sz w:val="20"/>
                <w:szCs w:val="20"/>
                <w:shd w:val="clear" w:color="auto" w:fill="FFFFFF"/>
                <w:lang w:val="es-ES"/>
              </w:rPr>
              <w:t>) Nicholson</w:t>
            </w:r>
          </w:p>
        </w:tc>
        <w:tc>
          <w:tcPr>
            <w:tcW w:w="814" w:type="pct"/>
          </w:tcPr>
          <w:p w14:paraId="3A79DB9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color w:val="222222"/>
                <w:sz w:val="20"/>
                <w:szCs w:val="20"/>
                <w:shd w:val="clear" w:color="auto" w:fill="FFFFFF"/>
                <w:lang w:val="es-ES"/>
              </w:rPr>
              <w:t>Guayacán amarillo, Chicalá</w:t>
            </w:r>
          </w:p>
        </w:tc>
        <w:tc>
          <w:tcPr>
            <w:tcW w:w="763" w:type="pct"/>
          </w:tcPr>
          <w:p w14:paraId="6FE9713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69A92A83"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19D0D43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E1BDC0D" w14:textId="77777777" w:rsidTr="004457DE">
        <w:tc>
          <w:tcPr>
            <w:tcW w:w="930" w:type="pct"/>
            <w:vMerge/>
          </w:tcPr>
          <w:p w14:paraId="25433D0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1F881C7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Tabebuia</w:t>
            </w:r>
            <w:proofErr w:type="spellEnd"/>
            <w:r w:rsidRPr="00E061A8">
              <w:rPr>
                <w:rFonts w:ascii="Times New Roman" w:eastAsia="Calibri" w:hAnsi="Times New Roman" w:cs="Times New Roman"/>
                <w:i/>
                <w:sz w:val="20"/>
                <w:szCs w:val="20"/>
              </w:rPr>
              <w:t xml:space="preserve"> rosea </w:t>
            </w:r>
            <w:r w:rsidRPr="00E061A8">
              <w:rPr>
                <w:rFonts w:ascii="Times New Roman" w:eastAsia="Calibri" w:hAnsi="Times New Roman" w:cs="Times New Roman"/>
                <w:sz w:val="20"/>
                <w:szCs w:val="20"/>
              </w:rPr>
              <w:t xml:space="preserve">(Bertol) </w:t>
            </w:r>
            <w:proofErr w:type="gramStart"/>
            <w:r w:rsidRPr="00E061A8">
              <w:rPr>
                <w:rFonts w:ascii="Times New Roman" w:eastAsia="Calibri" w:hAnsi="Times New Roman" w:cs="Times New Roman"/>
                <w:sz w:val="20"/>
                <w:szCs w:val="20"/>
              </w:rPr>
              <w:t>A.DC</w:t>
            </w:r>
            <w:proofErr w:type="gramEnd"/>
          </w:p>
        </w:tc>
        <w:tc>
          <w:tcPr>
            <w:tcW w:w="814" w:type="pct"/>
          </w:tcPr>
          <w:p w14:paraId="43B8D78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Guayacán rosado</w:t>
            </w:r>
          </w:p>
        </w:tc>
        <w:tc>
          <w:tcPr>
            <w:tcW w:w="763" w:type="pct"/>
          </w:tcPr>
          <w:p w14:paraId="2531F94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0935672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60C2D96C"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72DBB3C7" w14:textId="77777777" w:rsidTr="004457DE">
        <w:tc>
          <w:tcPr>
            <w:tcW w:w="930" w:type="pct"/>
            <w:vMerge/>
          </w:tcPr>
          <w:p w14:paraId="7DD5B41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0A69C5B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Jacaranda </w:t>
            </w:r>
            <w:proofErr w:type="spellStart"/>
            <w:r w:rsidRPr="00E061A8">
              <w:rPr>
                <w:rFonts w:ascii="Times New Roman" w:eastAsia="Calibri" w:hAnsi="Times New Roman" w:cs="Times New Roman"/>
                <w:i/>
                <w:sz w:val="20"/>
                <w:szCs w:val="20"/>
              </w:rPr>
              <w:t>mimosifolia</w:t>
            </w:r>
            <w:proofErr w:type="spellEnd"/>
            <w:r w:rsidRPr="00E061A8">
              <w:rPr>
                <w:rFonts w:ascii="Times New Roman" w:eastAsia="Calibri" w:hAnsi="Times New Roman" w:cs="Times New Roman"/>
                <w:i/>
                <w:sz w:val="20"/>
                <w:szCs w:val="20"/>
              </w:rPr>
              <w:t xml:space="preserve"> </w:t>
            </w:r>
            <w:proofErr w:type="spellStart"/>
            <w:proofErr w:type="gramStart"/>
            <w:r w:rsidRPr="00E061A8">
              <w:rPr>
                <w:rFonts w:ascii="Times New Roman" w:eastAsia="Calibri" w:hAnsi="Times New Roman" w:cs="Times New Roman"/>
                <w:sz w:val="20"/>
                <w:szCs w:val="20"/>
              </w:rPr>
              <w:t>D.Don</w:t>
            </w:r>
            <w:proofErr w:type="spellEnd"/>
            <w:proofErr w:type="gramEnd"/>
          </w:p>
        </w:tc>
        <w:tc>
          <w:tcPr>
            <w:tcW w:w="814" w:type="pct"/>
          </w:tcPr>
          <w:p w14:paraId="16D3F4A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color w:val="000000"/>
                <w:sz w:val="20"/>
                <w:szCs w:val="20"/>
                <w:lang w:eastAsia="es-CO"/>
              </w:rPr>
              <w:t>Gualanday</w:t>
            </w:r>
          </w:p>
        </w:tc>
        <w:tc>
          <w:tcPr>
            <w:tcW w:w="763" w:type="pct"/>
          </w:tcPr>
          <w:p w14:paraId="5C5D49F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01EC45E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6042845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70390A0D" w14:textId="77777777" w:rsidTr="004457DE">
        <w:tc>
          <w:tcPr>
            <w:tcW w:w="930" w:type="pct"/>
            <w:vMerge/>
          </w:tcPr>
          <w:p w14:paraId="718CD6A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431373CC"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Pyrostegia</w:t>
            </w:r>
            <w:proofErr w:type="spellEnd"/>
            <w:r w:rsidRPr="00E061A8">
              <w:rPr>
                <w:rFonts w:ascii="Times New Roman" w:eastAsia="Calibri" w:hAnsi="Times New Roman" w:cs="Times New Roman"/>
                <w:i/>
                <w:sz w:val="20"/>
                <w:szCs w:val="20"/>
                <w:lang w:val="es-ES"/>
              </w:rPr>
              <w:t xml:space="preserve"> venusta</w:t>
            </w:r>
            <w:r w:rsidRPr="00E061A8">
              <w:rPr>
                <w:rFonts w:ascii="Times New Roman" w:eastAsia="Calibri" w:hAnsi="Times New Roman" w:cs="Times New Roman"/>
                <w:sz w:val="20"/>
                <w:szCs w:val="20"/>
                <w:lang w:val="es-ES"/>
              </w:rPr>
              <w:t xml:space="preserve"> (</w:t>
            </w:r>
            <w:r w:rsidRPr="00E061A8">
              <w:rPr>
                <w:rFonts w:ascii="Times New Roman" w:eastAsia="Calibri" w:hAnsi="Times New Roman" w:cs="Times New Roman"/>
                <w:sz w:val="20"/>
                <w:szCs w:val="20"/>
                <w:shd w:val="clear" w:color="auto" w:fill="FFFFFF"/>
              </w:rPr>
              <w:t xml:space="preserve">Ker </w:t>
            </w:r>
            <w:proofErr w:type="spellStart"/>
            <w:r w:rsidRPr="00E061A8">
              <w:rPr>
                <w:rFonts w:ascii="Times New Roman" w:eastAsia="Calibri" w:hAnsi="Times New Roman" w:cs="Times New Roman"/>
                <w:sz w:val="20"/>
                <w:szCs w:val="20"/>
                <w:shd w:val="clear" w:color="auto" w:fill="FFFFFF"/>
              </w:rPr>
              <w:t>Gawl</w:t>
            </w:r>
            <w:proofErr w:type="spellEnd"/>
            <w:r w:rsidRPr="00E061A8">
              <w:rPr>
                <w:rFonts w:ascii="Times New Roman" w:eastAsia="Calibri" w:hAnsi="Times New Roman" w:cs="Times New Roman"/>
                <w:sz w:val="20"/>
                <w:szCs w:val="20"/>
                <w:shd w:val="clear" w:color="auto" w:fill="FFFFFF"/>
              </w:rPr>
              <w:t>) Miers</w:t>
            </w:r>
          </w:p>
        </w:tc>
        <w:tc>
          <w:tcPr>
            <w:tcW w:w="814" w:type="pct"/>
          </w:tcPr>
          <w:p w14:paraId="5C4E3CB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Lluvia de oro</w:t>
            </w:r>
          </w:p>
        </w:tc>
        <w:tc>
          <w:tcPr>
            <w:tcW w:w="763" w:type="pct"/>
          </w:tcPr>
          <w:p w14:paraId="407B152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B</w:t>
            </w:r>
          </w:p>
        </w:tc>
        <w:tc>
          <w:tcPr>
            <w:tcW w:w="593" w:type="pct"/>
            <w:vMerge/>
          </w:tcPr>
          <w:p w14:paraId="4CE6BA7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4A8BCCB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8DAD4B8" w14:textId="77777777" w:rsidTr="004457DE">
        <w:tc>
          <w:tcPr>
            <w:tcW w:w="930" w:type="pct"/>
            <w:vMerge w:val="restart"/>
          </w:tcPr>
          <w:p w14:paraId="57438DC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Bombacaceae</w:t>
            </w:r>
            <w:proofErr w:type="spellEnd"/>
          </w:p>
        </w:tc>
        <w:tc>
          <w:tcPr>
            <w:tcW w:w="1305" w:type="pct"/>
          </w:tcPr>
          <w:p w14:paraId="55A4060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Ceiba </w:t>
            </w:r>
            <w:proofErr w:type="spellStart"/>
            <w:r w:rsidRPr="00E061A8">
              <w:rPr>
                <w:rFonts w:ascii="Times New Roman" w:eastAsia="Calibri" w:hAnsi="Times New Roman" w:cs="Times New Roman"/>
                <w:i/>
                <w:sz w:val="20"/>
                <w:szCs w:val="20"/>
              </w:rPr>
              <w:t>pentandra</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 xml:space="preserve">(L) </w:t>
            </w:r>
            <w:proofErr w:type="spellStart"/>
            <w:r w:rsidRPr="00E061A8">
              <w:rPr>
                <w:rFonts w:ascii="Times New Roman" w:eastAsia="Calibri" w:hAnsi="Times New Roman" w:cs="Times New Roman"/>
                <w:sz w:val="20"/>
                <w:szCs w:val="20"/>
              </w:rPr>
              <w:t>Gaertn</w:t>
            </w:r>
            <w:proofErr w:type="spellEnd"/>
          </w:p>
        </w:tc>
        <w:tc>
          <w:tcPr>
            <w:tcW w:w="814" w:type="pct"/>
          </w:tcPr>
          <w:p w14:paraId="1089285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Ceiba, Bonga</w:t>
            </w:r>
          </w:p>
        </w:tc>
        <w:tc>
          <w:tcPr>
            <w:tcW w:w="763" w:type="pct"/>
          </w:tcPr>
          <w:p w14:paraId="78DD88F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val="restart"/>
          </w:tcPr>
          <w:p w14:paraId="65DC532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594" w:type="pct"/>
            <w:vMerge w:val="restart"/>
          </w:tcPr>
          <w:p w14:paraId="506E0C4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r>
      <w:tr w:rsidR="00007CAA" w:rsidRPr="00E061A8" w14:paraId="17B562F3" w14:textId="77777777" w:rsidTr="004457DE">
        <w:tc>
          <w:tcPr>
            <w:tcW w:w="930" w:type="pct"/>
            <w:vMerge/>
          </w:tcPr>
          <w:p w14:paraId="6E1F5C2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441F1EA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Pseudobombax</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septenatum</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w:t>
            </w:r>
            <w:proofErr w:type="spellStart"/>
            <w:r w:rsidRPr="00E061A8">
              <w:rPr>
                <w:rFonts w:ascii="Times New Roman" w:eastAsia="Calibri" w:hAnsi="Times New Roman" w:cs="Times New Roman"/>
                <w:sz w:val="20"/>
                <w:szCs w:val="20"/>
              </w:rPr>
              <w:t>Jacq</w:t>
            </w:r>
            <w:proofErr w:type="spellEnd"/>
            <w:r w:rsidRPr="00E061A8">
              <w:rPr>
                <w:rFonts w:ascii="Times New Roman" w:eastAsia="Calibri" w:hAnsi="Times New Roman" w:cs="Times New Roman"/>
                <w:sz w:val="20"/>
                <w:szCs w:val="20"/>
              </w:rPr>
              <w:t xml:space="preserve">) </w:t>
            </w:r>
            <w:proofErr w:type="spellStart"/>
            <w:r w:rsidRPr="00E061A8">
              <w:rPr>
                <w:rFonts w:ascii="Times New Roman" w:eastAsia="Calibri" w:hAnsi="Times New Roman" w:cs="Times New Roman"/>
                <w:sz w:val="20"/>
                <w:szCs w:val="20"/>
              </w:rPr>
              <w:t>Dugand</w:t>
            </w:r>
            <w:proofErr w:type="spellEnd"/>
          </w:p>
        </w:tc>
        <w:tc>
          <w:tcPr>
            <w:tcW w:w="814" w:type="pct"/>
          </w:tcPr>
          <w:p w14:paraId="78E8E33B" w14:textId="77777777" w:rsidR="00007CAA" w:rsidRPr="00E061A8" w:rsidRDefault="00007CAA" w:rsidP="00E061A8">
            <w:pPr>
              <w:spacing w:after="160" w:line="360" w:lineRule="auto"/>
              <w:jc w:val="center"/>
              <w:rPr>
                <w:rFonts w:ascii="Times New Roman" w:eastAsia="Calibri" w:hAnsi="Times New Roman" w:cs="Times New Roman"/>
                <w:sz w:val="20"/>
                <w:szCs w:val="20"/>
                <w:lang w:val="pt-PT"/>
              </w:rPr>
            </w:pPr>
            <w:r w:rsidRPr="00E061A8">
              <w:rPr>
                <w:rFonts w:ascii="Times New Roman" w:eastAsia="Calibri" w:hAnsi="Times New Roman" w:cs="Times New Roman"/>
                <w:sz w:val="20"/>
                <w:szCs w:val="20"/>
                <w:lang w:val="pt-PT"/>
              </w:rPr>
              <w:t>Ceiba Verde, Bonga, Ceiba barrigona, Majagua</w:t>
            </w:r>
          </w:p>
        </w:tc>
        <w:tc>
          <w:tcPr>
            <w:tcW w:w="763" w:type="pct"/>
          </w:tcPr>
          <w:p w14:paraId="19624F7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6B8F339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6FBBEE6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57CF1AEA" w14:textId="77777777" w:rsidTr="004457DE">
        <w:tc>
          <w:tcPr>
            <w:tcW w:w="930" w:type="pct"/>
          </w:tcPr>
          <w:p w14:paraId="24A1B80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Boraginaceae</w:t>
            </w:r>
            <w:proofErr w:type="spellEnd"/>
          </w:p>
        </w:tc>
        <w:tc>
          <w:tcPr>
            <w:tcW w:w="1305" w:type="pct"/>
          </w:tcPr>
          <w:p w14:paraId="6B1EB844" w14:textId="77777777" w:rsidR="00007CAA" w:rsidRPr="00E061A8" w:rsidRDefault="00007CAA" w:rsidP="00E061A8">
            <w:pPr>
              <w:spacing w:after="160" w:line="360" w:lineRule="auto"/>
              <w:jc w:val="center"/>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Cordia alliodora</w:t>
            </w:r>
            <w:r w:rsidRPr="00E061A8">
              <w:rPr>
                <w:rFonts w:ascii="Times New Roman" w:eastAsia="Calibri" w:hAnsi="Times New Roman" w:cs="Times New Roman"/>
                <w:sz w:val="20"/>
                <w:szCs w:val="20"/>
                <w:lang w:val="pt-PT"/>
              </w:rPr>
              <w:t xml:space="preserve"> (Ruiz &amp; Pav.) Cham</w:t>
            </w:r>
          </w:p>
        </w:tc>
        <w:tc>
          <w:tcPr>
            <w:tcW w:w="814" w:type="pct"/>
          </w:tcPr>
          <w:p w14:paraId="148FF7F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Nogal cafetero, Nogal, Moho, Mo, Solera, Vara de humo</w:t>
            </w:r>
          </w:p>
        </w:tc>
        <w:tc>
          <w:tcPr>
            <w:tcW w:w="763" w:type="pct"/>
          </w:tcPr>
          <w:p w14:paraId="7228DB4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tcPr>
          <w:p w14:paraId="2470379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0012443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6E037528" w14:textId="77777777" w:rsidTr="004457DE">
        <w:tc>
          <w:tcPr>
            <w:tcW w:w="930" w:type="pct"/>
          </w:tcPr>
          <w:p w14:paraId="3F485A4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lastRenderedPageBreak/>
              <w:t>Burseraceae</w:t>
            </w:r>
            <w:proofErr w:type="spellEnd"/>
          </w:p>
        </w:tc>
        <w:tc>
          <w:tcPr>
            <w:tcW w:w="1305" w:type="pct"/>
          </w:tcPr>
          <w:p w14:paraId="55BD1489"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Bursera</w:t>
            </w:r>
            <w:proofErr w:type="spellEnd"/>
            <w:r w:rsidRPr="00E061A8">
              <w:rPr>
                <w:rFonts w:ascii="Times New Roman" w:eastAsia="Calibri" w:hAnsi="Times New Roman" w:cs="Times New Roman"/>
                <w:i/>
                <w:sz w:val="20"/>
                <w:szCs w:val="20"/>
              </w:rPr>
              <w:t xml:space="preserve"> simaruba </w:t>
            </w:r>
            <w:r w:rsidRPr="00E061A8">
              <w:rPr>
                <w:rFonts w:ascii="Times New Roman" w:eastAsia="Calibri" w:hAnsi="Times New Roman" w:cs="Times New Roman"/>
                <w:sz w:val="20"/>
                <w:szCs w:val="20"/>
              </w:rPr>
              <w:t>(L) Sarg</w:t>
            </w:r>
          </w:p>
        </w:tc>
        <w:tc>
          <w:tcPr>
            <w:tcW w:w="814" w:type="pct"/>
          </w:tcPr>
          <w:p w14:paraId="51C9C06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Indio desnudo, Resbala mono, Carate</w:t>
            </w:r>
          </w:p>
        </w:tc>
        <w:tc>
          <w:tcPr>
            <w:tcW w:w="763" w:type="pct"/>
          </w:tcPr>
          <w:p w14:paraId="43E8350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tcPr>
          <w:p w14:paraId="3E47D53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64CB803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617A6EE2" w14:textId="77777777" w:rsidTr="004457DE">
        <w:tc>
          <w:tcPr>
            <w:tcW w:w="930" w:type="pct"/>
          </w:tcPr>
          <w:p w14:paraId="15B266EF"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proofErr w:type="spellStart"/>
            <w:r w:rsidRPr="00E061A8">
              <w:rPr>
                <w:rFonts w:ascii="Times New Roman" w:eastAsia="Calibri" w:hAnsi="Times New Roman" w:cs="Times New Roman"/>
                <w:sz w:val="20"/>
                <w:szCs w:val="20"/>
                <w:lang w:val="es-ES" w:eastAsia="ar-SA"/>
              </w:rPr>
              <w:t>Cannaceae</w:t>
            </w:r>
            <w:proofErr w:type="spellEnd"/>
          </w:p>
        </w:tc>
        <w:tc>
          <w:tcPr>
            <w:tcW w:w="1305" w:type="pct"/>
          </w:tcPr>
          <w:p w14:paraId="7823ABC6"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r w:rsidRPr="00E061A8">
              <w:rPr>
                <w:rFonts w:ascii="Times New Roman" w:eastAsia="Calibri" w:hAnsi="Times New Roman" w:cs="Times New Roman"/>
                <w:i/>
                <w:sz w:val="20"/>
                <w:szCs w:val="20"/>
                <w:lang w:val="es-ES" w:eastAsia="ar-SA"/>
              </w:rPr>
              <w:t>Canna indica</w:t>
            </w:r>
            <w:r w:rsidRPr="00E061A8">
              <w:rPr>
                <w:rFonts w:ascii="Times New Roman" w:eastAsia="Calibri" w:hAnsi="Times New Roman" w:cs="Times New Roman"/>
                <w:sz w:val="20"/>
                <w:szCs w:val="20"/>
                <w:lang w:val="es-ES" w:eastAsia="ar-SA"/>
              </w:rPr>
              <w:t xml:space="preserve"> L</w:t>
            </w:r>
          </w:p>
        </w:tc>
        <w:tc>
          <w:tcPr>
            <w:tcW w:w="814" w:type="pct"/>
          </w:tcPr>
          <w:p w14:paraId="0B81B9AD"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proofErr w:type="spellStart"/>
            <w:proofErr w:type="gramStart"/>
            <w:r w:rsidRPr="00E061A8">
              <w:rPr>
                <w:rFonts w:ascii="Times New Roman" w:eastAsia="Calibri" w:hAnsi="Times New Roman" w:cs="Times New Roman"/>
                <w:sz w:val="20"/>
                <w:szCs w:val="20"/>
                <w:lang w:val="es-ES" w:eastAsia="ar-SA"/>
              </w:rPr>
              <w:t>Achira,Caña</w:t>
            </w:r>
            <w:proofErr w:type="spellEnd"/>
            <w:proofErr w:type="gramEnd"/>
            <w:r w:rsidRPr="00E061A8">
              <w:rPr>
                <w:rFonts w:ascii="Times New Roman" w:eastAsia="Calibri" w:hAnsi="Times New Roman" w:cs="Times New Roman"/>
                <w:sz w:val="20"/>
                <w:szCs w:val="20"/>
                <w:lang w:val="es-ES" w:eastAsia="ar-SA"/>
              </w:rPr>
              <w:t xml:space="preserve"> de la india</w:t>
            </w:r>
          </w:p>
        </w:tc>
        <w:tc>
          <w:tcPr>
            <w:tcW w:w="763" w:type="pct"/>
          </w:tcPr>
          <w:p w14:paraId="0ABCE74F"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H</w:t>
            </w:r>
          </w:p>
        </w:tc>
        <w:tc>
          <w:tcPr>
            <w:tcW w:w="593" w:type="pct"/>
          </w:tcPr>
          <w:p w14:paraId="0C0283CA"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1</w:t>
            </w:r>
          </w:p>
        </w:tc>
        <w:tc>
          <w:tcPr>
            <w:tcW w:w="594" w:type="pct"/>
          </w:tcPr>
          <w:p w14:paraId="578697CD"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1</w:t>
            </w:r>
          </w:p>
        </w:tc>
      </w:tr>
      <w:tr w:rsidR="00007CAA" w:rsidRPr="00E061A8" w14:paraId="460420C5" w14:textId="77777777" w:rsidTr="004457DE">
        <w:tc>
          <w:tcPr>
            <w:tcW w:w="930" w:type="pct"/>
          </w:tcPr>
          <w:p w14:paraId="30FCC50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Caricaceae</w:t>
            </w:r>
            <w:proofErr w:type="spellEnd"/>
          </w:p>
        </w:tc>
        <w:tc>
          <w:tcPr>
            <w:tcW w:w="1305" w:type="pct"/>
          </w:tcPr>
          <w:p w14:paraId="6C1F206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Carica papaya </w:t>
            </w:r>
            <w:r w:rsidRPr="00E061A8">
              <w:rPr>
                <w:rFonts w:ascii="Times New Roman" w:eastAsia="Calibri" w:hAnsi="Times New Roman" w:cs="Times New Roman"/>
                <w:sz w:val="20"/>
                <w:szCs w:val="20"/>
              </w:rPr>
              <w:t>L</w:t>
            </w:r>
          </w:p>
        </w:tc>
        <w:tc>
          <w:tcPr>
            <w:tcW w:w="814" w:type="pct"/>
          </w:tcPr>
          <w:p w14:paraId="012A726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Papaya</w:t>
            </w:r>
          </w:p>
        </w:tc>
        <w:tc>
          <w:tcPr>
            <w:tcW w:w="763" w:type="pct"/>
          </w:tcPr>
          <w:p w14:paraId="547467D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HG</w:t>
            </w:r>
          </w:p>
        </w:tc>
        <w:tc>
          <w:tcPr>
            <w:tcW w:w="593" w:type="pct"/>
          </w:tcPr>
          <w:p w14:paraId="10C044F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3B22EDA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0958B6C8" w14:textId="77777777" w:rsidTr="004457DE">
        <w:tc>
          <w:tcPr>
            <w:tcW w:w="930" w:type="pct"/>
          </w:tcPr>
          <w:p w14:paraId="2769FE22"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Cecropiaceae</w:t>
            </w:r>
            <w:proofErr w:type="spellEnd"/>
          </w:p>
        </w:tc>
        <w:tc>
          <w:tcPr>
            <w:tcW w:w="1305" w:type="pct"/>
          </w:tcPr>
          <w:p w14:paraId="28472CA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Cecropia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shd w:val="clear" w:color="auto" w:fill="FFFFFF"/>
              </w:rPr>
              <w:t>‎</w:t>
            </w:r>
            <w:proofErr w:type="spellStart"/>
            <w:r w:rsidRPr="00E061A8">
              <w:rPr>
                <w:rFonts w:ascii="Times New Roman" w:eastAsia="Calibri" w:hAnsi="Times New Roman" w:cs="Times New Roman"/>
                <w:sz w:val="20"/>
                <w:szCs w:val="20"/>
                <w:shd w:val="clear" w:color="auto" w:fill="FFFFFF"/>
              </w:rPr>
              <w:t>Loefl</w:t>
            </w:r>
            <w:proofErr w:type="spellEnd"/>
          </w:p>
        </w:tc>
        <w:tc>
          <w:tcPr>
            <w:tcW w:w="814" w:type="pct"/>
          </w:tcPr>
          <w:p w14:paraId="4D88D56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Yarumo</w:t>
            </w:r>
          </w:p>
        </w:tc>
        <w:tc>
          <w:tcPr>
            <w:tcW w:w="763" w:type="pct"/>
          </w:tcPr>
          <w:p w14:paraId="156F253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tcPr>
          <w:p w14:paraId="63F25D5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63F356E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7A4F9B33" w14:textId="77777777" w:rsidTr="004457DE">
        <w:tc>
          <w:tcPr>
            <w:tcW w:w="930" w:type="pct"/>
          </w:tcPr>
          <w:p w14:paraId="2B68BD3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Clusiaceae</w:t>
            </w:r>
            <w:proofErr w:type="spellEnd"/>
          </w:p>
        </w:tc>
        <w:tc>
          <w:tcPr>
            <w:tcW w:w="1305" w:type="pct"/>
          </w:tcPr>
          <w:p w14:paraId="6C30E24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Mammea</w:t>
            </w:r>
            <w:proofErr w:type="spellEnd"/>
            <w:r w:rsidRPr="00E061A8">
              <w:rPr>
                <w:rFonts w:ascii="Times New Roman" w:eastAsia="Calibri" w:hAnsi="Times New Roman" w:cs="Times New Roman"/>
                <w:i/>
                <w:sz w:val="20"/>
                <w:szCs w:val="20"/>
              </w:rPr>
              <w:t xml:space="preserve"> americana</w:t>
            </w:r>
            <w:r w:rsidRPr="00E061A8">
              <w:rPr>
                <w:rFonts w:ascii="Times New Roman" w:eastAsia="Calibri" w:hAnsi="Times New Roman" w:cs="Times New Roman"/>
                <w:sz w:val="20"/>
                <w:szCs w:val="20"/>
              </w:rPr>
              <w:t xml:space="preserve"> L</w:t>
            </w:r>
          </w:p>
        </w:tc>
        <w:tc>
          <w:tcPr>
            <w:tcW w:w="814" w:type="pct"/>
          </w:tcPr>
          <w:p w14:paraId="2A65366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Mamey</w:t>
            </w:r>
          </w:p>
        </w:tc>
        <w:tc>
          <w:tcPr>
            <w:tcW w:w="763" w:type="pct"/>
          </w:tcPr>
          <w:p w14:paraId="07E3DB7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tcPr>
          <w:p w14:paraId="4B672ED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507D847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5FC371DD" w14:textId="77777777" w:rsidTr="004457DE">
        <w:tc>
          <w:tcPr>
            <w:tcW w:w="930" w:type="pct"/>
            <w:vMerge w:val="restart"/>
          </w:tcPr>
          <w:p w14:paraId="5B01E8C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Combretaceae</w:t>
            </w:r>
            <w:proofErr w:type="spellEnd"/>
          </w:p>
        </w:tc>
        <w:tc>
          <w:tcPr>
            <w:tcW w:w="1305" w:type="pct"/>
          </w:tcPr>
          <w:p w14:paraId="734C718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es-CO"/>
              </w:rPr>
              <w:t>Terminalia</w:t>
            </w:r>
            <w:proofErr w:type="spellEnd"/>
            <w:r w:rsidRPr="00E061A8">
              <w:rPr>
                <w:rFonts w:ascii="Times New Roman" w:eastAsia="Calibri" w:hAnsi="Times New Roman" w:cs="Times New Roman"/>
                <w:i/>
                <w:sz w:val="20"/>
                <w:szCs w:val="20"/>
                <w:lang w:val="es-ES" w:eastAsia="es-CO"/>
              </w:rPr>
              <w:t xml:space="preserve"> </w:t>
            </w:r>
            <w:proofErr w:type="spellStart"/>
            <w:r w:rsidRPr="00E061A8">
              <w:rPr>
                <w:rFonts w:ascii="Times New Roman" w:eastAsia="Calibri" w:hAnsi="Times New Roman" w:cs="Times New Roman"/>
                <w:i/>
                <w:sz w:val="20"/>
                <w:szCs w:val="20"/>
                <w:lang w:val="es-ES" w:eastAsia="es-CO"/>
              </w:rPr>
              <w:t>catappa</w:t>
            </w:r>
            <w:proofErr w:type="spellEnd"/>
            <w:r w:rsidRPr="00E061A8">
              <w:rPr>
                <w:rFonts w:ascii="Times New Roman" w:eastAsia="Calibri" w:hAnsi="Times New Roman" w:cs="Times New Roman"/>
                <w:i/>
                <w:sz w:val="20"/>
                <w:szCs w:val="20"/>
                <w:lang w:val="es-ES" w:eastAsia="es-CO"/>
              </w:rPr>
              <w:t xml:space="preserve"> </w:t>
            </w:r>
            <w:r w:rsidRPr="00E061A8">
              <w:rPr>
                <w:rFonts w:ascii="Times New Roman" w:eastAsia="Calibri" w:hAnsi="Times New Roman" w:cs="Times New Roman"/>
                <w:sz w:val="20"/>
                <w:szCs w:val="20"/>
                <w:lang w:val="es-ES" w:eastAsia="es-CO"/>
              </w:rPr>
              <w:t>L</w:t>
            </w:r>
          </w:p>
        </w:tc>
        <w:tc>
          <w:tcPr>
            <w:tcW w:w="814" w:type="pct"/>
          </w:tcPr>
          <w:p w14:paraId="56AD758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Almendro</w:t>
            </w:r>
          </w:p>
        </w:tc>
        <w:tc>
          <w:tcPr>
            <w:tcW w:w="763" w:type="pct"/>
          </w:tcPr>
          <w:p w14:paraId="5782C28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val="restart"/>
          </w:tcPr>
          <w:p w14:paraId="4E6E03B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vMerge w:val="restart"/>
          </w:tcPr>
          <w:p w14:paraId="6D909C2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r>
      <w:tr w:rsidR="00007CAA" w:rsidRPr="00E061A8" w14:paraId="05338232" w14:textId="77777777" w:rsidTr="004457DE">
        <w:tc>
          <w:tcPr>
            <w:tcW w:w="930" w:type="pct"/>
            <w:vMerge/>
          </w:tcPr>
          <w:p w14:paraId="67F4022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17027379" w14:textId="77777777" w:rsidR="00007CAA" w:rsidRPr="00E061A8" w:rsidRDefault="00007CAA" w:rsidP="00E061A8">
            <w:pPr>
              <w:spacing w:after="160" w:line="360" w:lineRule="auto"/>
              <w:jc w:val="center"/>
              <w:rPr>
                <w:rFonts w:ascii="Times New Roman" w:eastAsia="Calibri" w:hAnsi="Times New Roman" w:cs="Times New Roman"/>
                <w:i/>
                <w:sz w:val="20"/>
                <w:szCs w:val="20"/>
                <w:lang w:val="es-ES" w:eastAsia="es-CO"/>
              </w:rPr>
            </w:pPr>
            <w:proofErr w:type="spellStart"/>
            <w:r w:rsidRPr="00E061A8">
              <w:rPr>
                <w:rFonts w:ascii="Times New Roman" w:eastAsia="Calibri" w:hAnsi="Times New Roman" w:cs="Times New Roman"/>
                <w:i/>
                <w:sz w:val="20"/>
                <w:szCs w:val="20"/>
              </w:rPr>
              <w:t>Terminalia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ivorensis</w:t>
            </w:r>
            <w:proofErr w:type="spellEnd"/>
            <w:r w:rsidRPr="00E061A8">
              <w:rPr>
                <w:rFonts w:ascii="Times New Roman" w:eastAsia="Calibri" w:hAnsi="Times New Roman" w:cs="Times New Roman"/>
                <w:b/>
                <w:sz w:val="20"/>
                <w:szCs w:val="20"/>
              </w:rPr>
              <w:t xml:space="preserve"> </w:t>
            </w:r>
            <w:r w:rsidRPr="00E061A8">
              <w:rPr>
                <w:rFonts w:ascii="Times New Roman" w:eastAsia="Calibri" w:hAnsi="Times New Roman" w:cs="Times New Roman"/>
                <w:sz w:val="20"/>
                <w:szCs w:val="20"/>
              </w:rPr>
              <w:t>A. Chev</w:t>
            </w:r>
          </w:p>
        </w:tc>
        <w:tc>
          <w:tcPr>
            <w:tcW w:w="814" w:type="pct"/>
          </w:tcPr>
          <w:p w14:paraId="5414A75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Terminalia</w:t>
            </w:r>
            <w:proofErr w:type="spellEnd"/>
            <w:r w:rsidRPr="00E061A8">
              <w:rPr>
                <w:rFonts w:ascii="Times New Roman" w:eastAsia="Calibri" w:hAnsi="Times New Roman" w:cs="Times New Roman"/>
                <w:sz w:val="20"/>
                <w:szCs w:val="20"/>
              </w:rPr>
              <w:t xml:space="preserve">, </w:t>
            </w:r>
            <w:proofErr w:type="spellStart"/>
            <w:r w:rsidRPr="00E061A8">
              <w:rPr>
                <w:rFonts w:ascii="Times New Roman" w:eastAsia="Calibri" w:hAnsi="Times New Roman" w:cs="Times New Roman"/>
                <w:sz w:val="20"/>
                <w:szCs w:val="20"/>
              </w:rPr>
              <w:t>Framiré</w:t>
            </w:r>
            <w:proofErr w:type="spellEnd"/>
            <w:r w:rsidRPr="00E061A8">
              <w:rPr>
                <w:rFonts w:ascii="Times New Roman" w:eastAsia="Calibri" w:hAnsi="Times New Roman" w:cs="Times New Roman"/>
                <w:sz w:val="20"/>
                <w:szCs w:val="20"/>
              </w:rPr>
              <w:t xml:space="preserve">, </w:t>
            </w:r>
            <w:proofErr w:type="spellStart"/>
            <w:r w:rsidRPr="00E061A8">
              <w:rPr>
                <w:rFonts w:ascii="Times New Roman" w:eastAsia="Calibri" w:hAnsi="Times New Roman" w:cs="Times New Roman"/>
                <w:sz w:val="20"/>
                <w:szCs w:val="20"/>
              </w:rPr>
              <w:t>Idigbo</w:t>
            </w:r>
            <w:proofErr w:type="spellEnd"/>
            <w:r w:rsidRPr="00E061A8">
              <w:rPr>
                <w:rFonts w:ascii="Times New Roman" w:eastAsia="Calibri" w:hAnsi="Times New Roman" w:cs="Times New Roman"/>
                <w:sz w:val="20"/>
                <w:szCs w:val="20"/>
              </w:rPr>
              <w:t xml:space="preserve">, </w:t>
            </w:r>
            <w:proofErr w:type="spellStart"/>
            <w:r w:rsidRPr="00E061A8">
              <w:rPr>
                <w:rFonts w:ascii="Times New Roman" w:eastAsia="Calibri" w:hAnsi="Times New Roman" w:cs="Times New Roman"/>
                <w:sz w:val="20"/>
                <w:szCs w:val="20"/>
              </w:rPr>
              <w:t>Tirisio</w:t>
            </w:r>
            <w:proofErr w:type="spellEnd"/>
          </w:p>
        </w:tc>
        <w:tc>
          <w:tcPr>
            <w:tcW w:w="763" w:type="pct"/>
          </w:tcPr>
          <w:p w14:paraId="3765CD1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577AB71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19CDBF6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59D59CB7" w14:textId="77777777" w:rsidTr="004457DE">
        <w:tc>
          <w:tcPr>
            <w:tcW w:w="930" w:type="pct"/>
          </w:tcPr>
          <w:p w14:paraId="2416741C"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proofErr w:type="spellStart"/>
            <w:r w:rsidRPr="00E061A8">
              <w:rPr>
                <w:rFonts w:ascii="Times New Roman" w:eastAsia="Calibri" w:hAnsi="Times New Roman" w:cs="Times New Roman"/>
                <w:sz w:val="20"/>
                <w:szCs w:val="20"/>
                <w:lang w:val="es-ES"/>
              </w:rPr>
              <w:t>Crassulaceae</w:t>
            </w:r>
            <w:proofErr w:type="spellEnd"/>
          </w:p>
        </w:tc>
        <w:tc>
          <w:tcPr>
            <w:tcW w:w="1305" w:type="pct"/>
          </w:tcPr>
          <w:p w14:paraId="0C7115A4" w14:textId="77777777" w:rsidR="00007CAA" w:rsidRPr="00E061A8" w:rsidRDefault="00007CAA" w:rsidP="00E061A8">
            <w:pPr>
              <w:spacing w:after="160" w:line="360" w:lineRule="auto"/>
              <w:jc w:val="center"/>
              <w:rPr>
                <w:rFonts w:ascii="Times New Roman" w:eastAsia="Calibri" w:hAnsi="Times New Roman" w:cs="Times New Roman"/>
                <w:i/>
                <w:sz w:val="20"/>
                <w:szCs w:val="20"/>
                <w:lang w:val="es-ES" w:eastAsia="ar-SA"/>
              </w:rPr>
            </w:pPr>
            <w:proofErr w:type="spellStart"/>
            <w:r w:rsidRPr="00E061A8">
              <w:rPr>
                <w:rFonts w:ascii="Times New Roman" w:eastAsia="Calibri" w:hAnsi="Times New Roman" w:cs="Times New Roman"/>
                <w:i/>
                <w:sz w:val="20"/>
                <w:szCs w:val="20"/>
                <w:lang w:val="es-ES" w:eastAsia="ar-SA"/>
              </w:rPr>
              <w:t>Kalanchoe</w:t>
            </w:r>
            <w:proofErr w:type="spellEnd"/>
            <w:r w:rsidRPr="00E061A8">
              <w:rPr>
                <w:rFonts w:ascii="Times New Roman" w:eastAsia="Calibri" w:hAnsi="Times New Roman" w:cs="Times New Roman"/>
                <w:i/>
                <w:sz w:val="20"/>
                <w:szCs w:val="20"/>
                <w:lang w:val="es-ES" w:eastAsia="ar-SA"/>
              </w:rPr>
              <w:t xml:space="preserve"> </w:t>
            </w:r>
            <w:proofErr w:type="spellStart"/>
            <w:proofErr w:type="gramStart"/>
            <w:r w:rsidRPr="00E061A8">
              <w:rPr>
                <w:rFonts w:ascii="Times New Roman" w:eastAsia="Calibri" w:hAnsi="Times New Roman" w:cs="Times New Roman"/>
                <w:i/>
                <w:sz w:val="20"/>
                <w:szCs w:val="20"/>
                <w:lang w:val="es-ES" w:eastAsia="ar-SA"/>
              </w:rPr>
              <w:t>glossfeldiana</w:t>
            </w:r>
            <w:proofErr w:type="spellEnd"/>
            <w:r w:rsidRPr="00E061A8">
              <w:rPr>
                <w:rFonts w:ascii="Times New Roman" w:eastAsia="Calibri" w:hAnsi="Times New Roman" w:cs="Times New Roman"/>
                <w:i/>
                <w:sz w:val="20"/>
                <w:szCs w:val="20"/>
                <w:lang w:val="es-ES" w:eastAsia="ar-SA"/>
              </w:rPr>
              <w:t xml:space="preserve"> </w:t>
            </w:r>
            <w:r w:rsidRPr="00E061A8">
              <w:rPr>
                <w:rFonts w:ascii="Times New Roman" w:eastAsia="Calibri" w:hAnsi="Times New Roman" w:cs="Times New Roman"/>
                <w:color w:val="222222"/>
                <w:sz w:val="20"/>
                <w:szCs w:val="20"/>
                <w:shd w:val="clear" w:color="auto" w:fill="FFFFFF"/>
              </w:rPr>
              <w:t> </w:t>
            </w:r>
            <w:proofErr w:type="spellStart"/>
            <w:r w:rsidRPr="00E061A8">
              <w:rPr>
                <w:rFonts w:ascii="Times New Roman" w:eastAsia="Calibri" w:hAnsi="Times New Roman" w:cs="Times New Roman"/>
                <w:color w:val="222222"/>
                <w:sz w:val="20"/>
                <w:szCs w:val="20"/>
                <w:shd w:val="clear" w:color="auto" w:fill="FFFFFF"/>
              </w:rPr>
              <w:t>Poelln</w:t>
            </w:r>
            <w:proofErr w:type="spellEnd"/>
            <w:proofErr w:type="gramEnd"/>
          </w:p>
        </w:tc>
        <w:tc>
          <w:tcPr>
            <w:tcW w:w="814" w:type="pct"/>
          </w:tcPr>
          <w:p w14:paraId="6957E24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Kalanchoe</w:t>
            </w:r>
            <w:proofErr w:type="spellEnd"/>
          </w:p>
        </w:tc>
        <w:tc>
          <w:tcPr>
            <w:tcW w:w="763" w:type="pct"/>
          </w:tcPr>
          <w:p w14:paraId="6B90DCB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tcPr>
          <w:p w14:paraId="2F703C4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7FC5944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436CE0DD" w14:textId="77777777" w:rsidTr="004457DE">
        <w:tc>
          <w:tcPr>
            <w:tcW w:w="930" w:type="pct"/>
            <w:vMerge w:val="restart"/>
          </w:tcPr>
          <w:p w14:paraId="72E9F25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val="es-ES"/>
              </w:rPr>
              <w:t>Cupresaceae</w:t>
            </w:r>
            <w:proofErr w:type="spellEnd"/>
          </w:p>
        </w:tc>
        <w:tc>
          <w:tcPr>
            <w:tcW w:w="1305" w:type="pct"/>
          </w:tcPr>
          <w:p w14:paraId="1402057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ar-SA"/>
              </w:rPr>
              <w:t>Thuja</w:t>
            </w:r>
            <w:proofErr w:type="spellEnd"/>
            <w:r w:rsidRPr="00E061A8">
              <w:rPr>
                <w:rFonts w:ascii="Times New Roman" w:eastAsia="Calibri" w:hAnsi="Times New Roman" w:cs="Times New Roman"/>
                <w:i/>
                <w:sz w:val="20"/>
                <w:szCs w:val="20"/>
                <w:lang w:val="es-ES" w:eastAsia="ar-SA"/>
              </w:rPr>
              <w:t xml:space="preserve"> </w:t>
            </w:r>
            <w:proofErr w:type="spellStart"/>
            <w:r w:rsidRPr="00E061A8">
              <w:rPr>
                <w:rFonts w:ascii="Times New Roman" w:eastAsia="Calibri" w:hAnsi="Times New Roman" w:cs="Times New Roman"/>
                <w:i/>
                <w:sz w:val="20"/>
                <w:szCs w:val="20"/>
                <w:lang w:val="es-ES" w:eastAsia="ar-SA"/>
              </w:rPr>
              <w:t>orientalis</w:t>
            </w:r>
            <w:proofErr w:type="spellEnd"/>
            <w:r w:rsidRPr="00E061A8">
              <w:rPr>
                <w:rFonts w:ascii="Times New Roman" w:eastAsia="Calibri" w:hAnsi="Times New Roman" w:cs="Times New Roman"/>
                <w:sz w:val="20"/>
                <w:szCs w:val="20"/>
                <w:lang w:val="es-ES" w:eastAsia="ar-SA"/>
              </w:rPr>
              <w:t xml:space="preserve"> L</w:t>
            </w:r>
          </w:p>
        </w:tc>
        <w:tc>
          <w:tcPr>
            <w:tcW w:w="814" w:type="pct"/>
          </w:tcPr>
          <w:p w14:paraId="2C98596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Pino Libro</w:t>
            </w:r>
          </w:p>
        </w:tc>
        <w:tc>
          <w:tcPr>
            <w:tcW w:w="763" w:type="pct"/>
          </w:tcPr>
          <w:p w14:paraId="6BAAC6F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val="restart"/>
          </w:tcPr>
          <w:p w14:paraId="119EF56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594" w:type="pct"/>
            <w:vMerge w:val="restart"/>
          </w:tcPr>
          <w:p w14:paraId="1A3A236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r>
      <w:tr w:rsidR="00007CAA" w:rsidRPr="00E061A8" w14:paraId="5D4D8A0A" w14:textId="77777777" w:rsidTr="004457DE">
        <w:tc>
          <w:tcPr>
            <w:tcW w:w="930" w:type="pct"/>
            <w:vMerge/>
          </w:tcPr>
          <w:p w14:paraId="42FB4BD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3D992A82"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Cupressus</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sempervirens</w:t>
            </w:r>
            <w:proofErr w:type="spellEnd"/>
            <w:r w:rsidRPr="00E061A8">
              <w:rPr>
                <w:rFonts w:ascii="Times New Roman" w:eastAsia="Calibri" w:hAnsi="Times New Roman" w:cs="Times New Roman"/>
                <w:b/>
                <w:sz w:val="20"/>
                <w:szCs w:val="20"/>
                <w:lang w:val="es-ES"/>
              </w:rPr>
              <w:t xml:space="preserve"> </w:t>
            </w:r>
            <w:r w:rsidRPr="00E061A8">
              <w:rPr>
                <w:rFonts w:ascii="Times New Roman" w:eastAsia="Calibri" w:hAnsi="Times New Roman" w:cs="Times New Roman"/>
                <w:sz w:val="20"/>
                <w:szCs w:val="20"/>
                <w:lang w:val="es-ES"/>
              </w:rPr>
              <w:t>L</w:t>
            </w:r>
          </w:p>
        </w:tc>
        <w:tc>
          <w:tcPr>
            <w:tcW w:w="814" w:type="pct"/>
          </w:tcPr>
          <w:p w14:paraId="380087E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Pino ciprés</w:t>
            </w:r>
          </w:p>
        </w:tc>
        <w:tc>
          <w:tcPr>
            <w:tcW w:w="763" w:type="pct"/>
          </w:tcPr>
          <w:p w14:paraId="076B92F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44F2284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19012DF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5436AEAE" w14:textId="77777777" w:rsidTr="004457DE">
        <w:tc>
          <w:tcPr>
            <w:tcW w:w="930" w:type="pct"/>
          </w:tcPr>
          <w:p w14:paraId="02B580A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Cycadaceae</w:t>
            </w:r>
            <w:proofErr w:type="spellEnd"/>
          </w:p>
        </w:tc>
        <w:tc>
          <w:tcPr>
            <w:tcW w:w="1305" w:type="pct"/>
          </w:tcPr>
          <w:p w14:paraId="0814F9B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Cycas </w:t>
            </w:r>
            <w:proofErr w:type="spellStart"/>
            <w:r w:rsidRPr="00E061A8">
              <w:rPr>
                <w:rFonts w:ascii="Times New Roman" w:eastAsia="Calibri" w:hAnsi="Times New Roman" w:cs="Times New Roman"/>
                <w:i/>
                <w:sz w:val="20"/>
                <w:szCs w:val="20"/>
              </w:rPr>
              <w:t>cf</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circinalis</w:t>
            </w:r>
            <w:proofErr w:type="spellEnd"/>
            <w:r w:rsidRPr="00E061A8">
              <w:rPr>
                <w:rFonts w:ascii="Times New Roman" w:eastAsia="Calibri" w:hAnsi="Times New Roman" w:cs="Times New Roman"/>
                <w:sz w:val="20"/>
                <w:szCs w:val="20"/>
              </w:rPr>
              <w:t xml:space="preserve"> L</w:t>
            </w:r>
          </w:p>
        </w:tc>
        <w:tc>
          <w:tcPr>
            <w:tcW w:w="814" w:type="pct"/>
          </w:tcPr>
          <w:p w14:paraId="27BC5E5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Palma Cica, Palma sagú</w:t>
            </w:r>
          </w:p>
        </w:tc>
        <w:tc>
          <w:tcPr>
            <w:tcW w:w="763" w:type="pct"/>
          </w:tcPr>
          <w:p w14:paraId="007BE1F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tcPr>
          <w:p w14:paraId="2B97F44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7F82B3B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34FEFA5F" w14:textId="77777777" w:rsidTr="004457DE">
        <w:tc>
          <w:tcPr>
            <w:tcW w:w="930" w:type="pct"/>
          </w:tcPr>
          <w:p w14:paraId="50D832A2"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val="es-ES"/>
              </w:rPr>
              <w:t>Cyclanthaceae</w:t>
            </w:r>
            <w:proofErr w:type="spellEnd"/>
          </w:p>
        </w:tc>
        <w:tc>
          <w:tcPr>
            <w:tcW w:w="1305" w:type="pct"/>
          </w:tcPr>
          <w:p w14:paraId="111B607F"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proofErr w:type="spellStart"/>
            <w:r w:rsidRPr="00E061A8">
              <w:rPr>
                <w:rFonts w:ascii="Times New Roman" w:eastAsia="Calibri" w:hAnsi="Times New Roman" w:cs="Times New Roman"/>
                <w:i/>
                <w:sz w:val="20"/>
                <w:szCs w:val="20"/>
                <w:lang w:val="es-ES"/>
              </w:rPr>
              <w:t>Cardulovica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palmata</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rPr>
              <w:t>Ruiz &amp; Pav.</w:t>
            </w:r>
          </w:p>
          <w:p w14:paraId="6251B45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814" w:type="pct"/>
          </w:tcPr>
          <w:p w14:paraId="73803D0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fr-FR"/>
              </w:rPr>
              <w:t>Iraca</w:t>
            </w:r>
          </w:p>
        </w:tc>
        <w:tc>
          <w:tcPr>
            <w:tcW w:w="763" w:type="pct"/>
          </w:tcPr>
          <w:p w14:paraId="19B2241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HG</w:t>
            </w:r>
          </w:p>
        </w:tc>
        <w:tc>
          <w:tcPr>
            <w:tcW w:w="593" w:type="pct"/>
          </w:tcPr>
          <w:p w14:paraId="621E50A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4009048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53E9874A" w14:textId="77777777" w:rsidTr="004457DE">
        <w:tc>
          <w:tcPr>
            <w:tcW w:w="930" w:type="pct"/>
            <w:vMerge w:val="restart"/>
          </w:tcPr>
          <w:p w14:paraId="34D7CDC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lastRenderedPageBreak/>
              <w:t>Dracaenaceae</w:t>
            </w:r>
            <w:proofErr w:type="spellEnd"/>
          </w:p>
        </w:tc>
        <w:tc>
          <w:tcPr>
            <w:tcW w:w="1305" w:type="pct"/>
          </w:tcPr>
          <w:p w14:paraId="55FD2447" w14:textId="77777777" w:rsidR="00007CAA" w:rsidRPr="00E061A8" w:rsidRDefault="00007CAA" w:rsidP="00E061A8">
            <w:pPr>
              <w:spacing w:after="160" w:line="360" w:lineRule="auto"/>
              <w:jc w:val="center"/>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Dracaena fragrans</w:t>
            </w:r>
            <w:r w:rsidRPr="00E061A8">
              <w:rPr>
                <w:rFonts w:ascii="Times New Roman" w:eastAsia="Calibri" w:hAnsi="Times New Roman" w:cs="Times New Roman"/>
                <w:b/>
                <w:sz w:val="20"/>
                <w:szCs w:val="20"/>
                <w:lang w:val="pt-PT"/>
              </w:rPr>
              <w:t xml:space="preserve"> </w:t>
            </w:r>
            <w:r w:rsidRPr="00E061A8">
              <w:rPr>
                <w:rFonts w:ascii="Times New Roman" w:eastAsia="Calibri" w:hAnsi="Times New Roman" w:cs="Times New Roman"/>
                <w:sz w:val="20"/>
                <w:szCs w:val="20"/>
                <w:lang w:val="pt-PT"/>
              </w:rPr>
              <w:t>(L) Ker- Gawler var massangeana</w:t>
            </w:r>
          </w:p>
        </w:tc>
        <w:tc>
          <w:tcPr>
            <w:tcW w:w="814" w:type="pct"/>
          </w:tcPr>
          <w:p w14:paraId="6B65965A" w14:textId="77777777" w:rsidR="00007CAA" w:rsidRPr="00E061A8" w:rsidRDefault="00007CAA" w:rsidP="00E061A8">
            <w:pPr>
              <w:shd w:val="clear" w:color="auto" w:fill="FFFFFF"/>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sz w:val="20"/>
                <w:szCs w:val="20"/>
              </w:rPr>
              <w:t>Dracena, árbol de la felicidad</w:t>
            </w:r>
          </w:p>
          <w:p w14:paraId="3345DD6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763" w:type="pct"/>
          </w:tcPr>
          <w:p w14:paraId="1A4A8E4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HG</w:t>
            </w:r>
          </w:p>
        </w:tc>
        <w:tc>
          <w:tcPr>
            <w:tcW w:w="593" w:type="pct"/>
            <w:vMerge w:val="restart"/>
          </w:tcPr>
          <w:p w14:paraId="3940406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594" w:type="pct"/>
            <w:vMerge w:val="restart"/>
          </w:tcPr>
          <w:p w14:paraId="70F3CC1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r>
      <w:tr w:rsidR="00007CAA" w:rsidRPr="00E061A8" w14:paraId="02CFFAE9" w14:textId="77777777" w:rsidTr="004457DE">
        <w:tc>
          <w:tcPr>
            <w:tcW w:w="930" w:type="pct"/>
            <w:vMerge/>
          </w:tcPr>
          <w:p w14:paraId="40F8025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057DAE8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Sansevieria </w:t>
            </w:r>
            <w:proofErr w:type="spellStart"/>
            <w:r w:rsidRPr="00E061A8">
              <w:rPr>
                <w:rFonts w:ascii="Times New Roman" w:eastAsia="Calibri" w:hAnsi="Times New Roman" w:cs="Times New Roman"/>
                <w:i/>
                <w:sz w:val="20"/>
                <w:szCs w:val="20"/>
              </w:rPr>
              <w:t>trifasciata</w:t>
            </w:r>
            <w:proofErr w:type="spellEnd"/>
            <w:r w:rsidRPr="00E061A8">
              <w:rPr>
                <w:rFonts w:ascii="Times New Roman" w:eastAsia="Calibri" w:hAnsi="Times New Roman" w:cs="Times New Roman"/>
                <w:sz w:val="20"/>
                <w:szCs w:val="20"/>
              </w:rPr>
              <w:t xml:space="preserve"> Prain.</w:t>
            </w:r>
          </w:p>
        </w:tc>
        <w:tc>
          <w:tcPr>
            <w:tcW w:w="814" w:type="pct"/>
          </w:tcPr>
          <w:p w14:paraId="419C2C8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 xml:space="preserve">Lengua de suegra, </w:t>
            </w:r>
            <w:proofErr w:type="spellStart"/>
            <w:r w:rsidRPr="00E061A8">
              <w:rPr>
                <w:rFonts w:ascii="Times New Roman" w:eastAsia="Calibri" w:hAnsi="Times New Roman" w:cs="Times New Roman"/>
                <w:sz w:val="20"/>
                <w:szCs w:val="20"/>
              </w:rPr>
              <w:t>Mapaná</w:t>
            </w:r>
            <w:proofErr w:type="spellEnd"/>
          </w:p>
        </w:tc>
        <w:tc>
          <w:tcPr>
            <w:tcW w:w="763" w:type="pct"/>
          </w:tcPr>
          <w:p w14:paraId="1F64400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63FA483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13B0DB0B"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6F2E07B2" w14:textId="77777777" w:rsidTr="004457DE">
        <w:tc>
          <w:tcPr>
            <w:tcW w:w="930" w:type="pct"/>
            <w:vMerge/>
          </w:tcPr>
          <w:p w14:paraId="7FD95BD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50A429FC" w14:textId="77777777" w:rsidR="00007CAA" w:rsidRPr="00E061A8" w:rsidRDefault="00007CAA" w:rsidP="00E061A8">
            <w:pPr>
              <w:spacing w:after="160" w:line="360" w:lineRule="auto"/>
              <w:jc w:val="center"/>
              <w:rPr>
                <w:rFonts w:ascii="Times New Roman" w:eastAsia="Calibri" w:hAnsi="Times New Roman" w:cs="Times New Roman"/>
                <w:sz w:val="20"/>
                <w:szCs w:val="20"/>
                <w:lang w:val="en-US"/>
              </w:rPr>
            </w:pPr>
            <w:r w:rsidRPr="00E061A8">
              <w:rPr>
                <w:rFonts w:ascii="Times New Roman" w:eastAsia="Calibri" w:hAnsi="Times New Roman" w:cs="Times New Roman"/>
                <w:i/>
                <w:sz w:val="20"/>
                <w:szCs w:val="20"/>
                <w:lang w:val="en-US"/>
              </w:rPr>
              <w:t>Cordyline rubra</w:t>
            </w:r>
            <w:r w:rsidRPr="00E061A8">
              <w:rPr>
                <w:rFonts w:ascii="Times New Roman" w:eastAsia="Calibri" w:hAnsi="Times New Roman" w:cs="Times New Roman"/>
                <w:sz w:val="20"/>
                <w:szCs w:val="20"/>
                <w:lang w:val="en-US"/>
              </w:rPr>
              <w:t xml:space="preserve"> (Otto &amp; </w:t>
            </w:r>
            <w:proofErr w:type="spellStart"/>
            <w:proofErr w:type="gramStart"/>
            <w:r w:rsidRPr="00E061A8">
              <w:rPr>
                <w:rFonts w:ascii="Times New Roman" w:eastAsia="Calibri" w:hAnsi="Times New Roman" w:cs="Times New Roman"/>
                <w:sz w:val="20"/>
                <w:szCs w:val="20"/>
                <w:lang w:val="en-US"/>
              </w:rPr>
              <w:t>A.Dietr</w:t>
            </w:r>
            <w:proofErr w:type="spellEnd"/>
            <w:proofErr w:type="gramEnd"/>
            <w:r w:rsidRPr="00E061A8">
              <w:rPr>
                <w:rFonts w:ascii="Times New Roman" w:eastAsia="Calibri" w:hAnsi="Times New Roman" w:cs="Times New Roman"/>
                <w:sz w:val="20"/>
                <w:szCs w:val="20"/>
                <w:lang w:val="en-US"/>
              </w:rPr>
              <w:t>) Kuntze</w:t>
            </w:r>
          </w:p>
        </w:tc>
        <w:tc>
          <w:tcPr>
            <w:tcW w:w="814" w:type="pct"/>
          </w:tcPr>
          <w:p w14:paraId="44EB76D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Palma carey, Dracena Roja</w:t>
            </w:r>
          </w:p>
        </w:tc>
        <w:tc>
          <w:tcPr>
            <w:tcW w:w="763" w:type="pct"/>
          </w:tcPr>
          <w:p w14:paraId="183B358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3282507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4C54E04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759869CC" w14:textId="77777777" w:rsidTr="004457DE">
        <w:tc>
          <w:tcPr>
            <w:tcW w:w="930" w:type="pct"/>
            <w:vMerge w:val="restart"/>
          </w:tcPr>
          <w:p w14:paraId="53EA1F1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Euphorbiaceae</w:t>
            </w:r>
            <w:proofErr w:type="spellEnd"/>
          </w:p>
        </w:tc>
        <w:tc>
          <w:tcPr>
            <w:tcW w:w="1305" w:type="pct"/>
          </w:tcPr>
          <w:p w14:paraId="57B69C2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es-CO"/>
              </w:rPr>
              <w:t>Codiaeum</w:t>
            </w:r>
            <w:proofErr w:type="spellEnd"/>
            <w:r w:rsidRPr="00E061A8">
              <w:rPr>
                <w:rFonts w:ascii="Times New Roman" w:eastAsia="Calibri" w:hAnsi="Times New Roman" w:cs="Times New Roman"/>
                <w:i/>
                <w:sz w:val="20"/>
                <w:szCs w:val="20"/>
                <w:lang w:val="es-ES" w:eastAsia="es-CO"/>
              </w:rPr>
              <w:t xml:space="preserve"> </w:t>
            </w:r>
            <w:proofErr w:type="spellStart"/>
            <w:r w:rsidRPr="00E061A8">
              <w:rPr>
                <w:rFonts w:ascii="Times New Roman" w:eastAsia="Calibri" w:hAnsi="Times New Roman" w:cs="Times New Roman"/>
                <w:i/>
                <w:sz w:val="20"/>
                <w:szCs w:val="20"/>
                <w:lang w:val="es-ES" w:eastAsia="es-CO"/>
              </w:rPr>
              <w:t>variegatum</w:t>
            </w:r>
            <w:proofErr w:type="spellEnd"/>
            <w:r w:rsidRPr="00E061A8">
              <w:rPr>
                <w:rFonts w:ascii="Times New Roman" w:eastAsia="Calibri" w:hAnsi="Times New Roman" w:cs="Times New Roman"/>
                <w:i/>
                <w:sz w:val="20"/>
                <w:szCs w:val="20"/>
                <w:lang w:val="es-ES" w:eastAsia="es-CO"/>
              </w:rPr>
              <w:t xml:space="preserve"> </w:t>
            </w:r>
            <w:r w:rsidRPr="00E061A8">
              <w:rPr>
                <w:rFonts w:ascii="Times New Roman" w:eastAsia="Calibri" w:hAnsi="Times New Roman" w:cs="Times New Roman"/>
                <w:sz w:val="20"/>
                <w:szCs w:val="20"/>
                <w:lang w:val="es-ES" w:eastAsia="es-CO"/>
              </w:rPr>
              <w:t>L</w:t>
            </w:r>
          </w:p>
        </w:tc>
        <w:tc>
          <w:tcPr>
            <w:tcW w:w="814" w:type="pct"/>
          </w:tcPr>
          <w:p w14:paraId="1390665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Croto</w:t>
            </w:r>
          </w:p>
        </w:tc>
        <w:tc>
          <w:tcPr>
            <w:tcW w:w="763" w:type="pct"/>
          </w:tcPr>
          <w:p w14:paraId="25B40FD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SU</w:t>
            </w:r>
          </w:p>
        </w:tc>
        <w:tc>
          <w:tcPr>
            <w:tcW w:w="593" w:type="pct"/>
            <w:vMerge w:val="restart"/>
          </w:tcPr>
          <w:p w14:paraId="07CFC5C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594" w:type="pct"/>
            <w:vMerge w:val="restart"/>
          </w:tcPr>
          <w:p w14:paraId="48E4337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4</w:t>
            </w:r>
          </w:p>
        </w:tc>
      </w:tr>
      <w:tr w:rsidR="00007CAA" w:rsidRPr="00E061A8" w14:paraId="17897859" w14:textId="77777777" w:rsidTr="004457DE">
        <w:tc>
          <w:tcPr>
            <w:tcW w:w="930" w:type="pct"/>
            <w:vMerge/>
          </w:tcPr>
          <w:p w14:paraId="731FAF1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218C180A" w14:textId="77777777" w:rsidR="00007CAA" w:rsidRPr="00E061A8" w:rsidRDefault="00007CAA" w:rsidP="00E061A8">
            <w:pPr>
              <w:spacing w:after="160" w:line="360" w:lineRule="auto"/>
              <w:jc w:val="center"/>
              <w:rPr>
                <w:rFonts w:ascii="Times New Roman" w:eastAsia="Calibri" w:hAnsi="Times New Roman" w:cs="Times New Roman"/>
                <w:i/>
                <w:sz w:val="20"/>
                <w:szCs w:val="20"/>
                <w:lang w:val="es-ES" w:eastAsia="es-CO"/>
              </w:rPr>
            </w:pPr>
            <w:proofErr w:type="spellStart"/>
            <w:r w:rsidRPr="00E061A8">
              <w:rPr>
                <w:rFonts w:ascii="Times New Roman" w:eastAsia="Calibri" w:hAnsi="Times New Roman" w:cs="Times New Roman"/>
                <w:bCs/>
                <w:i/>
                <w:sz w:val="20"/>
                <w:szCs w:val="20"/>
                <w:shd w:val="clear" w:color="auto" w:fill="FFFFFF"/>
              </w:rPr>
              <w:t>Euphorbia</w:t>
            </w:r>
            <w:proofErr w:type="spellEnd"/>
            <w:r w:rsidRPr="00E061A8">
              <w:rPr>
                <w:rFonts w:ascii="Times New Roman" w:eastAsia="Calibri" w:hAnsi="Times New Roman" w:cs="Times New Roman"/>
                <w:bCs/>
                <w:i/>
                <w:sz w:val="20"/>
                <w:szCs w:val="20"/>
                <w:shd w:val="clear" w:color="auto" w:fill="FFFFFF"/>
              </w:rPr>
              <w:t xml:space="preserve"> </w:t>
            </w:r>
            <w:proofErr w:type="spellStart"/>
            <w:r w:rsidRPr="00E061A8">
              <w:rPr>
                <w:rFonts w:ascii="Times New Roman" w:eastAsia="Calibri" w:hAnsi="Times New Roman" w:cs="Times New Roman"/>
                <w:bCs/>
                <w:i/>
                <w:sz w:val="20"/>
                <w:szCs w:val="20"/>
                <w:shd w:val="clear" w:color="auto" w:fill="FFFFFF"/>
              </w:rPr>
              <w:t>milii</w:t>
            </w:r>
            <w:proofErr w:type="spellEnd"/>
            <w:r w:rsidRPr="00E061A8">
              <w:rPr>
                <w:rFonts w:ascii="Times New Roman" w:eastAsia="Calibri" w:hAnsi="Times New Roman" w:cs="Times New Roman"/>
                <w:sz w:val="20"/>
                <w:szCs w:val="20"/>
                <w:shd w:val="clear" w:color="auto" w:fill="FFFFFF"/>
              </w:rPr>
              <w:t> </w:t>
            </w:r>
            <w:r w:rsidRPr="00E061A8">
              <w:rPr>
                <w:rFonts w:ascii="Times New Roman" w:eastAsia="Calibri" w:hAnsi="Times New Roman" w:cs="Times New Roman"/>
                <w:color w:val="4D5156"/>
                <w:sz w:val="20"/>
                <w:szCs w:val="20"/>
                <w:shd w:val="clear" w:color="auto" w:fill="FFFFFF"/>
              </w:rPr>
              <w:t>Des Moul</w:t>
            </w:r>
          </w:p>
        </w:tc>
        <w:tc>
          <w:tcPr>
            <w:tcW w:w="814" w:type="pct"/>
          </w:tcPr>
          <w:p w14:paraId="1682EAA9"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Espina de cristo, Corona de cristo</w:t>
            </w:r>
          </w:p>
        </w:tc>
        <w:tc>
          <w:tcPr>
            <w:tcW w:w="763" w:type="pct"/>
          </w:tcPr>
          <w:p w14:paraId="3771239F"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SU</w:t>
            </w:r>
          </w:p>
        </w:tc>
        <w:tc>
          <w:tcPr>
            <w:tcW w:w="593" w:type="pct"/>
            <w:vMerge/>
          </w:tcPr>
          <w:p w14:paraId="0A70568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12B3D1E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3D6EBA7F" w14:textId="77777777" w:rsidTr="004457DE">
        <w:tc>
          <w:tcPr>
            <w:tcW w:w="930" w:type="pct"/>
            <w:vMerge/>
          </w:tcPr>
          <w:p w14:paraId="0FDA9C7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50B23D0D" w14:textId="77777777" w:rsidR="00007CAA" w:rsidRPr="00E061A8" w:rsidRDefault="00007CAA" w:rsidP="00E061A8">
            <w:pPr>
              <w:spacing w:after="160" w:line="360" w:lineRule="auto"/>
              <w:jc w:val="center"/>
              <w:rPr>
                <w:rFonts w:ascii="Times New Roman" w:eastAsia="Calibri" w:hAnsi="Times New Roman" w:cs="Times New Roman"/>
                <w:sz w:val="20"/>
                <w:szCs w:val="20"/>
                <w:lang w:val="en-US"/>
              </w:rPr>
            </w:pPr>
            <w:r w:rsidRPr="00E061A8">
              <w:rPr>
                <w:rFonts w:ascii="Times New Roman" w:eastAsia="Calibri" w:hAnsi="Times New Roman" w:cs="Times New Roman"/>
                <w:bCs/>
                <w:i/>
                <w:sz w:val="20"/>
                <w:szCs w:val="20"/>
                <w:lang w:val="en-US"/>
              </w:rPr>
              <w:t>Euphorbia pulcherrima</w:t>
            </w:r>
            <w:r w:rsidRPr="00E061A8">
              <w:rPr>
                <w:rFonts w:ascii="Times New Roman" w:eastAsia="Calibri" w:hAnsi="Times New Roman" w:cs="Times New Roman"/>
                <w:b/>
                <w:i/>
                <w:sz w:val="20"/>
                <w:szCs w:val="20"/>
                <w:lang w:val="en-US"/>
              </w:rPr>
              <w:t xml:space="preserve"> </w:t>
            </w:r>
            <w:r w:rsidRPr="00E061A8">
              <w:rPr>
                <w:rFonts w:ascii="Times New Roman" w:eastAsia="Calibri" w:hAnsi="Times New Roman" w:cs="Times New Roman"/>
                <w:sz w:val="20"/>
                <w:szCs w:val="20"/>
                <w:shd w:val="clear" w:color="auto" w:fill="FFFFFF"/>
                <w:lang w:val="en-US"/>
              </w:rPr>
              <w:t xml:space="preserve">Willd. ex </w:t>
            </w:r>
            <w:proofErr w:type="spellStart"/>
            <w:r w:rsidRPr="00E061A8">
              <w:rPr>
                <w:rFonts w:ascii="Times New Roman" w:eastAsia="Calibri" w:hAnsi="Times New Roman" w:cs="Times New Roman"/>
                <w:sz w:val="20"/>
                <w:szCs w:val="20"/>
                <w:shd w:val="clear" w:color="auto" w:fill="FFFFFF"/>
                <w:lang w:val="en-US"/>
              </w:rPr>
              <w:t>Klotzsch</w:t>
            </w:r>
            <w:proofErr w:type="spellEnd"/>
          </w:p>
        </w:tc>
        <w:tc>
          <w:tcPr>
            <w:tcW w:w="814" w:type="pct"/>
          </w:tcPr>
          <w:p w14:paraId="60DD0D2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Lengua de diablo</w:t>
            </w:r>
          </w:p>
        </w:tc>
        <w:tc>
          <w:tcPr>
            <w:tcW w:w="763" w:type="pct"/>
          </w:tcPr>
          <w:p w14:paraId="1B4EDE4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3BB0F67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0EED374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7C59204D" w14:textId="77777777" w:rsidTr="004457DE">
        <w:tc>
          <w:tcPr>
            <w:tcW w:w="930" w:type="pct"/>
            <w:vMerge/>
          </w:tcPr>
          <w:p w14:paraId="5BF55ED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6F4473F6" w14:textId="77777777" w:rsidR="00007CAA" w:rsidRPr="00E061A8" w:rsidRDefault="00007CAA" w:rsidP="00E061A8">
            <w:pPr>
              <w:spacing w:after="160" w:line="360" w:lineRule="auto"/>
              <w:jc w:val="center"/>
              <w:rPr>
                <w:rFonts w:ascii="Times New Roman" w:eastAsia="Calibri" w:hAnsi="Times New Roman" w:cs="Times New Roman"/>
                <w:bCs/>
                <w:i/>
                <w:sz w:val="20"/>
                <w:szCs w:val="20"/>
              </w:rPr>
            </w:pPr>
            <w:r w:rsidRPr="00E061A8">
              <w:rPr>
                <w:rFonts w:ascii="Times New Roman" w:eastAsia="Calibri" w:hAnsi="Times New Roman" w:cs="Times New Roman"/>
                <w:i/>
                <w:sz w:val="20"/>
                <w:szCs w:val="20"/>
                <w:shd w:val="clear" w:color="auto" w:fill="FFFFFF"/>
                <w:lang w:val="pt-PT"/>
              </w:rPr>
              <w:t xml:space="preserve">Acalypha amentaceae </w:t>
            </w:r>
            <w:r w:rsidRPr="00E061A8">
              <w:rPr>
                <w:rFonts w:ascii="Times New Roman" w:eastAsia="Calibri" w:hAnsi="Times New Roman" w:cs="Times New Roman"/>
                <w:sz w:val="20"/>
                <w:szCs w:val="20"/>
                <w:shd w:val="clear" w:color="auto" w:fill="FFFFFF"/>
                <w:lang w:val="pt-PT"/>
              </w:rPr>
              <w:t xml:space="preserve">f. circinata (Müll.Arg.) </w:t>
            </w:r>
            <w:r w:rsidRPr="00E061A8">
              <w:rPr>
                <w:rFonts w:ascii="Times New Roman" w:eastAsia="Calibri" w:hAnsi="Times New Roman" w:cs="Times New Roman"/>
                <w:sz w:val="20"/>
                <w:szCs w:val="20"/>
                <w:shd w:val="clear" w:color="auto" w:fill="FFFFFF"/>
              </w:rPr>
              <w:t>Fosberg</w:t>
            </w:r>
          </w:p>
        </w:tc>
        <w:tc>
          <w:tcPr>
            <w:tcW w:w="814" w:type="pct"/>
          </w:tcPr>
          <w:p w14:paraId="302188F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color w:val="4D5156"/>
                <w:sz w:val="20"/>
                <w:szCs w:val="20"/>
                <w:shd w:val="clear" w:color="auto" w:fill="FFFFFF"/>
              </w:rPr>
              <w:t>Acalifa</w:t>
            </w:r>
            <w:proofErr w:type="spellEnd"/>
          </w:p>
        </w:tc>
        <w:tc>
          <w:tcPr>
            <w:tcW w:w="763" w:type="pct"/>
          </w:tcPr>
          <w:p w14:paraId="1191766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1477359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3C50A1B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FA886E7" w14:textId="77777777" w:rsidTr="004457DE">
        <w:trPr>
          <w:trHeight w:val="240"/>
        </w:trPr>
        <w:tc>
          <w:tcPr>
            <w:tcW w:w="930" w:type="pct"/>
            <w:vMerge w:val="restart"/>
          </w:tcPr>
          <w:p w14:paraId="023931F9"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Fabaceae</w:t>
            </w:r>
            <w:proofErr w:type="spellEnd"/>
          </w:p>
        </w:tc>
        <w:tc>
          <w:tcPr>
            <w:tcW w:w="1305" w:type="pct"/>
          </w:tcPr>
          <w:p w14:paraId="673EC4A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Erythrina</w:t>
            </w:r>
            <w:proofErr w:type="spellEnd"/>
            <w:r w:rsidRPr="00E061A8">
              <w:rPr>
                <w:rFonts w:ascii="Times New Roman" w:eastAsia="Calibri" w:hAnsi="Times New Roman" w:cs="Times New Roman"/>
                <w:i/>
                <w:sz w:val="20"/>
                <w:szCs w:val="20"/>
              </w:rPr>
              <w:t xml:space="preserve"> crista-</w:t>
            </w:r>
            <w:proofErr w:type="spellStart"/>
            <w:r w:rsidRPr="00E061A8">
              <w:rPr>
                <w:rFonts w:ascii="Times New Roman" w:eastAsia="Calibri" w:hAnsi="Times New Roman" w:cs="Times New Roman"/>
                <w:i/>
                <w:sz w:val="20"/>
                <w:szCs w:val="20"/>
              </w:rPr>
              <w:t>galli</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L</w:t>
            </w:r>
          </w:p>
          <w:p w14:paraId="6E0AC7B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814" w:type="pct"/>
          </w:tcPr>
          <w:p w14:paraId="2E9C4C76"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Cresta de gallo</w:t>
            </w:r>
          </w:p>
        </w:tc>
        <w:tc>
          <w:tcPr>
            <w:tcW w:w="763" w:type="pct"/>
          </w:tcPr>
          <w:p w14:paraId="3D2E1F5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p w14:paraId="2D740EB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3" w:type="pct"/>
            <w:vMerge w:val="restart"/>
          </w:tcPr>
          <w:p w14:paraId="586637D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8</w:t>
            </w:r>
          </w:p>
        </w:tc>
        <w:tc>
          <w:tcPr>
            <w:tcW w:w="594" w:type="pct"/>
            <w:vMerge w:val="restart"/>
          </w:tcPr>
          <w:p w14:paraId="6479CC8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10</w:t>
            </w:r>
          </w:p>
        </w:tc>
      </w:tr>
      <w:tr w:rsidR="00007CAA" w:rsidRPr="00E061A8" w14:paraId="6DBE3909" w14:textId="77777777" w:rsidTr="004457DE">
        <w:trPr>
          <w:trHeight w:val="1365"/>
        </w:trPr>
        <w:tc>
          <w:tcPr>
            <w:tcW w:w="930" w:type="pct"/>
            <w:vMerge/>
          </w:tcPr>
          <w:p w14:paraId="6F4C0B4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535AA2CD" w14:textId="77777777" w:rsidR="00007CAA" w:rsidRPr="00E061A8" w:rsidRDefault="00007CAA" w:rsidP="00E061A8">
            <w:pPr>
              <w:spacing w:after="160" w:line="360" w:lineRule="auto"/>
              <w:jc w:val="center"/>
              <w:rPr>
                <w:rFonts w:ascii="Times New Roman" w:eastAsia="Calibri" w:hAnsi="Times New Roman" w:cs="Times New Roman"/>
                <w:i/>
                <w:sz w:val="20"/>
                <w:szCs w:val="20"/>
              </w:rPr>
            </w:pPr>
            <w:proofErr w:type="spellStart"/>
            <w:r w:rsidRPr="00E061A8">
              <w:rPr>
                <w:rFonts w:ascii="Times New Roman" w:eastAsia="Calibri" w:hAnsi="Times New Roman" w:cs="Times New Roman"/>
                <w:i/>
                <w:sz w:val="20"/>
                <w:szCs w:val="20"/>
                <w:lang w:val="es-ES"/>
              </w:rPr>
              <w:t>Eryhrina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variegata</w:t>
            </w:r>
            <w:proofErr w:type="spellEnd"/>
            <w:r w:rsidRPr="00E061A8">
              <w:rPr>
                <w:rFonts w:ascii="Times New Roman" w:eastAsia="Calibri" w:hAnsi="Times New Roman" w:cs="Times New Roman"/>
                <w:sz w:val="20"/>
                <w:szCs w:val="20"/>
                <w:lang w:val="es-ES"/>
              </w:rPr>
              <w:t xml:space="preserve"> L.</w:t>
            </w:r>
          </w:p>
        </w:tc>
        <w:tc>
          <w:tcPr>
            <w:tcW w:w="814" w:type="pct"/>
          </w:tcPr>
          <w:p w14:paraId="572468D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Búcaro variegado</w:t>
            </w:r>
            <w:r w:rsidRPr="00E061A8">
              <w:rPr>
                <w:rFonts w:ascii="Times New Roman" w:eastAsia="Calibri" w:hAnsi="Times New Roman" w:cs="Times New Roman"/>
                <w:i/>
                <w:sz w:val="20"/>
                <w:szCs w:val="20"/>
                <w:lang w:val="es-ES"/>
              </w:rPr>
              <w:t>:</w:t>
            </w:r>
            <w:r w:rsidRPr="00E061A8">
              <w:rPr>
                <w:rFonts w:ascii="Times New Roman" w:eastAsia="Calibri" w:hAnsi="Times New Roman" w:cs="Times New Roman"/>
                <w:sz w:val="20"/>
                <w:szCs w:val="20"/>
                <w:lang w:val="es-ES"/>
              </w:rPr>
              <w:t xml:space="preserve"> Árbol del coral Hindú</w:t>
            </w:r>
          </w:p>
        </w:tc>
        <w:tc>
          <w:tcPr>
            <w:tcW w:w="763" w:type="pct"/>
          </w:tcPr>
          <w:p w14:paraId="2AD7D0AF"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A</w:t>
            </w:r>
          </w:p>
        </w:tc>
        <w:tc>
          <w:tcPr>
            <w:tcW w:w="593" w:type="pct"/>
            <w:vMerge/>
          </w:tcPr>
          <w:p w14:paraId="346DA0B8"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p>
        </w:tc>
        <w:tc>
          <w:tcPr>
            <w:tcW w:w="594" w:type="pct"/>
            <w:vMerge/>
          </w:tcPr>
          <w:p w14:paraId="6CBB6FD5"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p>
        </w:tc>
      </w:tr>
      <w:tr w:rsidR="00007CAA" w:rsidRPr="00E061A8" w14:paraId="7F94D82A" w14:textId="77777777" w:rsidTr="004457DE">
        <w:tc>
          <w:tcPr>
            <w:tcW w:w="930" w:type="pct"/>
            <w:vMerge/>
          </w:tcPr>
          <w:p w14:paraId="359EF572"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2E3AF4E6" w14:textId="77777777" w:rsidR="00007CAA" w:rsidRPr="00E061A8" w:rsidRDefault="00007CAA" w:rsidP="00E061A8">
            <w:pPr>
              <w:spacing w:after="160" w:line="360" w:lineRule="auto"/>
              <w:jc w:val="center"/>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Gliricidia sepium</w:t>
            </w:r>
            <w:r w:rsidRPr="00E061A8">
              <w:rPr>
                <w:rFonts w:ascii="Times New Roman" w:eastAsia="Calibri" w:hAnsi="Times New Roman" w:cs="Times New Roman"/>
                <w:sz w:val="20"/>
                <w:szCs w:val="20"/>
                <w:lang w:val="pt-PT"/>
              </w:rPr>
              <w:t xml:space="preserve"> (Jacq) kunth. Ex walp</w:t>
            </w:r>
          </w:p>
          <w:p w14:paraId="26D1F745" w14:textId="77777777" w:rsidR="00007CAA" w:rsidRPr="00E061A8" w:rsidRDefault="00007CAA" w:rsidP="00E061A8">
            <w:pPr>
              <w:spacing w:after="160" w:line="360" w:lineRule="auto"/>
              <w:jc w:val="center"/>
              <w:rPr>
                <w:rFonts w:ascii="Times New Roman" w:eastAsia="Calibri" w:hAnsi="Times New Roman" w:cs="Times New Roman"/>
                <w:sz w:val="20"/>
                <w:szCs w:val="20"/>
                <w:lang w:val="pt-PT"/>
              </w:rPr>
            </w:pPr>
          </w:p>
        </w:tc>
        <w:tc>
          <w:tcPr>
            <w:tcW w:w="814" w:type="pct"/>
          </w:tcPr>
          <w:p w14:paraId="6007D22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Matarratón</w:t>
            </w:r>
          </w:p>
        </w:tc>
        <w:tc>
          <w:tcPr>
            <w:tcW w:w="763" w:type="pct"/>
          </w:tcPr>
          <w:p w14:paraId="2715217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70B0C3A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484E516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50B4E72" w14:textId="77777777" w:rsidTr="004457DE">
        <w:tc>
          <w:tcPr>
            <w:tcW w:w="930" w:type="pct"/>
            <w:vMerge/>
          </w:tcPr>
          <w:p w14:paraId="0C35D2F9"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07EB5CEC" w14:textId="77777777" w:rsidR="00007CAA" w:rsidRPr="00E061A8" w:rsidRDefault="00007CAA" w:rsidP="00E061A8">
            <w:pPr>
              <w:spacing w:after="160" w:line="360" w:lineRule="auto"/>
              <w:jc w:val="center"/>
              <w:rPr>
                <w:rFonts w:ascii="Times New Roman" w:eastAsia="Calibri" w:hAnsi="Times New Roman" w:cs="Times New Roman"/>
                <w:i/>
                <w:sz w:val="20"/>
                <w:szCs w:val="20"/>
              </w:rPr>
            </w:pPr>
            <w:r w:rsidRPr="00E061A8">
              <w:rPr>
                <w:rFonts w:ascii="Times New Roman" w:eastAsia="Calibri" w:hAnsi="Times New Roman" w:cs="Times New Roman"/>
                <w:bCs/>
                <w:i/>
                <w:sz w:val="20"/>
                <w:szCs w:val="20"/>
              </w:rPr>
              <w:t xml:space="preserve">Acacia </w:t>
            </w:r>
            <w:proofErr w:type="spellStart"/>
            <w:r w:rsidRPr="00E061A8">
              <w:rPr>
                <w:rFonts w:ascii="Times New Roman" w:eastAsia="Calibri" w:hAnsi="Times New Roman" w:cs="Times New Roman"/>
                <w:bCs/>
                <w:i/>
                <w:sz w:val="20"/>
                <w:szCs w:val="20"/>
              </w:rPr>
              <w:t>mangium</w:t>
            </w:r>
            <w:proofErr w:type="spellEnd"/>
            <w:r w:rsidRPr="00E061A8">
              <w:rPr>
                <w:rFonts w:ascii="Times New Roman" w:eastAsia="Calibri" w:hAnsi="Times New Roman" w:cs="Times New Roman"/>
                <w:i/>
                <w:sz w:val="20"/>
                <w:szCs w:val="20"/>
              </w:rPr>
              <w:t> </w:t>
            </w:r>
            <w:r w:rsidRPr="00E061A8">
              <w:rPr>
                <w:rFonts w:ascii="Times New Roman" w:eastAsia="Calibri" w:hAnsi="Times New Roman" w:cs="Times New Roman"/>
                <w:sz w:val="20"/>
                <w:szCs w:val="20"/>
              </w:rPr>
              <w:t>Willd</w:t>
            </w:r>
          </w:p>
        </w:tc>
        <w:tc>
          <w:tcPr>
            <w:tcW w:w="814" w:type="pct"/>
          </w:tcPr>
          <w:p w14:paraId="6B5881A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bCs/>
                <w:sz w:val="20"/>
                <w:szCs w:val="20"/>
                <w:shd w:val="clear" w:color="auto" w:fill="FFFFFF"/>
              </w:rPr>
              <w:t xml:space="preserve">Acacia </w:t>
            </w:r>
            <w:proofErr w:type="spellStart"/>
            <w:r w:rsidRPr="00E061A8">
              <w:rPr>
                <w:rFonts w:ascii="Times New Roman" w:eastAsia="Calibri" w:hAnsi="Times New Roman" w:cs="Times New Roman"/>
                <w:bCs/>
                <w:sz w:val="20"/>
                <w:szCs w:val="20"/>
                <w:shd w:val="clear" w:color="auto" w:fill="FFFFFF"/>
              </w:rPr>
              <w:t>Mangium</w:t>
            </w:r>
            <w:proofErr w:type="spellEnd"/>
          </w:p>
        </w:tc>
        <w:tc>
          <w:tcPr>
            <w:tcW w:w="763" w:type="pct"/>
          </w:tcPr>
          <w:p w14:paraId="3D71EAA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564421E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0ED5397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B34D85A" w14:textId="77777777" w:rsidTr="004457DE">
        <w:tc>
          <w:tcPr>
            <w:tcW w:w="930" w:type="pct"/>
            <w:vMerge/>
          </w:tcPr>
          <w:p w14:paraId="3DCD43A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06AA4301" w14:textId="77777777" w:rsidR="00007CAA" w:rsidRPr="00E061A8" w:rsidRDefault="00007CAA" w:rsidP="00E061A8">
            <w:pPr>
              <w:spacing w:after="160" w:line="360" w:lineRule="auto"/>
              <w:jc w:val="center"/>
              <w:rPr>
                <w:rFonts w:ascii="Times New Roman" w:eastAsia="Calibri" w:hAnsi="Times New Roman" w:cs="Times New Roman"/>
                <w:bCs/>
                <w:i/>
                <w:sz w:val="20"/>
                <w:szCs w:val="20"/>
              </w:rPr>
            </w:pPr>
            <w:proofErr w:type="spellStart"/>
            <w:r w:rsidRPr="00E061A8">
              <w:rPr>
                <w:rFonts w:ascii="Times New Roman" w:eastAsia="Calibri" w:hAnsi="Times New Roman" w:cs="Times New Roman"/>
                <w:i/>
                <w:sz w:val="20"/>
                <w:szCs w:val="20"/>
              </w:rPr>
              <w:t>Caesalpinia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pulcherrima</w:t>
            </w:r>
            <w:proofErr w:type="spellEnd"/>
            <w:r w:rsidRPr="00E061A8">
              <w:rPr>
                <w:rFonts w:ascii="Times New Roman" w:eastAsia="Calibri" w:hAnsi="Times New Roman" w:cs="Times New Roman"/>
                <w:i/>
                <w:sz w:val="20"/>
                <w:szCs w:val="20"/>
              </w:rPr>
              <w:t xml:space="preserve"> (L)</w:t>
            </w:r>
            <w:r w:rsidRPr="00E061A8">
              <w:rPr>
                <w:rFonts w:ascii="Times New Roman" w:eastAsia="Calibri" w:hAnsi="Times New Roman" w:cs="Times New Roman"/>
                <w:sz w:val="20"/>
                <w:szCs w:val="20"/>
              </w:rPr>
              <w:t xml:space="preserve"> </w:t>
            </w:r>
            <w:proofErr w:type="spellStart"/>
            <w:r w:rsidRPr="00E061A8">
              <w:rPr>
                <w:rFonts w:ascii="Times New Roman" w:eastAsia="Calibri" w:hAnsi="Times New Roman" w:cs="Times New Roman"/>
                <w:sz w:val="20"/>
                <w:szCs w:val="20"/>
              </w:rPr>
              <w:t>Sw</w:t>
            </w:r>
            <w:proofErr w:type="spellEnd"/>
          </w:p>
        </w:tc>
        <w:tc>
          <w:tcPr>
            <w:tcW w:w="814" w:type="pct"/>
          </w:tcPr>
          <w:p w14:paraId="4CD93A34" w14:textId="77777777" w:rsidR="00007CAA" w:rsidRPr="00E061A8" w:rsidRDefault="00007CAA" w:rsidP="00E061A8">
            <w:pPr>
              <w:spacing w:after="160" w:line="360" w:lineRule="auto"/>
              <w:jc w:val="center"/>
              <w:rPr>
                <w:rFonts w:ascii="Times New Roman" w:eastAsia="Calibri" w:hAnsi="Times New Roman" w:cs="Times New Roman"/>
                <w:bCs/>
                <w:sz w:val="20"/>
                <w:szCs w:val="20"/>
                <w:shd w:val="clear" w:color="auto" w:fill="FFFFFF"/>
              </w:rPr>
            </w:pPr>
            <w:proofErr w:type="spellStart"/>
            <w:r w:rsidRPr="00E061A8">
              <w:rPr>
                <w:rFonts w:ascii="Times New Roman" w:eastAsia="Calibri" w:hAnsi="Times New Roman" w:cs="Times New Roman"/>
                <w:sz w:val="20"/>
                <w:szCs w:val="20"/>
              </w:rPr>
              <w:t>Clavellino</w:t>
            </w:r>
            <w:proofErr w:type="spellEnd"/>
            <w:r w:rsidRPr="00E061A8">
              <w:rPr>
                <w:rFonts w:ascii="Times New Roman" w:eastAsia="Calibri" w:hAnsi="Times New Roman" w:cs="Times New Roman"/>
                <w:sz w:val="20"/>
                <w:szCs w:val="20"/>
              </w:rPr>
              <w:t>,</w:t>
            </w:r>
            <w:r w:rsidRPr="00E061A8">
              <w:rPr>
                <w:rFonts w:ascii="Times New Roman" w:eastAsia="Calibri" w:hAnsi="Times New Roman" w:cs="Times New Roman"/>
                <w:b/>
                <w:sz w:val="20"/>
                <w:szCs w:val="20"/>
              </w:rPr>
              <w:t xml:space="preserve"> </w:t>
            </w:r>
            <w:r w:rsidRPr="00E061A8">
              <w:rPr>
                <w:rFonts w:ascii="Times New Roman" w:eastAsia="Calibri" w:hAnsi="Times New Roman" w:cs="Times New Roman"/>
                <w:sz w:val="20"/>
                <w:szCs w:val="20"/>
              </w:rPr>
              <w:t>Pequeño Flamboyán</w:t>
            </w:r>
          </w:p>
        </w:tc>
        <w:tc>
          <w:tcPr>
            <w:tcW w:w="763" w:type="pct"/>
          </w:tcPr>
          <w:p w14:paraId="449AC99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0135550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760B512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BE74413" w14:textId="77777777" w:rsidTr="004457DE">
        <w:tc>
          <w:tcPr>
            <w:tcW w:w="930" w:type="pct"/>
            <w:vMerge/>
          </w:tcPr>
          <w:p w14:paraId="255CC6E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7346FCA1" w14:textId="77777777" w:rsidR="00007CAA" w:rsidRPr="00E061A8" w:rsidRDefault="00007CAA" w:rsidP="00E061A8">
            <w:pPr>
              <w:spacing w:after="160" w:line="360" w:lineRule="auto"/>
              <w:jc w:val="center"/>
              <w:rPr>
                <w:rFonts w:ascii="Times New Roman" w:eastAsia="Calibri" w:hAnsi="Times New Roman" w:cs="Times New Roman"/>
                <w:bCs/>
                <w:i/>
                <w:sz w:val="20"/>
                <w:szCs w:val="20"/>
                <w:lang w:val="en-US"/>
              </w:rPr>
            </w:pPr>
            <w:r w:rsidRPr="00E061A8">
              <w:rPr>
                <w:rFonts w:ascii="Times New Roman" w:eastAsia="Calibri" w:hAnsi="Times New Roman" w:cs="Times New Roman"/>
                <w:i/>
                <w:sz w:val="20"/>
                <w:szCs w:val="20"/>
                <w:lang w:val="en-US"/>
              </w:rPr>
              <w:t xml:space="preserve">Arachis </w:t>
            </w:r>
            <w:proofErr w:type="spellStart"/>
            <w:r w:rsidRPr="00E061A8">
              <w:rPr>
                <w:rFonts w:ascii="Times New Roman" w:eastAsia="Calibri" w:hAnsi="Times New Roman" w:cs="Times New Roman"/>
                <w:i/>
                <w:sz w:val="20"/>
                <w:szCs w:val="20"/>
                <w:lang w:val="en-US"/>
              </w:rPr>
              <w:t>pintoi</w:t>
            </w:r>
            <w:proofErr w:type="spellEnd"/>
            <w:r w:rsidRPr="00E061A8">
              <w:rPr>
                <w:rFonts w:ascii="Times New Roman" w:eastAsia="Calibri" w:hAnsi="Times New Roman" w:cs="Times New Roman"/>
                <w:i/>
                <w:sz w:val="20"/>
                <w:szCs w:val="20"/>
                <w:lang w:val="en-US"/>
              </w:rPr>
              <w:t xml:space="preserve"> </w:t>
            </w:r>
            <w:r w:rsidRPr="00E061A8">
              <w:rPr>
                <w:rFonts w:ascii="Times New Roman" w:eastAsia="Calibri" w:hAnsi="Times New Roman" w:cs="Times New Roman"/>
                <w:sz w:val="20"/>
                <w:szCs w:val="20"/>
                <w:shd w:val="clear" w:color="auto" w:fill="FFFFFF"/>
                <w:lang w:val="en-US"/>
              </w:rPr>
              <w:t>Krap et Greg</w:t>
            </w:r>
          </w:p>
        </w:tc>
        <w:tc>
          <w:tcPr>
            <w:tcW w:w="814" w:type="pct"/>
          </w:tcPr>
          <w:p w14:paraId="0556AA99" w14:textId="77777777" w:rsidR="00007CAA" w:rsidRPr="00E061A8" w:rsidRDefault="00007CAA" w:rsidP="00E061A8">
            <w:pPr>
              <w:spacing w:after="160" w:line="360" w:lineRule="auto"/>
              <w:jc w:val="center"/>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sz w:val="20"/>
                <w:szCs w:val="20"/>
              </w:rPr>
              <w:t>Maní forrajero</w:t>
            </w:r>
          </w:p>
        </w:tc>
        <w:tc>
          <w:tcPr>
            <w:tcW w:w="763" w:type="pct"/>
          </w:tcPr>
          <w:p w14:paraId="68DB57A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41BF1BC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5B99874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6338AD48" w14:textId="77777777" w:rsidTr="004457DE">
        <w:tc>
          <w:tcPr>
            <w:tcW w:w="930" w:type="pct"/>
            <w:vMerge/>
          </w:tcPr>
          <w:p w14:paraId="622B56DB"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33AFF41D" w14:textId="77777777" w:rsidR="00007CAA" w:rsidRPr="00E061A8" w:rsidRDefault="00007CAA" w:rsidP="00E061A8">
            <w:pPr>
              <w:spacing w:after="160" w:line="360" w:lineRule="auto"/>
              <w:jc w:val="center"/>
              <w:rPr>
                <w:rFonts w:ascii="Times New Roman" w:eastAsia="Calibri" w:hAnsi="Times New Roman" w:cs="Times New Roman"/>
                <w:bCs/>
                <w:i/>
                <w:sz w:val="20"/>
                <w:szCs w:val="20"/>
                <w:lang w:val="en-US"/>
              </w:rPr>
            </w:pPr>
            <w:r w:rsidRPr="00E061A8">
              <w:rPr>
                <w:rFonts w:ascii="Times New Roman" w:eastAsia="Calibri" w:hAnsi="Times New Roman" w:cs="Times New Roman"/>
                <w:i/>
                <w:sz w:val="20"/>
                <w:szCs w:val="20"/>
                <w:lang w:val="en-US"/>
              </w:rPr>
              <w:t xml:space="preserve">Senna spectabilis </w:t>
            </w:r>
            <w:r w:rsidRPr="00E061A8">
              <w:rPr>
                <w:rFonts w:ascii="Times New Roman" w:eastAsia="Calibri" w:hAnsi="Times New Roman" w:cs="Times New Roman"/>
                <w:sz w:val="20"/>
                <w:szCs w:val="20"/>
                <w:lang w:val="en-US"/>
              </w:rPr>
              <w:t>(D.C) H.S Irwin &amp;Barneby</w:t>
            </w:r>
          </w:p>
        </w:tc>
        <w:tc>
          <w:tcPr>
            <w:tcW w:w="814" w:type="pct"/>
          </w:tcPr>
          <w:p w14:paraId="0034CD3D" w14:textId="77777777" w:rsidR="00007CAA" w:rsidRPr="00E061A8" w:rsidRDefault="00007CAA" w:rsidP="00E061A8">
            <w:pPr>
              <w:spacing w:after="160" w:line="360" w:lineRule="auto"/>
              <w:jc w:val="center"/>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sz w:val="20"/>
                <w:szCs w:val="20"/>
              </w:rPr>
              <w:t xml:space="preserve">Velero, caña </w:t>
            </w:r>
            <w:proofErr w:type="spellStart"/>
            <w:r w:rsidRPr="00E061A8">
              <w:rPr>
                <w:rFonts w:ascii="Times New Roman" w:eastAsia="Calibri" w:hAnsi="Times New Roman" w:cs="Times New Roman"/>
                <w:sz w:val="20"/>
                <w:szCs w:val="20"/>
              </w:rPr>
              <w:t>fístulo</w:t>
            </w:r>
            <w:proofErr w:type="spellEnd"/>
            <w:r w:rsidRPr="00E061A8">
              <w:rPr>
                <w:rFonts w:ascii="Times New Roman" w:eastAsia="Calibri" w:hAnsi="Times New Roman" w:cs="Times New Roman"/>
                <w:sz w:val="20"/>
                <w:szCs w:val="20"/>
              </w:rPr>
              <w:t xml:space="preserve"> macho</w:t>
            </w:r>
          </w:p>
        </w:tc>
        <w:tc>
          <w:tcPr>
            <w:tcW w:w="763" w:type="pct"/>
          </w:tcPr>
          <w:p w14:paraId="04B2425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45A7479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3D72411C"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CBB7845" w14:textId="77777777" w:rsidTr="004457DE">
        <w:tc>
          <w:tcPr>
            <w:tcW w:w="930" w:type="pct"/>
            <w:vMerge/>
          </w:tcPr>
          <w:p w14:paraId="105C826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48030AFF" w14:textId="77777777" w:rsidR="00007CAA" w:rsidRPr="00E061A8" w:rsidRDefault="00007CAA" w:rsidP="00E061A8">
            <w:pPr>
              <w:spacing w:after="160" w:line="360" w:lineRule="auto"/>
              <w:jc w:val="center"/>
              <w:rPr>
                <w:rFonts w:ascii="Times New Roman" w:eastAsia="Calibri" w:hAnsi="Times New Roman" w:cs="Times New Roman"/>
                <w:bCs/>
                <w:i/>
                <w:sz w:val="20"/>
                <w:szCs w:val="20"/>
                <w:lang w:val="en-US"/>
              </w:rPr>
            </w:pPr>
            <w:r w:rsidRPr="00E061A8">
              <w:rPr>
                <w:rFonts w:ascii="Times New Roman" w:eastAsia="Calibri" w:hAnsi="Times New Roman" w:cs="Times New Roman"/>
                <w:i/>
                <w:sz w:val="20"/>
                <w:szCs w:val="20"/>
                <w:lang w:val="en-US"/>
              </w:rPr>
              <w:t xml:space="preserve">Senna </w:t>
            </w:r>
            <w:proofErr w:type="spellStart"/>
            <w:r w:rsidRPr="00E061A8">
              <w:rPr>
                <w:rFonts w:ascii="Times New Roman" w:eastAsia="Calibri" w:hAnsi="Times New Roman" w:cs="Times New Roman"/>
                <w:i/>
                <w:sz w:val="20"/>
                <w:szCs w:val="20"/>
                <w:lang w:val="en-US"/>
              </w:rPr>
              <w:t>cf</w:t>
            </w:r>
            <w:proofErr w:type="spellEnd"/>
            <w:r w:rsidRPr="00E061A8">
              <w:rPr>
                <w:rFonts w:ascii="Times New Roman" w:eastAsia="Calibri" w:hAnsi="Times New Roman" w:cs="Times New Roman"/>
                <w:i/>
                <w:sz w:val="20"/>
                <w:szCs w:val="20"/>
                <w:lang w:val="en-US"/>
              </w:rPr>
              <w:t xml:space="preserve"> </w:t>
            </w:r>
            <w:proofErr w:type="spellStart"/>
            <w:r w:rsidRPr="00E061A8">
              <w:rPr>
                <w:rFonts w:ascii="Times New Roman" w:eastAsia="Calibri" w:hAnsi="Times New Roman" w:cs="Times New Roman"/>
                <w:i/>
                <w:sz w:val="20"/>
                <w:szCs w:val="20"/>
                <w:lang w:val="en-US"/>
              </w:rPr>
              <w:t>gardneri</w:t>
            </w:r>
            <w:proofErr w:type="spellEnd"/>
            <w:r w:rsidRPr="00E061A8">
              <w:rPr>
                <w:rFonts w:ascii="Times New Roman" w:eastAsia="Calibri" w:hAnsi="Times New Roman" w:cs="Times New Roman"/>
                <w:i/>
                <w:sz w:val="20"/>
                <w:szCs w:val="20"/>
                <w:lang w:val="en-US"/>
              </w:rPr>
              <w:t xml:space="preserve"> </w:t>
            </w:r>
            <w:r w:rsidRPr="00E061A8">
              <w:rPr>
                <w:rFonts w:ascii="Times New Roman" w:eastAsia="Calibri" w:hAnsi="Times New Roman" w:cs="Times New Roman"/>
                <w:sz w:val="20"/>
                <w:szCs w:val="20"/>
                <w:shd w:val="clear" w:color="auto" w:fill="FFFFFF"/>
                <w:lang w:val="en-US"/>
              </w:rPr>
              <w:t>(Benth.) H.S. Irwin &amp; Barneby</w:t>
            </w:r>
          </w:p>
        </w:tc>
        <w:tc>
          <w:tcPr>
            <w:tcW w:w="814" w:type="pct"/>
          </w:tcPr>
          <w:p w14:paraId="37C9BC38" w14:textId="77777777" w:rsidR="00007CAA" w:rsidRPr="00E061A8" w:rsidRDefault="00007CAA" w:rsidP="00E061A8">
            <w:pPr>
              <w:spacing w:after="160" w:line="360" w:lineRule="auto"/>
              <w:jc w:val="center"/>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sz w:val="20"/>
                <w:szCs w:val="20"/>
              </w:rPr>
              <w:t>Velero</w:t>
            </w:r>
          </w:p>
        </w:tc>
        <w:tc>
          <w:tcPr>
            <w:tcW w:w="763" w:type="pct"/>
          </w:tcPr>
          <w:p w14:paraId="5146732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16BD867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7FDBC25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36B8527A" w14:textId="77777777" w:rsidTr="004457DE">
        <w:tc>
          <w:tcPr>
            <w:tcW w:w="930" w:type="pct"/>
            <w:vMerge/>
          </w:tcPr>
          <w:p w14:paraId="2F01C1D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71770A1B" w14:textId="77777777" w:rsidR="00007CAA" w:rsidRPr="00E061A8" w:rsidRDefault="00007CAA" w:rsidP="00E061A8">
            <w:pPr>
              <w:spacing w:after="160" w:line="360" w:lineRule="auto"/>
              <w:jc w:val="center"/>
              <w:rPr>
                <w:rFonts w:ascii="Times New Roman" w:eastAsia="Calibri" w:hAnsi="Times New Roman" w:cs="Times New Roman"/>
                <w:bCs/>
                <w:i/>
                <w:sz w:val="20"/>
                <w:szCs w:val="20"/>
              </w:rPr>
            </w:pPr>
            <w:proofErr w:type="spellStart"/>
            <w:r w:rsidRPr="00E061A8">
              <w:rPr>
                <w:rFonts w:ascii="Times New Roman" w:eastAsia="Calibri" w:hAnsi="Times New Roman" w:cs="Times New Roman"/>
                <w:i/>
                <w:sz w:val="20"/>
                <w:szCs w:val="20"/>
              </w:rPr>
              <w:t>Albizia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guachapele</w:t>
            </w:r>
            <w:proofErr w:type="spellEnd"/>
            <w:r w:rsidRPr="00E061A8">
              <w:rPr>
                <w:rFonts w:ascii="Times New Roman" w:eastAsia="Calibri" w:hAnsi="Times New Roman" w:cs="Times New Roman"/>
                <w:i/>
                <w:sz w:val="20"/>
                <w:szCs w:val="20"/>
              </w:rPr>
              <w:t> </w:t>
            </w:r>
            <w:r w:rsidRPr="00E061A8">
              <w:rPr>
                <w:rFonts w:ascii="Times New Roman" w:eastAsia="Calibri" w:hAnsi="Times New Roman" w:cs="Times New Roman"/>
                <w:sz w:val="20"/>
                <w:szCs w:val="20"/>
              </w:rPr>
              <w:t xml:space="preserve">(Kunth) </w:t>
            </w:r>
            <w:proofErr w:type="spellStart"/>
            <w:r w:rsidRPr="00E061A8">
              <w:rPr>
                <w:rFonts w:ascii="Times New Roman" w:eastAsia="Calibri" w:hAnsi="Times New Roman" w:cs="Times New Roman"/>
                <w:sz w:val="20"/>
                <w:szCs w:val="20"/>
              </w:rPr>
              <w:t>Dugand</w:t>
            </w:r>
            <w:proofErr w:type="spellEnd"/>
          </w:p>
        </w:tc>
        <w:tc>
          <w:tcPr>
            <w:tcW w:w="814" w:type="pct"/>
          </w:tcPr>
          <w:p w14:paraId="7ECBB14E" w14:textId="77777777" w:rsidR="00007CAA" w:rsidRPr="00E061A8" w:rsidRDefault="00007CAA" w:rsidP="00E061A8">
            <w:pPr>
              <w:spacing w:after="160" w:line="360" w:lineRule="auto"/>
              <w:jc w:val="center"/>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sz w:val="20"/>
                <w:szCs w:val="20"/>
                <w:lang w:val="es-ES"/>
              </w:rPr>
              <w:t>Cedro Amarillo</w:t>
            </w:r>
          </w:p>
        </w:tc>
        <w:tc>
          <w:tcPr>
            <w:tcW w:w="763" w:type="pct"/>
          </w:tcPr>
          <w:p w14:paraId="675DF52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1A92775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7FFA0C5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243E262" w14:textId="77777777" w:rsidTr="004457DE">
        <w:tc>
          <w:tcPr>
            <w:tcW w:w="930" w:type="pct"/>
            <w:vMerge/>
          </w:tcPr>
          <w:p w14:paraId="5840E95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4D43777B" w14:textId="77777777" w:rsidR="00007CAA" w:rsidRPr="00E061A8" w:rsidRDefault="00007CAA" w:rsidP="00E061A8">
            <w:pPr>
              <w:spacing w:after="160" w:line="360" w:lineRule="auto"/>
              <w:jc w:val="center"/>
              <w:rPr>
                <w:rFonts w:ascii="Times New Roman" w:eastAsia="Calibri" w:hAnsi="Times New Roman" w:cs="Times New Roman"/>
                <w:bCs/>
                <w:i/>
                <w:sz w:val="20"/>
                <w:szCs w:val="20"/>
              </w:rPr>
            </w:pPr>
            <w:proofErr w:type="spellStart"/>
            <w:r w:rsidRPr="00E061A8">
              <w:rPr>
                <w:rFonts w:ascii="Times New Roman" w:eastAsia="Calibri" w:hAnsi="Times New Roman" w:cs="Times New Roman"/>
                <w:i/>
                <w:sz w:val="20"/>
                <w:szCs w:val="20"/>
                <w:lang w:val="es-ES"/>
              </w:rPr>
              <w:t>Enterolobium</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cyclocarpum</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shd w:val="clear" w:color="auto" w:fill="FFFFFF"/>
              </w:rPr>
              <w:t>(</w:t>
            </w:r>
            <w:proofErr w:type="spellStart"/>
            <w:r w:rsidRPr="00E061A8">
              <w:rPr>
                <w:rFonts w:ascii="Times New Roman" w:eastAsia="Calibri" w:hAnsi="Times New Roman" w:cs="Times New Roman"/>
                <w:sz w:val="20"/>
                <w:szCs w:val="20"/>
                <w:shd w:val="clear" w:color="auto" w:fill="FFFFFF"/>
              </w:rPr>
              <w:t>Jacq</w:t>
            </w:r>
            <w:proofErr w:type="spellEnd"/>
            <w:r w:rsidRPr="00E061A8">
              <w:rPr>
                <w:rFonts w:ascii="Times New Roman" w:eastAsia="Calibri" w:hAnsi="Times New Roman" w:cs="Times New Roman"/>
                <w:sz w:val="20"/>
                <w:szCs w:val="20"/>
                <w:shd w:val="clear" w:color="auto" w:fill="FFFFFF"/>
              </w:rPr>
              <w:t xml:space="preserve">.) </w:t>
            </w:r>
            <w:proofErr w:type="spellStart"/>
            <w:r w:rsidRPr="00E061A8">
              <w:rPr>
                <w:rFonts w:ascii="Times New Roman" w:eastAsia="Calibri" w:hAnsi="Times New Roman" w:cs="Times New Roman"/>
                <w:sz w:val="20"/>
                <w:szCs w:val="20"/>
                <w:shd w:val="clear" w:color="auto" w:fill="FFFFFF"/>
              </w:rPr>
              <w:t>Griseb</w:t>
            </w:r>
            <w:proofErr w:type="spellEnd"/>
          </w:p>
        </w:tc>
        <w:tc>
          <w:tcPr>
            <w:tcW w:w="814" w:type="pct"/>
          </w:tcPr>
          <w:p w14:paraId="304B8639" w14:textId="77777777" w:rsidR="00007CAA" w:rsidRPr="00E061A8" w:rsidRDefault="00007CAA" w:rsidP="00E061A8">
            <w:pPr>
              <w:spacing w:after="160" w:line="360" w:lineRule="auto"/>
              <w:jc w:val="center"/>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bCs/>
                <w:sz w:val="20"/>
                <w:szCs w:val="20"/>
                <w:shd w:val="clear" w:color="auto" w:fill="FFFFFF"/>
              </w:rPr>
              <w:t>Piñón de oreja</w:t>
            </w:r>
          </w:p>
        </w:tc>
        <w:tc>
          <w:tcPr>
            <w:tcW w:w="763" w:type="pct"/>
          </w:tcPr>
          <w:p w14:paraId="5C68F8B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4219A32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6C94C48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3E58974B" w14:textId="77777777" w:rsidTr="004457DE">
        <w:tc>
          <w:tcPr>
            <w:tcW w:w="930" w:type="pct"/>
            <w:vMerge w:val="restart"/>
          </w:tcPr>
          <w:p w14:paraId="215088C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Geraniaceae</w:t>
            </w:r>
            <w:proofErr w:type="spellEnd"/>
          </w:p>
        </w:tc>
        <w:tc>
          <w:tcPr>
            <w:tcW w:w="1305" w:type="pct"/>
          </w:tcPr>
          <w:p w14:paraId="299BA5C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Pelargonium</w:t>
            </w:r>
            <w:proofErr w:type="spellEnd"/>
            <w:r w:rsidRPr="00E061A8">
              <w:rPr>
                <w:rFonts w:ascii="Times New Roman" w:eastAsia="Calibri" w:hAnsi="Times New Roman" w:cs="Times New Roman"/>
                <w:sz w:val="20"/>
                <w:szCs w:val="20"/>
                <w:lang w:val="es-ES"/>
              </w:rPr>
              <w:t xml:space="preserve"> </w:t>
            </w:r>
            <w:proofErr w:type="spellStart"/>
            <w:proofErr w:type="gramStart"/>
            <w:r w:rsidRPr="00E061A8">
              <w:rPr>
                <w:rFonts w:ascii="Times New Roman" w:eastAsia="Calibri" w:hAnsi="Times New Roman" w:cs="Times New Roman"/>
                <w:sz w:val="20"/>
                <w:szCs w:val="20"/>
                <w:lang w:val="es-ES"/>
              </w:rPr>
              <w:t>spp</w:t>
            </w:r>
            <w:proofErr w:type="spellEnd"/>
            <w:r w:rsidRPr="00E061A8">
              <w:rPr>
                <w:rFonts w:ascii="Times New Roman" w:eastAsia="Calibri" w:hAnsi="Times New Roman" w:cs="Times New Roman"/>
                <w:sz w:val="20"/>
                <w:szCs w:val="20"/>
                <w:lang w:val="es-ES"/>
              </w:rPr>
              <w:t xml:space="preserve"> </w:t>
            </w:r>
            <w:r w:rsidRPr="00E061A8">
              <w:rPr>
                <w:rFonts w:ascii="Times New Roman" w:eastAsia="Calibri" w:hAnsi="Times New Roman" w:cs="Times New Roman"/>
                <w:sz w:val="20"/>
                <w:szCs w:val="20"/>
                <w:u w:val="single"/>
                <w:shd w:val="clear" w:color="auto" w:fill="FFFFFF"/>
              </w:rPr>
              <w:t> </w:t>
            </w:r>
            <w:r w:rsidRPr="00E061A8">
              <w:rPr>
                <w:rFonts w:ascii="Times New Roman" w:eastAsia="Calibri" w:hAnsi="Times New Roman" w:cs="Times New Roman"/>
                <w:sz w:val="20"/>
                <w:szCs w:val="20"/>
                <w:shd w:val="clear" w:color="auto" w:fill="FFFFFF"/>
              </w:rPr>
              <w:t>‎</w:t>
            </w:r>
            <w:proofErr w:type="spellStart"/>
            <w:proofErr w:type="gramEnd"/>
            <w:r>
              <w:fldChar w:fldCharType="begin"/>
            </w:r>
            <w:r>
              <w:instrText>HYPERLINK "https://es.wikipedia.org/wiki/Charles_Louis_L%27H%C3%A9ritier_de_Brutelle"</w:instrText>
            </w:r>
            <w:r>
              <w:fldChar w:fldCharType="separate"/>
            </w:r>
            <w:r w:rsidRPr="00E061A8">
              <w:rPr>
                <w:rFonts w:ascii="Times New Roman" w:eastAsia="Calibri" w:hAnsi="Times New Roman" w:cs="Times New Roman"/>
                <w:sz w:val="20"/>
                <w:szCs w:val="20"/>
                <w:shd w:val="clear" w:color="auto" w:fill="FFFFFF"/>
              </w:rPr>
              <w:t>L'Hér</w:t>
            </w:r>
            <w:proofErr w:type="spellEnd"/>
            <w:r w:rsidRPr="00E061A8">
              <w:rPr>
                <w:rFonts w:ascii="Times New Roman" w:eastAsia="Calibri" w:hAnsi="Times New Roman" w:cs="Times New Roman"/>
                <w:sz w:val="20"/>
                <w:szCs w:val="20"/>
                <w:shd w:val="clear" w:color="auto" w:fill="FFFFFF"/>
              </w:rPr>
              <w:t>.</w:t>
            </w:r>
            <w:r>
              <w:fldChar w:fldCharType="end"/>
            </w:r>
          </w:p>
        </w:tc>
        <w:tc>
          <w:tcPr>
            <w:tcW w:w="814" w:type="pct"/>
          </w:tcPr>
          <w:p w14:paraId="53330C85" w14:textId="56077375"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Novios</w:t>
            </w:r>
          </w:p>
        </w:tc>
        <w:tc>
          <w:tcPr>
            <w:tcW w:w="763" w:type="pct"/>
          </w:tcPr>
          <w:p w14:paraId="68742C9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tcPr>
          <w:p w14:paraId="4BE0B59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06A335E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500260F0" w14:textId="77777777" w:rsidTr="004457DE">
        <w:tc>
          <w:tcPr>
            <w:tcW w:w="930" w:type="pct"/>
            <w:vMerge/>
          </w:tcPr>
          <w:p w14:paraId="67B0FC0C"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0BC25678" w14:textId="77777777" w:rsidR="00007CAA" w:rsidRPr="00E061A8" w:rsidRDefault="00007CAA" w:rsidP="00E061A8">
            <w:pPr>
              <w:spacing w:after="160" w:line="360" w:lineRule="auto"/>
              <w:jc w:val="center"/>
              <w:rPr>
                <w:rFonts w:ascii="Times New Roman" w:eastAsia="Calibri" w:hAnsi="Times New Roman" w:cs="Times New Roman"/>
                <w:i/>
                <w:sz w:val="20"/>
                <w:szCs w:val="20"/>
                <w:lang w:val="es-ES"/>
              </w:rPr>
            </w:pPr>
            <w:proofErr w:type="spellStart"/>
            <w:r w:rsidRPr="00E061A8">
              <w:rPr>
                <w:rFonts w:ascii="Times New Roman" w:eastAsia="Calibri" w:hAnsi="Times New Roman" w:cs="Times New Roman"/>
                <w:i/>
                <w:sz w:val="20"/>
                <w:szCs w:val="20"/>
                <w:lang w:val="es-ES"/>
              </w:rPr>
              <w:t>Geranium</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spp</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L</w:t>
            </w:r>
          </w:p>
        </w:tc>
        <w:tc>
          <w:tcPr>
            <w:tcW w:w="814" w:type="pct"/>
          </w:tcPr>
          <w:p w14:paraId="397BE19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Geranios</w:t>
            </w:r>
          </w:p>
        </w:tc>
        <w:tc>
          <w:tcPr>
            <w:tcW w:w="763" w:type="pct"/>
          </w:tcPr>
          <w:p w14:paraId="608AD0F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tcPr>
          <w:p w14:paraId="4880B0B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0C08FDE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478FC39D" w14:textId="77777777" w:rsidTr="004457DE">
        <w:tc>
          <w:tcPr>
            <w:tcW w:w="930" w:type="pct"/>
          </w:tcPr>
          <w:p w14:paraId="064DA9F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color w:val="000000"/>
                <w:sz w:val="20"/>
                <w:szCs w:val="20"/>
                <w:lang w:val="es-ES"/>
              </w:rPr>
              <w:t>Heliconiaceae</w:t>
            </w:r>
            <w:proofErr w:type="spellEnd"/>
          </w:p>
        </w:tc>
        <w:tc>
          <w:tcPr>
            <w:tcW w:w="1305" w:type="pct"/>
          </w:tcPr>
          <w:p w14:paraId="6C7EF75E" w14:textId="77777777" w:rsidR="00007CAA" w:rsidRPr="00E061A8" w:rsidRDefault="00007CAA" w:rsidP="00E061A8">
            <w:pPr>
              <w:spacing w:after="160" w:line="360" w:lineRule="auto"/>
              <w:jc w:val="center"/>
              <w:rPr>
                <w:rFonts w:ascii="Times New Roman" w:eastAsia="Calibri" w:hAnsi="Times New Roman" w:cs="Times New Roman"/>
                <w:i/>
                <w:sz w:val="20"/>
                <w:szCs w:val="20"/>
              </w:rPr>
            </w:pPr>
            <w:r w:rsidRPr="00E061A8">
              <w:rPr>
                <w:rFonts w:ascii="Times New Roman" w:eastAsia="Calibri" w:hAnsi="Times New Roman" w:cs="Times New Roman"/>
                <w:i/>
                <w:sz w:val="20"/>
                <w:szCs w:val="20"/>
              </w:rPr>
              <w:t xml:space="preserve">Heliconia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L</w:t>
            </w:r>
          </w:p>
        </w:tc>
        <w:tc>
          <w:tcPr>
            <w:tcW w:w="814" w:type="pct"/>
          </w:tcPr>
          <w:p w14:paraId="5DE4D4A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Heliconia</w:t>
            </w:r>
          </w:p>
        </w:tc>
        <w:tc>
          <w:tcPr>
            <w:tcW w:w="763" w:type="pct"/>
          </w:tcPr>
          <w:p w14:paraId="2EBEB5C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HG</w:t>
            </w:r>
          </w:p>
        </w:tc>
        <w:tc>
          <w:tcPr>
            <w:tcW w:w="593" w:type="pct"/>
          </w:tcPr>
          <w:p w14:paraId="654F719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33C5D52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571F2510" w14:textId="77777777" w:rsidTr="004457DE">
        <w:tc>
          <w:tcPr>
            <w:tcW w:w="930" w:type="pct"/>
          </w:tcPr>
          <w:p w14:paraId="71503493"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Hydrangeaceae</w:t>
            </w:r>
            <w:proofErr w:type="spellEnd"/>
          </w:p>
        </w:tc>
        <w:tc>
          <w:tcPr>
            <w:tcW w:w="1305" w:type="pct"/>
          </w:tcPr>
          <w:p w14:paraId="2CFDE3B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Hydrangea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macrophylla</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(Thunb) Ser</w:t>
            </w:r>
          </w:p>
        </w:tc>
        <w:tc>
          <w:tcPr>
            <w:tcW w:w="814" w:type="pct"/>
          </w:tcPr>
          <w:p w14:paraId="231698B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Hortensia</w:t>
            </w:r>
          </w:p>
        </w:tc>
        <w:tc>
          <w:tcPr>
            <w:tcW w:w="763" w:type="pct"/>
          </w:tcPr>
          <w:p w14:paraId="34ED49C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tcPr>
          <w:p w14:paraId="0E34DC1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1CED4FE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4809372A" w14:textId="77777777" w:rsidTr="004457DE">
        <w:tc>
          <w:tcPr>
            <w:tcW w:w="930" w:type="pct"/>
          </w:tcPr>
          <w:p w14:paraId="60DDAFF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eastAsia="es-CO"/>
              </w:rPr>
              <w:lastRenderedPageBreak/>
              <w:t>Hypoxidaceae</w:t>
            </w:r>
            <w:proofErr w:type="spellEnd"/>
          </w:p>
        </w:tc>
        <w:tc>
          <w:tcPr>
            <w:tcW w:w="1305" w:type="pct"/>
          </w:tcPr>
          <w:p w14:paraId="33B4E981" w14:textId="77777777" w:rsidR="00007CAA" w:rsidRPr="00E061A8" w:rsidRDefault="00007CAA" w:rsidP="00E061A8">
            <w:pPr>
              <w:spacing w:after="160" w:line="360" w:lineRule="auto"/>
              <w:jc w:val="center"/>
              <w:rPr>
                <w:rFonts w:ascii="Times New Roman" w:eastAsia="Calibri" w:hAnsi="Times New Roman" w:cs="Times New Roman"/>
                <w:i/>
                <w:sz w:val="20"/>
                <w:szCs w:val="20"/>
                <w:lang w:val="es-ES"/>
              </w:rPr>
            </w:pPr>
            <w:proofErr w:type="spellStart"/>
            <w:r w:rsidRPr="00E061A8">
              <w:rPr>
                <w:rFonts w:ascii="Times New Roman" w:eastAsia="Calibri" w:hAnsi="Times New Roman" w:cs="Times New Roman"/>
                <w:i/>
                <w:iCs/>
                <w:sz w:val="20"/>
                <w:szCs w:val="20"/>
                <w:lang w:eastAsia="es-CO"/>
              </w:rPr>
              <w:t>Curculigo</w:t>
            </w:r>
            <w:proofErr w:type="spellEnd"/>
            <w:r w:rsidRPr="00E061A8">
              <w:rPr>
                <w:rFonts w:ascii="Times New Roman" w:eastAsia="Calibri" w:hAnsi="Times New Roman" w:cs="Times New Roman"/>
                <w:i/>
                <w:iCs/>
                <w:sz w:val="20"/>
                <w:szCs w:val="20"/>
                <w:lang w:eastAsia="es-CO"/>
              </w:rPr>
              <w:t xml:space="preserve"> </w:t>
            </w:r>
            <w:proofErr w:type="spellStart"/>
            <w:r w:rsidRPr="00E061A8">
              <w:rPr>
                <w:rFonts w:ascii="Times New Roman" w:eastAsia="Calibri" w:hAnsi="Times New Roman" w:cs="Times New Roman"/>
                <w:i/>
                <w:iCs/>
                <w:sz w:val="20"/>
                <w:szCs w:val="20"/>
                <w:lang w:eastAsia="es-CO"/>
              </w:rPr>
              <w:t>capitulata</w:t>
            </w:r>
            <w:proofErr w:type="spellEnd"/>
            <w:r w:rsidRPr="00E061A8">
              <w:rPr>
                <w:rFonts w:ascii="Times New Roman" w:eastAsia="Calibri" w:hAnsi="Times New Roman" w:cs="Times New Roman"/>
                <w:i/>
                <w:iCs/>
                <w:sz w:val="20"/>
                <w:szCs w:val="20"/>
                <w:lang w:eastAsia="es-CO"/>
              </w:rPr>
              <w:t xml:space="preserve"> </w:t>
            </w:r>
            <w:r w:rsidRPr="00E061A8">
              <w:rPr>
                <w:rFonts w:ascii="Times New Roman" w:eastAsia="Calibri" w:hAnsi="Times New Roman" w:cs="Times New Roman"/>
                <w:color w:val="4D5156"/>
                <w:sz w:val="20"/>
                <w:szCs w:val="20"/>
                <w:shd w:val="clear" w:color="auto" w:fill="FFFFFF"/>
              </w:rPr>
              <w:t>(Lour.) Kuntze</w:t>
            </w:r>
          </w:p>
        </w:tc>
        <w:tc>
          <w:tcPr>
            <w:tcW w:w="814" w:type="pct"/>
          </w:tcPr>
          <w:p w14:paraId="3E6ED1FB"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Cúrculigo</w:t>
            </w:r>
            <w:proofErr w:type="spellEnd"/>
          </w:p>
        </w:tc>
        <w:tc>
          <w:tcPr>
            <w:tcW w:w="763" w:type="pct"/>
          </w:tcPr>
          <w:p w14:paraId="3C7A550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HG</w:t>
            </w:r>
          </w:p>
        </w:tc>
        <w:tc>
          <w:tcPr>
            <w:tcW w:w="593" w:type="pct"/>
          </w:tcPr>
          <w:p w14:paraId="3C1D25B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453CC97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653A7A11" w14:textId="77777777" w:rsidTr="004457DE">
        <w:tc>
          <w:tcPr>
            <w:tcW w:w="930" w:type="pct"/>
            <w:vMerge w:val="restart"/>
          </w:tcPr>
          <w:p w14:paraId="24961FC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Lamiaceae</w:t>
            </w:r>
            <w:proofErr w:type="spellEnd"/>
            <w:r w:rsidRPr="00E061A8">
              <w:rPr>
                <w:rFonts w:ascii="Times New Roman" w:eastAsia="Calibri" w:hAnsi="Times New Roman" w:cs="Times New Roman"/>
                <w:sz w:val="20"/>
                <w:szCs w:val="20"/>
              </w:rPr>
              <w:t xml:space="preserve"> (</w:t>
            </w:r>
            <w:proofErr w:type="spellStart"/>
            <w:r w:rsidRPr="00E061A8">
              <w:rPr>
                <w:rFonts w:ascii="Times New Roman" w:eastAsia="Calibri" w:hAnsi="Times New Roman" w:cs="Times New Roman"/>
                <w:sz w:val="20"/>
                <w:szCs w:val="20"/>
              </w:rPr>
              <w:t>labiatae</w:t>
            </w:r>
            <w:proofErr w:type="spellEnd"/>
            <w:r w:rsidRPr="00E061A8">
              <w:rPr>
                <w:rFonts w:ascii="Times New Roman" w:eastAsia="Calibri" w:hAnsi="Times New Roman" w:cs="Times New Roman"/>
                <w:sz w:val="20"/>
                <w:szCs w:val="20"/>
              </w:rPr>
              <w:t>)</w:t>
            </w:r>
          </w:p>
        </w:tc>
        <w:tc>
          <w:tcPr>
            <w:tcW w:w="1305" w:type="pct"/>
          </w:tcPr>
          <w:p w14:paraId="2E4EB14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iCs/>
                <w:sz w:val="20"/>
                <w:szCs w:val="20"/>
              </w:rPr>
              <w:t>Coleus</w:t>
            </w:r>
            <w:proofErr w:type="spellEnd"/>
            <w:r w:rsidRPr="00E061A8">
              <w:rPr>
                <w:rFonts w:ascii="Times New Roman" w:eastAsia="Calibri" w:hAnsi="Times New Roman" w:cs="Times New Roman"/>
                <w:i/>
                <w:iCs/>
                <w:sz w:val="20"/>
                <w:szCs w:val="20"/>
              </w:rPr>
              <w:t xml:space="preserve"> </w:t>
            </w:r>
            <w:proofErr w:type="spellStart"/>
            <w:r w:rsidRPr="00E061A8">
              <w:rPr>
                <w:rFonts w:ascii="Times New Roman" w:eastAsia="Calibri" w:hAnsi="Times New Roman" w:cs="Times New Roman"/>
                <w:i/>
                <w:iCs/>
                <w:sz w:val="20"/>
                <w:szCs w:val="20"/>
              </w:rPr>
              <w:t>blumei</w:t>
            </w:r>
            <w:proofErr w:type="spellEnd"/>
          </w:p>
        </w:tc>
        <w:tc>
          <w:tcPr>
            <w:tcW w:w="814" w:type="pct"/>
          </w:tcPr>
          <w:p w14:paraId="1BF38DF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Coleo, Gitana</w:t>
            </w:r>
          </w:p>
        </w:tc>
        <w:tc>
          <w:tcPr>
            <w:tcW w:w="763" w:type="pct"/>
          </w:tcPr>
          <w:p w14:paraId="6999234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val="restart"/>
          </w:tcPr>
          <w:p w14:paraId="32EB34A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594" w:type="pct"/>
            <w:vMerge w:val="restart"/>
          </w:tcPr>
          <w:p w14:paraId="044EFC8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r>
      <w:tr w:rsidR="00007CAA" w:rsidRPr="00E061A8" w14:paraId="00AD37C8" w14:textId="77777777" w:rsidTr="004457DE">
        <w:tc>
          <w:tcPr>
            <w:tcW w:w="930" w:type="pct"/>
            <w:vMerge/>
          </w:tcPr>
          <w:p w14:paraId="0F69D2C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69C774F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lang w:val="es-ES" w:eastAsia="es-CO"/>
              </w:rPr>
              <w:t xml:space="preserve">Salvia </w:t>
            </w:r>
            <w:proofErr w:type="spellStart"/>
            <w:r w:rsidRPr="00E061A8">
              <w:rPr>
                <w:rFonts w:ascii="Times New Roman" w:eastAsia="Calibri" w:hAnsi="Times New Roman" w:cs="Times New Roman"/>
                <w:i/>
                <w:sz w:val="20"/>
                <w:szCs w:val="20"/>
                <w:lang w:val="es-ES" w:eastAsia="es-CO"/>
              </w:rPr>
              <w:t>cf</w:t>
            </w:r>
            <w:proofErr w:type="spellEnd"/>
            <w:r w:rsidRPr="00E061A8">
              <w:rPr>
                <w:rFonts w:ascii="Times New Roman" w:eastAsia="Calibri" w:hAnsi="Times New Roman" w:cs="Times New Roman"/>
                <w:i/>
                <w:sz w:val="20"/>
                <w:szCs w:val="20"/>
                <w:lang w:val="es-ES" w:eastAsia="es-CO"/>
              </w:rPr>
              <w:t xml:space="preserve"> </w:t>
            </w:r>
            <w:proofErr w:type="spellStart"/>
            <w:r w:rsidRPr="00E061A8">
              <w:rPr>
                <w:rFonts w:ascii="Times New Roman" w:eastAsia="Calibri" w:hAnsi="Times New Roman" w:cs="Times New Roman"/>
                <w:i/>
                <w:sz w:val="20"/>
                <w:szCs w:val="20"/>
                <w:lang w:val="es-ES" w:eastAsia="es-CO"/>
              </w:rPr>
              <w:t>splendens</w:t>
            </w:r>
            <w:proofErr w:type="spellEnd"/>
            <w:r w:rsidRPr="00E061A8">
              <w:rPr>
                <w:rFonts w:ascii="Times New Roman" w:eastAsia="Calibri" w:hAnsi="Times New Roman" w:cs="Times New Roman"/>
                <w:i/>
                <w:sz w:val="20"/>
                <w:szCs w:val="20"/>
                <w:lang w:val="es-ES" w:eastAsia="es-CO"/>
              </w:rPr>
              <w:t xml:space="preserve"> </w:t>
            </w:r>
            <w:hyperlink r:id="rId42" w:tooltip="Friedrich Sellow" w:history="1">
              <w:proofErr w:type="spellStart"/>
              <w:r w:rsidRPr="00E061A8">
                <w:rPr>
                  <w:rFonts w:ascii="Times New Roman" w:eastAsia="Calibri" w:hAnsi="Times New Roman" w:cs="Times New Roman"/>
                  <w:sz w:val="20"/>
                  <w:szCs w:val="20"/>
                  <w:lang w:eastAsia="es-CO"/>
                </w:rPr>
                <w:t>Sellow</w:t>
              </w:r>
              <w:proofErr w:type="spellEnd"/>
            </w:hyperlink>
            <w:r w:rsidRPr="00E061A8">
              <w:rPr>
                <w:rFonts w:ascii="Times New Roman" w:eastAsia="Calibri" w:hAnsi="Times New Roman" w:cs="Times New Roman"/>
                <w:sz w:val="20"/>
                <w:szCs w:val="20"/>
                <w:lang w:eastAsia="es-CO"/>
              </w:rPr>
              <w:t xml:space="preserve"> ex </w:t>
            </w:r>
            <w:hyperlink r:id="rId43" w:tooltip="Schult." w:history="1">
              <w:r w:rsidRPr="00E061A8">
                <w:rPr>
                  <w:rFonts w:ascii="Times New Roman" w:eastAsia="Calibri" w:hAnsi="Times New Roman" w:cs="Times New Roman"/>
                  <w:sz w:val="20"/>
                  <w:szCs w:val="20"/>
                  <w:lang w:eastAsia="es-CO"/>
                </w:rPr>
                <w:t>Schult.</w:t>
              </w:r>
            </w:hyperlink>
          </w:p>
        </w:tc>
        <w:tc>
          <w:tcPr>
            <w:tcW w:w="814" w:type="pct"/>
          </w:tcPr>
          <w:p w14:paraId="23DEA6F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Salvia</w:t>
            </w:r>
          </w:p>
        </w:tc>
        <w:tc>
          <w:tcPr>
            <w:tcW w:w="763" w:type="pct"/>
          </w:tcPr>
          <w:p w14:paraId="2FB8CC1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5F797CB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52B18E4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37F2C61E" w14:textId="77777777" w:rsidTr="004457DE">
        <w:tc>
          <w:tcPr>
            <w:tcW w:w="930" w:type="pct"/>
            <w:vMerge w:val="restart"/>
          </w:tcPr>
          <w:p w14:paraId="1041A749"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Lauraceae</w:t>
            </w:r>
            <w:proofErr w:type="spellEnd"/>
          </w:p>
        </w:tc>
        <w:tc>
          <w:tcPr>
            <w:tcW w:w="1305" w:type="pct"/>
          </w:tcPr>
          <w:p w14:paraId="41BB54C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es-CO"/>
              </w:rPr>
              <w:t>Persea</w:t>
            </w:r>
            <w:proofErr w:type="spellEnd"/>
            <w:r w:rsidRPr="00E061A8">
              <w:rPr>
                <w:rFonts w:ascii="Times New Roman" w:eastAsia="Calibri" w:hAnsi="Times New Roman" w:cs="Times New Roman"/>
                <w:i/>
                <w:sz w:val="20"/>
                <w:szCs w:val="20"/>
                <w:lang w:val="es-ES" w:eastAsia="es-CO"/>
              </w:rPr>
              <w:t xml:space="preserve"> americana</w:t>
            </w:r>
            <w:r w:rsidRPr="00E061A8">
              <w:rPr>
                <w:rFonts w:ascii="Times New Roman" w:eastAsia="Calibri" w:hAnsi="Times New Roman" w:cs="Times New Roman"/>
                <w:sz w:val="20"/>
                <w:szCs w:val="20"/>
                <w:lang w:val="es-ES" w:eastAsia="es-CO"/>
              </w:rPr>
              <w:t xml:space="preserve"> Mill</w:t>
            </w:r>
          </w:p>
        </w:tc>
        <w:tc>
          <w:tcPr>
            <w:tcW w:w="814" w:type="pct"/>
          </w:tcPr>
          <w:p w14:paraId="4AAFBFD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Aguacate</w:t>
            </w:r>
          </w:p>
        </w:tc>
        <w:tc>
          <w:tcPr>
            <w:tcW w:w="763" w:type="pct"/>
          </w:tcPr>
          <w:p w14:paraId="535FEBD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val="restart"/>
          </w:tcPr>
          <w:p w14:paraId="21E80C5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vMerge w:val="restart"/>
          </w:tcPr>
          <w:p w14:paraId="5E2E795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r>
      <w:tr w:rsidR="00007CAA" w:rsidRPr="00E061A8" w14:paraId="226D9436" w14:textId="77777777" w:rsidTr="004457DE">
        <w:tc>
          <w:tcPr>
            <w:tcW w:w="930" w:type="pct"/>
            <w:vMerge/>
          </w:tcPr>
          <w:p w14:paraId="77A744DC"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6709B59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iCs/>
                <w:sz w:val="20"/>
                <w:szCs w:val="20"/>
              </w:rPr>
              <w:t>Persea</w:t>
            </w:r>
            <w:proofErr w:type="spellEnd"/>
            <w:r w:rsidRPr="00E061A8">
              <w:rPr>
                <w:rFonts w:ascii="Times New Roman" w:eastAsia="Calibri" w:hAnsi="Times New Roman" w:cs="Times New Roman"/>
                <w:i/>
                <w:iCs/>
                <w:sz w:val="20"/>
                <w:szCs w:val="20"/>
              </w:rPr>
              <w:t xml:space="preserve"> </w:t>
            </w:r>
            <w:proofErr w:type="spellStart"/>
            <w:r w:rsidRPr="00E061A8">
              <w:rPr>
                <w:rFonts w:ascii="Times New Roman" w:eastAsia="Calibri" w:hAnsi="Times New Roman" w:cs="Times New Roman"/>
                <w:i/>
                <w:iCs/>
                <w:sz w:val="20"/>
                <w:szCs w:val="20"/>
              </w:rPr>
              <w:t>caerulea</w:t>
            </w:r>
            <w:proofErr w:type="spellEnd"/>
            <w:r w:rsidRPr="00E061A8">
              <w:rPr>
                <w:rFonts w:ascii="Times New Roman" w:eastAsia="Calibri" w:hAnsi="Times New Roman" w:cs="Times New Roman"/>
                <w:i/>
                <w:iCs/>
                <w:sz w:val="20"/>
                <w:szCs w:val="20"/>
              </w:rPr>
              <w:t xml:space="preserve"> </w:t>
            </w:r>
            <w:r w:rsidRPr="00E061A8">
              <w:rPr>
                <w:rFonts w:ascii="Times New Roman" w:eastAsia="Calibri" w:hAnsi="Times New Roman" w:cs="Times New Roman"/>
                <w:iCs/>
                <w:sz w:val="20"/>
                <w:szCs w:val="20"/>
              </w:rPr>
              <w:t>(R&amp;P) Mez</w:t>
            </w:r>
          </w:p>
        </w:tc>
        <w:tc>
          <w:tcPr>
            <w:tcW w:w="814" w:type="pct"/>
          </w:tcPr>
          <w:p w14:paraId="7A87491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Aguacatillo</w:t>
            </w:r>
          </w:p>
        </w:tc>
        <w:tc>
          <w:tcPr>
            <w:tcW w:w="763" w:type="pct"/>
          </w:tcPr>
          <w:p w14:paraId="330B501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540C7BA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7DF1058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1C3B40EB" w14:textId="77777777" w:rsidTr="004457DE">
        <w:tc>
          <w:tcPr>
            <w:tcW w:w="930" w:type="pct"/>
            <w:vMerge w:val="restart"/>
          </w:tcPr>
          <w:p w14:paraId="60DBADD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Liliaceae</w:t>
            </w:r>
            <w:proofErr w:type="spellEnd"/>
          </w:p>
        </w:tc>
        <w:tc>
          <w:tcPr>
            <w:tcW w:w="1305" w:type="pct"/>
          </w:tcPr>
          <w:p w14:paraId="66A7E85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Chlorophytum</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comosum</w:t>
            </w:r>
            <w:proofErr w:type="spellEnd"/>
            <w:r w:rsidRPr="00E061A8">
              <w:rPr>
                <w:rFonts w:ascii="Times New Roman" w:eastAsia="Calibri" w:hAnsi="Times New Roman" w:cs="Times New Roman"/>
                <w:sz w:val="20"/>
                <w:szCs w:val="20"/>
              </w:rPr>
              <w:t xml:space="preserve"> (Thunb) Jacques</w:t>
            </w:r>
          </w:p>
        </w:tc>
        <w:tc>
          <w:tcPr>
            <w:tcW w:w="814" w:type="pct"/>
          </w:tcPr>
          <w:p w14:paraId="528A35E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Cinta blanca</w:t>
            </w:r>
          </w:p>
        </w:tc>
        <w:tc>
          <w:tcPr>
            <w:tcW w:w="763" w:type="pct"/>
          </w:tcPr>
          <w:p w14:paraId="1B423A3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val="restart"/>
          </w:tcPr>
          <w:p w14:paraId="56BFB69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594" w:type="pct"/>
            <w:vMerge w:val="restart"/>
          </w:tcPr>
          <w:p w14:paraId="13CC35D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r>
      <w:tr w:rsidR="00007CAA" w:rsidRPr="00E061A8" w14:paraId="1FCAFD09" w14:textId="77777777" w:rsidTr="004457DE">
        <w:tc>
          <w:tcPr>
            <w:tcW w:w="930" w:type="pct"/>
            <w:vMerge/>
          </w:tcPr>
          <w:p w14:paraId="283644D9"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44FC0BA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Lilium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L</w:t>
            </w:r>
          </w:p>
        </w:tc>
        <w:tc>
          <w:tcPr>
            <w:tcW w:w="814" w:type="pct"/>
          </w:tcPr>
          <w:p w14:paraId="1456EE5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Lirio Rojo</w:t>
            </w:r>
          </w:p>
        </w:tc>
        <w:tc>
          <w:tcPr>
            <w:tcW w:w="763" w:type="pct"/>
          </w:tcPr>
          <w:p w14:paraId="6601503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vMerge/>
          </w:tcPr>
          <w:p w14:paraId="5B6E85E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3A13AC6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762946B8" w14:textId="77777777" w:rsidTr="004457DE">
        <w:tc>
          <w:tcPr>
            <w:tcW w:w="930" w:type="pct"/>
          </w:tcPr>
          <w:p w14:paraId="495A0C86"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bCs/>
                <w:sz w:val="20"/>
                <w:szCs w:val="20"/>
                <w:shd w:val="clear" w:color="auto" w:fill="FFFFFF"/>
              </w:rPr>
              <w:t>Lythraceae</w:t>
            </w:r>
            <w:proofErr w:type="spellEnd"/>
          </w:p>
        </w:tc>
        <w:tc>
          <w:tcPr>
            <w:tcW w:w="1305" w:type="pct"/>
          </w:tcPr>
          <w:p w14:paraId="1E9F4ABF" w14:textId="77777777" w:rsidR="00007CAA" w:rsidRPr="00E061A8" w:rsidRDefault="00007CAA" w:rsidP="00E061A8">
            <w:pPr>
              <w:spacing w:after="160" w:line="360" w:lineRule="auto"/>
              <w:jc w:val="center"/>
              <w:rPr>
                <w:rFonts w:ascii="Times New Roman" w:eastAsia="Calibri" w:hAnsi="Times New Roman" w:cs="Times New Roman"/>
                <w:i/>
                <w:sz w:val="20"/>
                <w:szCs w:val="20"/>
                <w:lang w:val="es-ES"/>
              </w:rPr>
            </w:pPr>
            <w:proofErr w:type="spellStart"/>
            <w:r w:rsidRPr="00E061A8">
              <w:rPr>
                <w:rFonts w:ascii="Times New Roman" w:eastAsia="Calibri" w:hAnsi="Times New Roman" w:cs="Times New Roman"/>
                <w:i/>
                <w:color w:val="222222"/>
                <w:sz w:val="20"/>
                <w:szCs w:val="20"/>
                <w:shd w:val="clear" w:color="auto" w:fill="FFFFFF"/>
              </w:rPr>
              <w:t>Lagerstroemia</w:t>
            </w:r>
            <w:proofErr w:type="spellEnd"/>
            <w:r w:rsidRPr="00E061A8">
              <w:rPr>
                <w:rFonts w:ascii="Times New Roman" w:eastAsia="Calibri" w:hAnsi="Times New Roman" w:cs="Times New Roman"/>
                <w:i/>
                <w:color w:val="222222"/>
                <w:sz w:val="20"/>
                <w:szCs w:val="20"/>
                <w:shd w:val="clear" w:color="auto" w:fill="FFFFFF"/>
              </w:rPr>
              <w:t xml:space="preserve"> indica </w:t>
            </w:r>
            <w:r w:rsidRPr="00E061A8">
              <w:rPr>
                <w:rFonts w:ascii="Times New Roman" w:eastAsia="Calibri" w:hAnsi="Times New Roman" w:cs="Times New Roman"/>
                <w:color w:val="70757A"/>
                <w:sz w:val="20"/>
                <w:szCs w:val="20"/>
                <w:shd w:val="clear" w:color="auto" w:fill="FFFFFF"/>
              </w:rPr>
              <w:t>(‎</w:t>
            </w:r>
            <w:hyperlink r:id="rId44" w:history="1">
              <w:r w:rsidRPr="00E061A8">
                <w:rPr>
                  <w:rFonts w:ascii="Times New Roman" w:eastAsia="Calibri" w:hAnsi="Times New Roman" w:cs="Times New Roman"/>
                  <w:color w:val="1A0DAB"/>
                  <w:sz w:val="20"/>
                  <w:szCs w:val="20"/>
                  <w:shd w:val="clear" w:color="auto" w:fill="FFFFFF"/>
                </w:rPr>
                <w:t>L</w:t>
              </w:r>
            </w:hyperlink>
            <w:r w:rsidRPr="00E061A8">
              <w:rPr>
                <w:rFonts w:ascii="Times New Roman" w:eastAsia="Calibri" w:hAnsi="Times New Roman" w:cs="Times New Roman"/>
                <w:color w:val="70757A"/>
                <w:sz w:val="20"/>
                <w:szCs w:val="20"/>
                <w:shd w:val="clear" w:color="auto" w:fill="FFFFFF"/>
              </w:rPr>
              <w:t>‎) ‎</w:t>
            </w:r>
            <w:hyperlink r:id="rId45" w:history="1">
              <w:r w:rsidRPr="00E061A8">
                <w:rPr>
                  <w:rFonts w:ascii="Times New Roman" w:eastAsia="Calibri" w:hAnsi="Times New Roman" w:cs="Times New Roman"/>
                  <w:sz w:val="20"/>
                  <w:szCs w:val="20"/>
                  <w:shd w:val="clear" w:color="auto" w:fill="FFFFFF"/>
                </w:rPr>
                <w:t>Pers.</w:t>
              </w:r>
            </w:hyperlink>
          </w:p>
        </w:tc>
        <w:tc>
          <w:tcPr>
            <w:tcW w:w="814" w:type="pct"/>
          </w:tcPr>
          <w:p w14:paraId="60034199"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Árbol Jupiter</w:t>
            </w:r>
          </w:p>
        </w:tc>
        <w:tc>
          <w:tcPr>
            <w:tcW w:w="763" w:type="pct"/>
          </w:tcPr>
          <w:p w14:paraId="77F87DF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tcPr>
          <w:p w14:paraId="130588C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565E2E7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451FB6EF" w14:textId="77777777" w:rsidTr="004457DE">
        <w:tc>
          <w:tcPr>
            <w:tcW w:w="930" w:type="pct"/>
            <w:vMerge w:val="restart"/>
          </w:tcPr>
          <w:p w14:paraId="288B099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Malvaceae</w:t>
            </w:r>
            <w:proofErr w:type="spellEnd"/>
          </w:p>
        </w:tc>
        <w:tc>
          <w:tcPr>
            <w:tcW w:w="1305" w:type="pct"/>
          </w:tcPr>
          <w:p w14:paraId="78FBAC5C"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Malvaviscus</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penduliflorus</w:t>
            </w:r>
            <w:proofErr w:type="spellEnd"/>
            <w:r w:rsidRPr="00E061A8">
              <w:rPr>
                <w:rFonts w:ascii="Times New Roman" w:eastAsia="Calibri" w:hAnsi="Times New Roman" w:cs="Times New Roman"/>
                <w:sz w:val="20"/>
                <w:szCs w:val="20"/>
                <w:lang w:val="es-ES"/>
              </w:rPr>
              <w:t xml:space="preserve"> </w:t>
            </w:r>
            <w:r w:rsidRPr="00E061A8">
              <w:rPr>
                <w:rFonts w:ascii="Times New Roman" w:eastAsia="Calibri" w:hAnsi="Times New Roman" w:cs="Times New Roman"/>
                <w:sz w:val="20"/>
                <w:szCs w:val="20"/>
                <w:shd w:val="clear" w:color="auto" w:fill="FFFFFF"/>
              </w:rPr>
              <w:t>(</w:t>
            </w:r>
            <w:hyperlink r:id="rId46" w:tooltip="DC." w:history="1">
              <w:r w:rsidRPr="00E061A8">
                <w:rPr>
                  <w:rFonts w:ascii="Times New Roman" w:eastAsia="Calibri" w:hAnsi="Times New Roman" w:cs="Times New Roman"/>
                  <w:sz w:val="20"/>
                  <w:szCs w:val="20"/>
                  <w:shd w:val="clear" w:color="auto" w:fill="FFFFFF"/>
                </w:rPr>
                <w:t>DC.</w:t>
              </w:r>
            </w:hyperlink>
            <w:r w:rsidRPr="00E061A8">
              <w:rPr>
                <w:rFonts w:ascii="Times New Roman" w:eastAsia="Calibri" w:hAnsi="Times New Roman" w:cs="Times New Roman"/>
                <w:sz w:val="20"/>
                <w:szCs w:val="20"/>
                <w:shd w:val="clear" w:color="auto" w:fill="FFFFFF"/>
              </w:rPr>
              <w:t xml:space="preserve">) </w:t>
            </w:r>
            <w:r w:rsidRPr="00E061A8">
              <w:rPr>
                <w:rFonts w:ascii="Times New Roman" w:eastAsia="Calibri" w:hAnsi="Times New Roman" w:cs="Times New Roman"/>
                <w:sz w:val="20"/>
                <w:szCs w:val="20"/>
              </w:rPr>
              <w:t>Hadac</w:t>
            </w:r>
          </w:p>
        </w:tc>
        <w:tc>
          <w:tcPr>
            <w:tcW w:w="814" w:type="pct"/>
          </w:tcPr>
          <w:p w14:paraId="6A1042B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Campanita o San Joaquín</w:t>
            </w:r>
          </w:p>
        </w:tc>
        <w:tc>
          <w:tcPr>
            <w:tcW w:w="763" w:type="pct"/>
          </w:tcPr>
          <w:p w14:paraId="0CDBC1D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val="restart"/>
          </w:tcPr>
          <w:p w14:paraId="65A835C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594" w:type="pct"/>
            <w:vMerge w:val="restart"/>
          </w:tcPr>
          <w:p w14:paraId="01235FD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r>
      <w:tr w:rsidR="00007CAA" w:rsidRPr="00E061A8" w14:paraId="53E37428" w14:textId="77777777" w:rsidTr="004457DE">
        <w:tc>
          <w:tcPr>
            <w:tcW w:w="930" w:type="pct"/>
            <w:vMerge/>
          </w:tcPr>
          <w:p w14:paraId="6CB9B8C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2BF29A5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ar-SA"/>
              </w:rPr>
              <w:t>Hibiscus</w:t>
            </w:r>
            <w:proofErr w:type="spellEnd"/>
            <w:r w:rsidRPr="00E061A8">
              <w:rPr>
                <w:rFonts w:ascii="Times New Roman" w:eastAsia="Calibri" w:hAnsi="Times New Roman" w:cs="Times New Roman"/>
                <w:i/>
                <w:sz w:val="20"/>
                <w:szCs w:val="20"/>
                <w:lang w:val="es-ES" w:eastAsia="ar-SA"/>
              </w:rPr>
              <w:t xml:space="preserve"> rosa-</w:t>
            </w:r>
            <w:proofErr w:type="spellStart"/>
            <w:r w:rsidRPr="00E061A8">
              <w:rPr>
                <w:rFonts w:ascii="Times New Roman" w:eastAsia="Calibri" w:hAnsi="Times New Roman" w:cs="Times New Roman"/>
                <w:i/>
                <w:sz w:val="20"/>
                <w:szCs w:val="20"/>
                <w:lang w:val="es-ES" w:eastAsia="ar-SA"/>
              </w:rPr>
              <w:t>sinensis</w:t>
            </w:r>
            <w:proofErr w:type="spellEnd"/>
            <w:r w:rsidRPr="00E061A8">
              <w:rPr>
                <w:rFonts w:ascii="Times New Roman" w:eastAsia="Calibri" w:hAnsi="Times New Roman" w:cs="Times New Roman"/>
                <w:i/>
                <w:sz w:val="20"/>
                <w:szCs w:val="20"/>
                <w:lang w:val="es-ES" w:eastAsia="ar-SA"/>
              </w:rPr>
              <w:t xml:space="preserve"> </w:t>
            </w:r>
            <w:r w:rsidRPr="00E061A8">
              <w:rPr>
                <w:rFonts w:ascii="Times New Roman" w:eastAsia="Calibri" w:hAnsi="Times New Roman" w:cs="Times New Roman"/>
                <w:sz w:val="20"/>
                <w:szCs w:val="20"/>
                <w:lang w:val="es-ES" w:eastAsia="ar-SA"/>
              </w:rPr>
              <w:t>L</w:t>
            </w:r>
          </w:p>
        </w:tc>
        <w:tc>
          <w:tcPr>
            <w:tcW w:w="814" w:type="pct"/>
          </w:tcPr>
          <w:p w14:paraId="1516B7D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ar-SA"/>
              </w:rPr>
              <w:t>Hibisco, Rosa de China</w:t>
            </w:r>
          </w:p>
        </w:tc>
        <w:tc>
          <w:tcPr>
            <w:tcW w:w="763" w:type="pct"/>
          </w:tcPr>
          <w:p w14:paraId="2396B51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67AD862C"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070131E3"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55692566" w14:textId="77777777" w:rsidTr="004457DE">
        <w:tc>
          <w:tcPr>
            <w:tcW w:w="930" w:type="pct"/>
          </w:tcPr>
          <w:p w14:paraId="57EC003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bCs/>
                <w:sz w:val="20"/>
                <w:szCs w:val="20"/>
              </w:rPr>
              <w:t>Marantaceae</w:t>
            </w:r>
            <w:proofErr w:type="spellEnd"/>
          </w:p>
        </w:tc>
        <w:tc>
          <w:tcPr>
            <w:tcW w:w="1305" w:type="pct"/>
          </w:tcPr>
          <w:p w14:paraId="13D03397" w14:textId="77777777" w:rsidR="00007CAA" w:rsidRPr="00E061A8" w:rsidRDefault="00007CAA" w:rsidP="00E061A8">
            <w:pPr>
              <w:spacing w:after="160" w:line="360" w:lineRule="auto"/>
              <w:jc w:val="center"/>
              <w:rPr>
                <w:rFonts w:ascii="Times New Roman" w:eastAsia="Calibri" w:hAnsi="Times New Roman" w:cs="Times New Roman"/>
                <w:i/>
                <w:sz w:val="20"/>
                <w:szCs w:val="20"/>
              </w:rPr>
            </w:pPr>
            <w:r w:rsidRPr="00E061A8">
              <w:rPr>
                <w:rFonts w:ascii="Times New Roman" w:eastAsia="Calibri" w:hAnsi="Times New Roman" w:cs="Times New Roman"/>
                <w:bCs/>
                <w:i/>
                <w:iCs/>
                <w:sz w:val="20"/>
                <w:szCs w:val="20"/>
              </w:rPr>
              <w:t xml:space="preserve">Calathea </w:t>
            </w:r>
            <w:proofErr w:type="spellStart"/>
            <w:r w:rsidRPr="00E061A8">
              <w:rPr>
                <w:rFonts w:ascii="Times New Roman" w:eastAsia="Calibri" w:hAnsi="Times New Roman" w:cs="Times New Roman"/>
                <w:bCs/>
                <w:i/>
                <w:iCs/>
                <w:sz w:val="20"/>
                <w:szCs w:val="20"/>
              </w:rPr>
              <w:t>spp</w:t>
            </w:r>
            <w:proofErr w:type="spellEnd"/>
            <w:r w:rsidRPr="00E061A8">
              <w:rPr>
                <w:rFonts w:ascii="Times New Roman" w:eastAsia="Calibri" w:hAnsi="Times New Roman" w:cs="Times New Roman"/>
                <w:bCs/>
                <w:i/>
                <w:iCs/>
                <w:sz w:val="20"/>
                <w:szCs w:val="20"/>
              </w:rPr>
              <w:t>.</w:t>
            </w:r>
            <w:r w:rsidRPr="00E061A8">
              <w:rPr>
                <w:rFonts w:ascii="Times New Roman" w:eastAsia="Calibri" w:hAnsi="Times New Roman" w:cs="Times New Roman"/>
                <w:sz w:val="20"/>
                <w:szCs w:val="20"/>
              </w:rPr>
              <w:t xml:space="preserve"> </w:t>
            </w:r>
            <w:hyperlink r:id="rId47" w:history="1">
              <w:proofErr w:type="spellStart"/>
              <w:proofErr w:type="gramStart"/>
              <w:r w:rsidRPr="00E061A8">
                <w:rPr>
                  <w:rFonts w:ascii="Times New Roman" w:eastAsia="Calibri" w:hAnsi="Times New Roman" w:cs="Times New Roman"/>
                  <w:sz w:val="20"/>
                  <w:szCs w:val="20"/>
                  <w:shd w:val="clear" w:color="auto" w:fill="FFFFFF"/>
                </w:rPr>
                <w:t>G.Mey</w:t>
              </w:r>
              <w:proofErr w:type="spellEnd"/>
              <w:proofErr w:type="gramEnd"/>
              <w:r w:rsidRPr="00E061A8">
                <w:rPr>
                  <w:rFonts w:ascii="Times New Roman" w:eastAsia="Calibri" w:hAnsi="Times New Roman" w:cs="Times New Roman"/>
                  <w:color w:val="1A0DAB"/>
                  <w:sz w:val="20"/>
                  <w:szCs w:val="20"/>
                  <w:shd w:val="clear" w:color="auto" w:fill="FFFFFF"/>
                </w:rPr>
                <w:t>.</w:t>
              </w:r>
            </w:hyperlink>
          </w:p>
        </w:tc>
        <w:tc>
          <w:tcPr>
            <w:tcW w:w="814" w:type="pct"/>
          </w:tcPr>
          <w:p w14:paraId="3557EEE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bCs/>
                <w:sz w:val="20"/>
                <w:szCs w:val="20"/>
              </w:rPr>
              <w:t>Calatea</w:t>
            </w:r>
          </w:p>
        </w:tc>
        <w:tc>
          <w:tcPr>
            <w:tcW w:w="763" w:type="pct"/>
          </w:tcPr>
          <w:p w14:paraId="09745BC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tcPr>
          <w:p w14:paraId="4FF2791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241BB12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4D0AFDA5" w14:textId="77777777" w:rsidTr="004457DE">
        <w:tc>
          <w:tcPr>
            <w:tcW w:w="930" w:type="pct"/>
          </w:tcPr>
          <w:p w14:paraId="3DCCA54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Meliaceae</w:t>
            </w:r>
            <w:proofErr w:type="spellEnd"/>
          </w:p>
        </w:tc>
        <w:tc>
          <w:tcPr>
            <w:tcW w:w="1305" w:type="pct"/>
          </w:tcPr>
          <w:p w14:paraId="6EED6BD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Cedrella </w:t>
            </w:r>
            <w:proofErr w:type="spellStart"/>
            <w:r w:rsidRPr="00E061A8">
              <w:rPr>
                <w:rFonts w:ascii="Times New Roman" w:eastAsia="Calibri" w:hAnsi="Times New Roman" w:cs="Times New Roman"/>
                <w:i/>
                <w:sz w:val="20"/>
                <w:szCs w:val="20"/>
              </w:rPr>
              <w:t>odorata</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L</w:t>
            </w:r>
          </w:p>
        </w:tc>
        <w:tc>
          <w:tcPr>
            <w:tcW w:w="814" w:type="pct"/>
          </w:tcPr>
          <w:p w14:paraId="254FB34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Cedro</w:t>
            </w:r>
          </w:p>
        </w:tc>
        <w:tc>
          <w:tcPr>
            <w:tcW w:w="763" w:type="pct"/>
          </w:tcPr>
          <w:p w14:paraId="7D9EB63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tcPr>
          <w:p w14:paraId="4CC03D2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05F6183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69484E53" w14:textId="77777777" w:rsidTr="004457DE">
        <w:tc>
          <w:tcPr>
            <w:tcW w:w="930" w:type="pct"/>
            <w:vMerge w:val="restart"/>
          </w:tcPr>
          <w:p w14:paraId="39B187B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Moraceae</w:t>
            </w:r>
            <w:proofErr w:type="spellEnd"/>
          </w:p>
        </w:tc>
        <w:tc>
          <w:tcPr>
            <w:tcW w:w="1305" w:type="pct"/>
          </w:tcPr>
          <w:p w14:paraId="6AB0837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lang w:val="es-ES"/>
              </w:rPr>
              <w:t xml:space="preserve">Artocarpus </w:t>
            </w:r>
            <w:proofErr w:type="spellStart"/>
            <w:r w:rsidRPr="00E061A8">
              <w:rPr>
                <w:rFonts w:ascii="Times New Roman" w:eastAsia="Calibri" w:hAnsi="Times New Roman" w:cs="Times New Roman"/>
                <w:i/>
                <w:sz w:val="20"/>
                <w:szCs w:val="20"/>
                <w:lang w:val="es-ES"/>
              </w:rPr>
              <w:t>altilis</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(Parkinson) Fosberg</w:t>
            </w:r>
          </w:p>
        </w:tc>
        <w:tc>
          <w:tcPr>
            <w:tcW w:w="814" w:type="pct"/>
          </w:tcPr>
          <w:p w14:paraId="10AF91F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Árbol del pan</w:t>
            </w:r>
          </w:p>
        </w:tc>
        <w:tc>
          <w:tcPr>
            <w:tcW w:w="763" w:type="pct"/>
          </w:tcPr>
          <w:p w14:paraId="3A7EA91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val="restart"/>
          </w:tcPr>
          <w:p w14:paraId="282A79D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594" w:type="pct"/>
            <w:vMerge w:val="restart"/>
          </w:tcPr>
          <w:p w14:paraId="0091828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r>
      <w:tr w:rsidR="00007CAA" w:rsidRPr="00E061A8" w14:paraId="160CD821" w14:textId="77777777" w:rsidTr="004457DE">
        <w:tc>
          <w:tcPr>
            <w:tcW w:w="930" w:type="pct"/>
            <w:vMerge/>
          </w:tcPr>
          <w:p w14:paraId="15F1C09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7676182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lang w:val="es-ES"/>
              </w:rPr>
              <w:t xml:space="preserve">Ficus benjamina </w:t>
            </w:r>
            <w:r w:rsidRPr="00E061A8">
              <w:rPr>
                <w:rFonts w:ascii="Times New Roman" w:eastAsia="Calibri" w:hAnsi="Times New Roman" w:cs="Times New Roman"/>
                <w:sz w:val="20"/>
                <w:szCs w:val="20"/>
                <w:lang w:val="es-ES"/>
              </w:rPr>
              <w:t>L</w:t>
            </w:r>
          </w:p>
        </w:tc>
        <w:tc>
          <w:tcPr>
            <w:tcW w:w="814" w:type="pct"/>
          </w:tcPr>
          <w:p w14:paraId="2B896BF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Caucho, Laurel</w:t>
            </w:r>
          </w:p>
        </w:tc>
        <w:tc>
          <w:tcPr>
            <w:tcW w:w="763" w:type="pct"/>
          </w:tcPr>
          <w:p w14:paraId="51FF5D1C"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4CA3E379"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465A6CC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7DAD46E4" w14:textId="77777777" w:rsidTr="004457DE">
        <w:tc>
          <w:tcPr>
            <w:tcW w:w="930" w:type="pct"/>
          </w:tcPr>
          <w:p w14:paraId="05CC33CC"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lastRenderedPageBreak/>
              <w:t>Musaceae</w:t>
            </w:r>
            <w:proofErr w:type="spellEnd"/>
          </w:p>
        </w:tc>
        <w:tc>
          <w:tcPr>
            <w:tcW w:w="1305" w:type="pct"/>
          </w:tcPr>
          <w:p w14:paraId="05EBC95E" w14:textId="77777777" w:rsidR="00007CAA" w:rsidRPr="00E061A8" w:rsidRDefault="00007CAA" w:rsidP="00E061A8">
            <w:pPr>
              <w:spacing w:after="160" w:line="360" w:lineRule="auto"/>
              <w:jc w:val="center"/>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 xml:space="preserve">Musa velutina </w:t>
            </w:r>
            <w:r w:rsidRPr="00E061A8">
              <w:rPr>
                <w:rFonts w:ascii="Times New Roman" w:eastAsia="Calibri" w:hAnsi="Times New Roman" w:cs="Times New Roman"/>
                <w:sz w:val="20"/>
                <w:szCs w:val="20"/>
                <w:shd w:val="clear" w:color="auto" w:fill="FFFFFF"/>
                <w:lang w:val="pt-PT"/>
              </w:rPr>
              <w:t>H.Wendl. &amp; Drude</w:t>
            </w:r>
          </w:p>
        </w:tc>
        <w:tc>
          <w:tcPr>
            <w:tcW w:w="814" w:type="pct"/>
          </w:tcPr>
          <w:p w14:paraId="4198CDB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Musa</w:t>
            </w:r>
          </w:p>
        </w:tc>
        <w:tc>
          <w:tcPr>
            <w:tcW w:w="763" w:type="pct"/>
          </w:tcPr>
          <w:p w14:paraId="1E19235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HG</w:t>
            </w:r>
          </w:p>
        </w:tc>
        <w:tc>
          <w:tcPr>
            <w:tcW w:w="593" w:type="pct"/>
          </w:tcPr>
          <w:p w14:paraId="456DF1D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25E2824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6D471DD9" w14:textId="77777777" w:rsidTr="004457DE">
        <w:tc>
          <w:tcPr>
            <w:tcW w:w="930" w:type="pct"/>
            <w:vMerge w:val="restart"/>
          </w:tcPr>
          <w:p w14:paraId="7B859C4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Myrtaceae</w:t>
            </w:r>
            <w:proofErr w:type="spellEnd"/>
          </w:p>
        </w:tc>
        <w:tc>
          <w:tcPr>
            <w:tcW w:w="1305" w:type="pct"/>
          </w:tcPr>
          <w:p w14:paraId="4FC8342B"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Eucalyptus</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i/>
                <w:sz w:val="20"/>
                <w:szCs w:val="20"/>
              </w:rPr>
              <w:t xml:space="preserve"> ‎</w:t>
            </w:r>
            <w:proofErr w:type="spellStart"/>
            <w:r>
              <w:fldChar w:fldCharType="begin"/>
            </w:r>
            <w:r>
              <w:instrText>HYPERLINK "https://es.wikipedia.org/wiki/L%27H%C3%A9r."</w:instrText>
            </w:r>
            <w:r>
              <w:fldChar w:fldCharType="separate"/>
            </w:r>
            <w:r w:rsidRPr="00E061A8">
              <w:rPr>
                <w:rFonts w:ascii="Times New Roman" w:eastAsia="Calibri" w:hAnsi="Times New Roman" w:cs="Times New Roman"/>
                <w:sz w:val="20"/>
                <w:szCs w:val="20"/>
              </w:rPr>
              <w:t>L'Hér</w:t>
            </w:r>
            <w:proofErr w:type="spellEnd"/>
            <w:r w:rsidRPr="00E061A8">
              <w:rPr>
                <w:rFonts w:ascii="Times New Roman" w:eastAsia="Calibri" w:hAnsi="Times New Roman" w:cs="Times New Roman"/>
                <w:sz w:val="20"/>
                <w:szCs w:val="20"/>
              </w:rPr>
              <w:t>.</w:t>
            </w:r>
            <w:r>
              <w:fldChar w:fldCharType="end"/>
            </w:r>
          </w:p>
        </w:tc>
        <w:tc>
          <w:tcPr>
            <w:tcW w:w="814" w:type="pct"/>
          </w:tcPr>
          <w:p w14:paraId="4E86254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Eucalipto</w:t>
            </w:r>
          </w:p>
        </w:tc>
        <w:tc>
          <w:tcPr>
            <w:tcW w:w="763" w:type="pct"/>
          </w:tcPr>
          <w:p w14:paraId="0B50A52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val="restart"/>
          </w:tcPr>
          <w:p w14:paraId="2FDBAD6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594" w:type="pct"/>
            <w:vMerge w:val="restart"/>
          </w:tcPr>
          <w:p w14:paraId="1997BD5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r>
      <w:tr w:rsidR="00007CAA" w:rsidRPr="00E061A8" w14:paraId="18D7CDF7" w14:textId="77777777" w:rsidTr="004457DE">
        <w:tc>
          <w:tcPr>
            <w:tcW w:w="930" w:type="pct"/>
            <w:vMerge/>
          </w:tcPr>
          <w:p w14:paraId="5C5101F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2AC575EA" w14:textId="77777777" w:rsidR="00007CAA" w:rsidRPr="00E061A8" w:rsidRDefault="00007CAA" w:rsidP="00E061A8">
            <w:pPr>
              <w:spacing w:after="160" w:line="360" w:lineRule="auto"/>
              <w:jc w:val="center"/>
              <w:rPr>
                <w:rFonts w:ascii="Times New Roman" w:eastAsia="Calibri" w:hAnsi="Times New Roman" w:cs="Times New Roman"/>
                <w:i/>
                <w:sz w:val="20"/>
                <w:szCs w:val="20"/>
              </w:rPr>
            </w:pPr>
            <w:r w:rsidRPr="00E061A8">
              <w:rPr>
                <w:rFonts w:ascii="Times New Roman" w:eastAsia="Calibri" w:hAnsi="Times New Roman" w:cs="Times New Roman"/>
                <w:i/>
                <w:sz w:val="20"/>
                <w:szCs w:val="20"/>
              </w:rPr>
              <w:t xml:space="preserve">Eugenia </w:t>
            </w:r>
            <w:proofErr w:type="spellStart"/>
            <w:r w:rsidRPr="00E061A8">
              <w:rPr>
                <w:rFonts w:ascii="Times New Roman" w:eastAsia="Calibri" w:hAnsi="Times New Roman" w:cs="Times New Roman"/>
                <w:i/>
                <w:sz w:val="20"/>
                <w:szCs w:val="20"/>
              </w:rPr>
              <w:t>uniflora</w:t>
            </w:r>
            <w:proofErr w:type="spellEnd"/>
          </w:p>
        </w:tc>
        <w:tc>
          <w:tcPr>
            <w:tcW w:w="814" w:type="pct"/>
          </w:tcPr>
          <w:p w14:paraId="74495E4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Eugenia</w:t>
            </w:r>
          </w:p>
        </w:tc>
        <w:tc>
          <w:tcPr>
            <w:tcW w:w="763" w:type="pct"/>
          </w:tcPr>
          <w:p w14:paraId="3DB2ECE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1437911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32C70A02"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06B76CA9" w14:textId="77777777" w:rsidTr="004457DE">
        <w:tc>
          <w:tcPr>
            <w:tcW w:w="930" w:type="pct"/>
          </w:tcPr>
          <w:p w14:paraId="2A052B0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Nyctaginaceae</w:t>
            </w:r>
            <w:proofErr w:type="spellEnd"/>
          </w:p>
        </w:tc>
        <w:tc>
          <w:tcPr>
            <w:tcW w:w="1305" w:type="pct"/>
          </w:tcPr>
          <w:p w14:paraId="2350DBD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Bougainvillea</w:t>
            </w:r>
            <w:proofErr w:type="spellEnd"/>
            <w:r w:rsidRPr="00E061A8">
              <w:rPr>
                <w:rFonts w:ascii="Times New Roman" w:eastAsia="Calibri" w:hAnsi="Times New Roman" w:cs="Times New Roman"/>
                <w:i/>
                <w:sz w:val="20"/>
                <w:szCs w:val="20"/>
                <w:lang w:val="es-ES"/>
              </w:rPr>
              <w:t xml:space="preserve"> glabra</w:t>
            </w:r>
            <w:r w:rsidRPr="00E061A8">
              <w:rPr>
                <w:rFonts w:ascii="Times New Roman" w:eastAsia="Calibri" w:hAnsi="Times New Roman" w:cs="Times New Roman"/>
                <w:sz w:val="20"/>
                <w:szCs w:val="20"/>
                <w:lang w:val="es-ES"/>
              </w:rPr>
              <w:t xml:space="preserve"> </w:t>
            </w:r>
            <w:r w:rsidRPr="00E061A8">
              <w:rPr>
                <w:rFonts w:ascii="Times New Roman" w:eastAsia="Calibri" w:hAnsi="Times New Roman" w:cs="Times New Roman"/>
                <w:sz w:val="20"/>
                <w:szCs w:val="20"/>
                <w:shd w:val="clear" w:color="auto" w:fill="FFFFFF"/>
              </w:rPr>
              <w:t>Choisy</w:t>
            </w:r>
          </w:p>
        </w:tc>
        <w:tc>
          <w:tcPr>
            <w:tcW w:w="814" w:type="pct"/>
          </w:tcPr>
          <w:p w14:paraId="700EFD0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Veranera, Curazao</w:t>
            </w:r>
          </w:p>
        </w:tc>
        <w:tc>
          <w:tcPr>
            <w:tcW w:w="763" w:type="pct"/>
          </w:tcPr>
          <w:p w14:paraId="0A0DF6A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tcPr>
          <w:p w14:paraId="54BBF095"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4909596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1796A57D" w14:textId="77777777" w:rsidTr="004457DE">
        <w:tc>
          <w:tcPr>
            <w:tcW w:w="930" w:type="pct"/>
          </w:tcPr>
          <w:p w14:paraId="45D03143"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Oleaceae</w:t>
            </w:r>
            <w:proofErr w:type="spellEnd"/>
          </w:p>
        </w:tc>
        <w:tc>
          <w:tcPr>
            <w:tcW w:w="1305" w:type="pct"/>
          </w:tcPr>
          <w:p w14:paraId="5EFEB513" w14:textId="77777777" w:rsidR="00007CAA" w:rsidRPr="00E061A8" w:rsidRDefault="00007CAA" w:rsidP="00E061A8">
            <w:pPr>
              <w:spacing w:after="160" w:line="360" w:lineRule="auto"/>
              <w:jc w:val="center"/>
              <w:rPr>
                <w:rFonts w:ascii="Times New Roman" w:eastAsia="Calibri" w:hAnsi="Times New Roman" w:cs="Times New Roman"/>
                <w:i/>
                <w:sz w:val="20"/>
                <w:szCs w:val="20"/>
              </w:rPr>
            </w:pPr>
            <w:proofErr w:type="spellStart"/>
            <w:r w:rsidRPr="00E061A8">
              <w:rPr>
                <w:rFonts w:ascii="Times New Roman" w:eastAsia="Calibri" w:hAnsi="Times New Roman" w:cs="Times New Roman"/>
                <w:i/>
                <w:sz w:val="20"/>
                <w:szCs w:val="20"/>
              </w:rPr>
              <w:t>Fraxinus</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uhdei</w:t>
            </w:r>
            <w:proofErr w:type="spellEnd"/>
            <w:r w:rsidRPr="00E061A8">
              <w:rPr>
                <w:rFonts w:ascii="Times New Roman" w:eastAsia="Calibri" w:hAnsi="Times New Roman" w:cs="Times New Roman"/>
                <w:i/>
                <w:sz w:val="20"/>
                <w:szCs w:val="20"/>
              </w:rPr>
              <w:t xml:space="preserve"> (Wenz.) </w:t>
            </w:r>
            <w:proofErr w:type="spellStart"/>
            <w:r w:rsidRPr="00E061A8">
              <w:rPr>
                <w:rFonts w:ascii="Times New Roman" w:eastAsia="Calibri" w:hAnsi="Times New Roman" w:cs="Times New Roman"/>
                <w:i/>
                <w:sz w:val="20"/>
                <w:szCs w:val="20"/>
              </w:rPr>
              <w:t>Lingelsh</w:t>
            </w:r>
            <w:proofErr w:type="spellEnd"/>
          </w:p>
        </w:tc>
        <w:tc>
          <w:tcPr>
            <w:tcW w:w="814" w:type="pct"/>
          </w:tcPr>
          <w:p w14:paraId="6C757CA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Urapán</w:t>
            </w:r>
            <w:proofErr w:type="spellEnd"/>
          </w:p>
        </w:tc>
        <w:tc>
          <w:tcPr>
            <w:tcW w:w="763" w:type="pct"/>
          </w:tcPr>
          <w:p w14:paraId="723C224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tcPr>
          <w:p w14:paraId="07FCEC1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0CFB166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13B5C0F0" w14:textId="77777777" w:rsidTr="004457DE">
        <w:tc>
          <w:tcPr>
            <w:tcW w:w="930" w:type="pct"/>
          </w:tcPr>
          <w:p w14:paraId="095777D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Piperaceae</w:t>
            </w:r>
            <w:proofErr w:type="spellEnd"/>
          </w:p>
        </w:tc>
        <w:tc>
          <w:tcPr>
            <w:tcW w:w="1305" w:type="pct"/>
          </w:tcPr>
          <w:p w14:paraId="7B9E2FC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Peperomia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tritachia</w:t>
            </w:r>
            <w:proofErr w:type="spellEnd"/>
            <w:r w:rsidRPr="00E061A8">
              <w:rPr>
                <w:rFonts w:ascii="Times New Roman" w:eastAsia="Calibri" w:hAnsi="Times New Roman" w:cs="Times New Roman"/>
                <w:sz w:val="20"/>
                <w:szCs w:val="20"/>
              </w:rPr>
              <w:t xml:space="preserve"> Kunth</w:t>
            </w:r>
          </w:p>
        </w:tc>
        <w:tc>
          <w:tcPr>
            <w:tcW w:w="814" w:type="pct"/>
          </w:tcPr>
          <w:p w14:paraId="7E9ACA1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Corazón de hombre, Cuartillo, moneda</w:t>
            </w:r>
          </w:p>
        </w:tc>
        <w:tc>
          <w:tcPr>
            <w:tcW w:w="763" w:type="pct"/>
          </w:tcPr>
          <w:p w14:paraId="1348B3F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tcPr>
          <w:p w14:paraId="672E020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6B1159F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20D48B96" w14:textId="77777777" w:rsidTr="004457DE">
        <w:tc>
          <w:tcPr>
            <w:tcW w:w="930" w:type="pct"/>
          </w:tcPr>
          <w:p w14:paraId="3EB7671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Polypodaceae</w:t>
            </w:r>
            <w:proofErr w:type="spellEnd"/>
          </w:p>
        </w:tc>
        <w:tc>
          <w:tcPr>
            <w:tcW w:w="1305" w:type="pct"/>
          </w:tcPr>
          <w:p w14:paraId="1CF9D3A4" w14:textId="77777777" w:rsidR="00007CAA" w:rsidRPr="00E061A8" w:rsidRDefault="00007CAA" w:rsidP="00E061A8">
            <w:pPr>
              <w:spacing w:after="160" w:line="360" w:lineRule="auto"/>
              <w:jc w:val="center"/>
              <w:rPr>
                <w:rFonts w:ascii="Times New Roman" w:eastAsia="Calibri" w:hAnsi="Times New Roman" w:cs="Times New Roman"/>
                <w:sz w:val="20"/>
                <w:szCs w:val="20"/>
                <w:lang w:val="pt-PT"/>
              </w:rPr>
            </w:pPr>
            <w:r w:rsidRPr="00E061A8">
              <w:rPr>
                <w:rFonts w:ascii="Times New Roman" w:eastAsia="Calibri" w:hAnsi="Times New Roman" w:cs="Times New Roman"/>
                <w:i/>
                <w:iCs/>
                <w:sz w:val="20"/>
                <w:szCs w:val="20"/>
                <w:lang w:val="pt-PT"/>
              </w:rPr>
              <w:t>Platycerium bifurcatum</w:t>
            </w:r>
            <w:r w:rsidRPr="00E061A8">
              <w:rPr>
                <w:rFonts w:ascii="Times New Roman" w:eastAsia="Calibri" w:hAnsi="Times New Roman" w:cs="Times New Roman"/>
                <w:i/>
                <w:sz w:val="20"/>
                <w:szCs w:val="20"/>
                <w:lang w:val="pt-PT"/>
              </w:rPr>
              <w:t> (</w:t>
            </w:r>
            <w:hyperlink r:id="rId48" w:tooltip="Cav." w:history="1">
              <w:r w:rsidRPr="00E061A8">
                <w:rPr>
                  <w:rFonts w:ascii="Times New Roman" w:eastAsia="Calibri" w:hAnsi="Times New Roman" w:cs="Times New Roman"/>
                  <w:i/>
                  <w:sz w:val="20"/>
                  <w:szCs w:val="20"/>
                  <w:lang w:val="pt-PT"/>
                </w:rPr>
                <w:t>Cav.</w:t>
              </w:r>
            </w:hyperlink>
            <w:r w:rsidRPr="00E061A8">
              <w:rPr>
                <w:rFonts w:ascii="Times New Roman" w:eastAsia="Calibri" w:hAnsi="Times New Roman" w:cs="Times New Roman"/>
                <w:i/>
                <w:sz w:val="20"/>
                <w:szCs w:val="20"/>
                <w:lang w:val="pt-PT"/>
              </w:rPr>
              <w:t>) </w:t>
            </w:r>
            <w:r>
              <w:fldChar w:fldCharType="begin"/>
            </w:r>
            <w:r w:rsidRPr="00C54E2F">
              <w:rPr>
                <w:lang w:val="pt-BR"/>
              </w:rPr>
              <w:instrText>HYPERLINK "https://es.wikipedia.org/wiki/Carl_Christensen" \o "Carl Christensen"</w:instrText>
            </w:r>
            <w:r>
              <w:fldChar w:fldCharType="separate"/>
            </w:r>
            <w:r w:rsidRPr="00E061A8">
              <w:rPr>
                <w:rFonts w:ascii="Times New Roman" w:eastAsia="Calibri" w:hAnsi="Times New Roman" w:cs="Times New Roman"/>
                <w:i/>
                <w:sz w:val="20"/>
                <w:szCs w:val="20"/>
                <w:lang w:val="pt-PT"/>
              </w:rPr>
              <w:t>C. Chr</w:t>
            </w:r>
            <w:r>
              <w:fldChar w:fldCharType="end"/>
            </w:r>
          </w:p>
        </w:tc>
        <w:tc>
          <w:tcPr>
            <w:tcW w:w="814" w:type="pct"/>
          </w:tcPr>
          <w:p w14:paraId="3738F39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Cuerno</w:t>
            </w:r>
          </w:p>
        </w:tc>
        <w:tc>
          <w:tcPr>
            <w:tcW w:w="763" w:type="pct"/>
          </w:tcPr>
          <w:p w14:paraId="1EE6173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tcPr>
          <w:p w14:paraId="7C1467C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35DE00E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1BAD2A97" w14:textId="77777777" w:rsidTr="004457DE">
        <w:tc>
          <w:tcPr>
            <w:tcW w:w="930" w:type="pct"/>
          </w:tcPr>
          <w:p w14:paraId="14FBB6C9"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Rosaceae</w:t>
            </w:r>
            <w:proofErr w:type="spellEnd"/>
          </w:p>
        </w:tc>
        <w:tc>
          <w:tcPr>
            <w:tcW w:w="1305" w:type="pct"/>
          </w:tcPr>
          <w:p w14:paraId="17A006D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Rosa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sz w:val="20"/>
                <w:szCs w:val="20"/>
              </w:rPr>
              <w:t xml:space="preserve"> L</w:t>
            </w:r>
          </w:p>
        </w:tc>
        <w:tc>
          <w:tcPr>
            <w:tcW w:w="814" w:type="pct"/>
          </w:tcPr>
          <w:p w14:paraId="7132A34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Rosa</w:t>
            </w:r>
          </w:p>
        </w:tc>
        <w:tc>
          <w:tcPr>
            <w:tcW w:w="763" w:type="pct"/>
          </w:tcPr>
          <w:p w14:paraId="3EAE670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tcPr>
          <w:p w14:paraId="43B2829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32485337"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7600C164" w14:textId="77777777" w:rsidTr="004457DE">
        <w:tc>
          <w:tcPr>
            <w:tcW w:w="930" w:type="pct"/>
            <w:vMerge w:val="restart"/>
          </w:tcPr>
          <w:p w14:paraId="5D47B2E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Rubiaceae</w:t>
            </w:r>
            <w:proofErr w:type="spellEnd"/>
          </w:p>
        </w:tc>
        <w:tc>
          <w:tcPr>
            <w:tcW w:w="1305" w:type="pct"/>
          </w:tcPr>
          <w:p w14:paraId="22A63B4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es-CO"/>
              </w:rPr>
              <w:t>Coffea</w:t>
            </w:r>
            <w:proofErr w:type="spellEnd"/>
            <w:r w:rsidRPr="00E061A8">
              <w:rPr>
                <w:rFonts w:ascii="Times New Roman" w:eastAsia="Calibri" w:hAnsi="Times New Roman" w:cs="Times New Roman"/>
                <w:i/>
                <w:sz w:val="20"/>
                <w:szCs w:val="20"/>
                <w:lang w:val="es-ES" w:eastAsia="es-CO"/>
              </w:rPr>
              <w:t xml:space="preserve"> arábiga </w:t>
            </w:r>
            <w:r w:rsidRPr="00E061A8">
              <w:rPr>
                <w:rFonts w:ascii="Times New Roman" w:eastAsia="Calibri" w:hAnsi="Times New Roman" w:cs="Times New Roman"/>
                <w:sz w:val="20"/>
                <w:szCs w:val="20"/>
                <w:lang w:val="es-ES" w:eastAsia="es-CO"/>
              </w:rPr>
              <w:t>L</w:t>
            </w:r>
          </w:p>
        </w:tc>
        <w:tc>
          <w:tcPr>
            <w:tcW w:w="814" w:type="pct"/>
          </w:tcPr>
          <w:p w14:paraId="5E3CEEF4" w14:textId="76E53913"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Café</w:t>
            </w:r>
          </w:p>
        </w:tc>
        <w:tc>
          <w:tcPr>
            <w:tcW w:w="763" w:type="pct"/>
          </w:tcPr>
          <w:p w14:paraId="62A7F08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val="restart"/>
          </w:tcPr>
          <w:p w14:paraId="5FC2C4A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594" w:type="pct"/>
            <w:vMerge w:val="restart"/>
          </w:tcPr>
          <w:p w14:paraId="4E00210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r>
      <w:tr w:rsidR="00007CAA" w:rsidRPr="00E061A8" w14:paraId="70EDC894" w14:textId="77777777" w:rsidTr="004457DE">
        <w:tc>
          <w:tcPr>
            <w:tcW w:w="930" w:type="pct"/>
            <w:vMerge/>
          </w:tcPr>
          <w:p w14:paraId="1608191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4FB708E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sz w:val="20"/>
                <w:szCs w:val="20"/>
                <w:lang w:val="es-ES" w:eastAsia="es-CO"/>
              </w:rPr>
              <w:t xml:space="preserve">Ixora </w:t>
            </w:r>
            <w:proofErr w:type="spellStart"/>
            <w:r w:rsidRPr="00E061A8">
              <w:rPr>
                <w:rFonts w:ascii="Times New Roman" w:eastAsia="Calibri" w:hAnsi="Times New Roman" w:cs="Times New Roman"/>
                <w:i/>
                <w:sz w:val="20"/>
                <w:szCs w:val="20"/>
                <w:lang w:val="es-ES" w:eastAsia="es-CO"/>
              </w:rPr>
              <w:t>coccinea</w:t>
            </w:r>
            <w:proofErr w:type="spellEnd"/>
            <w:r w:rsidRPr="00E061A8">
              <w:rPr>
                <w:rFonts w:ascii="Times New Roman" w:eastAsia="Calibri" w:hAnsi="Times New Roman" w:cs="Times New Roman"/>
                <w:i/>
                <w:sz w:val="20"/>
                <w:szCs w:val="20"/>
                <w:lang w:val="es-ES" w:eastAsia="es-CO"/>
              </w:rPr>
              <w:t xml:space="preserve"> </w:t>
            </w:r>
            <w:r w:rsidRPr="00E061A8">
              <w:rPr>
                <w:rFonts w:ascii="Times New Roman" w:eastAsia="Calibri" w:hAnsi="Times New Roman" w:cs="Times New Roman"/>
                <w:sz w:val="20"/>
                <w:szCs w:val="20"/>
                <w:lang w:val="es-ES" w:eastAsia="es-CO"/>
              </w:rPr>
              <w:t>L</w:t>
            </w:r>
          </w:p>
        </w:tc>
        <w:tc>
          <w:tcPr>
            <w:tcW w:w="814" w:type="pct"/>
          </w:tcPr>
          <w:p w14:paraId="3BDE652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Ixora Roja, Coral</w:t>
            </w:r>
          </w:p>
        </w:tc>
        <w:tc>
          <w:tcPr>
            <w:tcW w:w="763" w:type="pct"/>
          </w:tcPr>
          <w:p w14:paraId="5DDC83E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SU</w:t>
            </w:r>
          </w:p>
        </w:tc>
        <w:tc>
          <w:tcPr>
            <w:tcW w:w="593" w:type="pct"/>
            <w:vMerge/>
          </w:tcPr>
          <w:p w14:paraId="6FBE22B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6C46BDD7"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5C61FBD7" w14:textId="77777777" w:rsidTr="004457DE">
        <w:tc>
          <w:tcPr>
            <w:tcW w:w="930" w:type="pct"/>
            <w:vMerge/>
          </w:tcPr>
          <w:p w14:paraId="6D34D01F"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1E2126E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Mussaenda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alicia</w:t>
            </w:r>
            <w:proofErr w:type="spellEnd"/>
            <w:r w:rsidRPr="00E061A8">
              <w:rPr>
                <w:rFonts w:ascii="Times New Roman" w:eastAsia="Calibri" w:hAnsi="Times New Roman" w:cs="Times New Roman"/>
                <w:sz w:val="20"/>
                <w:szCs w:val="20"/>
              </w:rPr>
              <w:t xml:space="preserve"> Hort.</w:t>
            </w:r>
          </w:p>
        </w:tc>
        <w:tc>
          <w:tcPr>
            <w:tcW w:w="814" w:type="pct"/>
          </w:tcPr>
          <w:p w14:paraId="78DF411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Musaenda</w:t>
            </w:r>
            <w:proofErr w:type="spellEnd"/>
          </w:p>
        </w:tc>
        <w:tc>
          <w:tcPr>
            <w:tcW w:w="763" w:type="pct"/>
          </w:tcPr>
          <w:p w14:paraId="27D0036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vMerge/>
          </w:tcPr>
          <w:p w14:paraId="721EE17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25BCF07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24572A19" w14:textId="77777777" w:rsidTr="004457DE">
        <w:tc>
          <w:tcPr>
            <w:tcW w:w="930" w:type="pct"/>
          </w:tcPr>
          <w:p w14:paraId="3607558D"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Rutaceae</w:t>
            </w:r>
            <w:proofErr w:type="spellEnd"/>
          </w:p>
        </w:tc>
        <w:tc>
          <w:tcPr>
            <w:tcW w:w="1305" w:type="pct"/>
          </w:tcPr>
          <w:p w14:paraId="5269D20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bCs/>
                <w:i/>
                <w:sz w:val="20"/>
                <w:szCs w:val="20"/>
              </w:rPr>
              <w:t>Swinglea</w:t>
            </w:r>
            <w:proofErr w:type="spellEnd"/>
            <w:r w:rsidRPr="00E061A8">
              <w:rPr>
                <w:rFonts w:ascii="Times New Roman" w:eastAsia="Calibri" w:hAnsi="Times New Roman" w:cs="Times New Roman"/>
                <w:i/>
                <w:sz w:val="20"/>
                <w:szCs w:val="20"/>
              </w:rPr>
              <w:t xml:space="preserve"> glutinosa</w:t>
            </w:r>
            <w:r w:rsidRPr="00E061A8">
              <w:rPr>
                <w:rFonts w:ascii="Times New Roman" w:eastAsia="Calibri" w:hAnsi="Times New Roman" w:cs="Times New Roman"/>
                <w:b/>
                <w:sz w:val="20"/>
                <w:szCs w:val="20"/>
              </w:rPr>
              <w:t xml:space="preserve"> </w:t>
            </w:r>
            <w:r w:rsidRPr="00E061A8">
              <w:rPr>
                <w:rFonts w:ascii="Times New Roman" w:eastAsia="Calibri" w:hAnsi="Times New Roman" w:cs="Times New Roman"/>
                <w:sz w:val="20"/>
                <w:szCs w:val="20"/>
              </w:rPr>
              <w:t xml:space="preserve">(Blanco) </w:t>
            </w:r>
            <w:proofErr w:type="spellStart"/>
            <w:r w:rsidRPr="00E061A8">
              <w:rPr>
                <w:rFonts w:ascii="Times New Roman" w:eastAsia="Calibri" w:hAnsi="Times New Roman" w:cs="Times New Roman"/>
                <w:sz w:val="20"/>
                <w:szCs w:val="20"/>
              </w:rPr>
              <w:t>Merr</w:t>
            </w:r>
            <w:proofErr w:type="spellEnd"/>
          </w:p>
        </w:tc>
        <w:tc>
          <w:tcPr>
            <w:tcW w:w="814" w:type="pct"/>
          </w:tcPr>
          <w:p w14:paraId="40AAF4D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bCs/>
                <w:sz w:val="20"/>
                <w:szCs w:val="20"/>
              </w:rPr>
              <w:t>Swinglea</w:t>
            </w:r>
            <w:proofErr w:type="spellEnd"/>
          </w:p>
        </w:tc>
        <w:tc>
          <w:tcPr>
            <w:tcW w:w="763" w:type="pct"/>
          </w:tcPr>
          <w:p w14:paraId="797EB816"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tcPr>
          <w:p w14:paraId="0D690CB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121AAC7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56957BE2" w14:textId="77777777" w:rsidTr="004457DE">
        <w:tc>
          <w:tcPr>
            <w:tcW w:w="930" w:type="pct"/>
            <w:vMerge w:val="restart"/>
          </w:tcPr>
          <w:p w14:paraId="3EF6C4E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Sapindaceae</w:t>
            </w:r>
            <w:proofErr w:type="spellEnd"/>
          </w:p>
        </w:tc>
        <w:tc>
          <w:tcPr>
            <w:tcW w:w="1305" w:type="pct"/>
          </w:tcPr>
          <w:p w14:paraId="1BEC476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Sapindus</w:t>
            </w:r>
            <w:proofErr w:type="spellEnd"/>
            <w:r w:rsidRPr="00E061A8">
              <w:rPr>
                <w:rFonts w:ascii="Times New Roman" w:eastAsia="Calibri" w:hAnsi="Times New Roman" w:cs="Times New Roman"/>
                <w:i/>
                <w:sz w:val="20"/>
                <w:szCs w:val="20"/>
              </w:rPr>
              <w:t xml:space="preserve"> saponaria </w:t>
            </w:r>
            <w:r w:rsidRPr="00E061A8">
              <w:rPr>
                <w:rFonts w:ascii="Times New Roman" w:eastAsia="Calibri" w:hAnsi="Times New Roman" w:cs="Times New Roman"/>
                <w:sz w:val="20"/>
                <w:szCs w:val="20"/>
              </w:rPr>
              <w:t>L</w:t>
            </w:r>
          </w:p>
        </w:tc>
        <w:tc>
          <w:tcPr>
            <w:tcW w:w="814" w:type="pct"/>
          </w:tcPr>
          <w:p w14:paraId="527D1051"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Chumbinbo</w:t>
            </w:r>
            <w:proofErr w:type="spellEnd"/>
          </w:p>
        </w:tc>
        <w:tc>
          <w:tcPr>
            <w:tcW w:w="763" w:type="pct"/>
          </w:tcPr>
          <w:p w14:paraId="22E7C69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val="restart"/>
          </w:tcPr>
          <w:p w14:paraId="30BAA6E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594" w:type="pct"/>
            <w:vMerge w:val="restart"/>
          </w:tcPr>
          <w:p w14:paraId="03A11B0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r>
      <w:tr w:rsidR="00007CAA" w:rsidRPr="00E061A8" w14:paraId="7F5A8011" w14:textId="77777777" w:rsidTr="004457DE">
        <w:tc>
          <w:tcPr>
            <w:tcW w:w="930" w:type="pct"/>
            <w:vMerge/>
          </w:tcPr>
          <w:p w14:paraId="3FBE5F6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1305" w:type="pct"/>
          </w:tcPr>
          <w:p w14:paraId="055DAA4A"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eastAsia="es-CO"/>
              </w:rPr>
              <w:t>Melicocca</w:t>
            </w:r>
            <w:proofErr w:type="spellEnd"/>
            <w:r w:rsidRPr="00E061A8">
              <w:rPr>
                <w:rFonts w:ascii="Times New Roman" w:eastAsia="Calibri" w:hAnsi="Times New Roman" w:cs="Times New Roman"/>
                <w:i/>
                <w:sz w:val="20"/>
                <w:szCs w:val="20"/>
                <w:lang w:eastAsia="es-CO"/>
              </w:rPr>
              <w:t xml:space="preserve"> </w:t>
            </w:r>
            <w:proofErr w:type="spellStart"/>
            <w:r w:rsidRPr="00E061A8">
              <w:rPr>
                <w:rFonts w:ascii="Times New Roman" w:eastAsia="Calibri" w:hAnsi="Times New Roman" w:cs="Times New Roman"/>
                <w:i/>
                <w:sz w:val="20"/>
                <w:szCs w:val="20"/>
                <w:lang w:eastAsia="es-CO"/>
              </w:rPr>
              <w:t>bijuga</w:t>
            </w:r>
            <w:proofErr w:type="spellEnd"/>
            <w:r w:rsidRPr="00E061A8">
              <w:rPr>
                <w:rFonts w:ascii="Times New Roman" w:eastAsia="Calibri" w:hAnsi="Times New Roman" w:cs="Times New Roman"/>
                <w:i/>
                <w:sz w:val="20"/>
                <w:szCs w:val="20"/>
                <w:lang w:eastAsia="es-CO"/>
              </w:rPr>
              <w:t xml:space="preserve"> </w:t>
            </w:r>
            <w:r w:rsidRPr="00E061A8">
              <w:rPr>
                <w:rFonts w:ascii="Times New Roman" w:eastAsia="Calibri" w:hAnsi="Times New Roman" w:cs="Times New Roman"/>
                <w:sz w:val="20"/>
                <w:szCs w:val="20"/>
                <w:lang w:eastAsia="es-CO"/>
              </w:rPr>
              <w:t>(</w:t>
            </w:r>
            <w:proofErr w:type="spellStart"/>
            <w:r w:rsidRPr="00E061A8">
              <w:rPr>
                <w:rFonts w:ascii="Times New Roman" w:eastAsia="Calibri" w:hAnsi="Times New Roman" w:cs="Times New Roman"/>
                <w:sz w:val="20"/>
                <w:szCs w:val="20"/>
                <w:lang w:eastAsia="es-CO"/>
              </w:rPr>
              <w:t>Jacq</w:t>
            </w:r>
            <w:proofErr w:type="spellEnd"/>
            <w:r w:rsidRPr="00E061A8">
              <w:rPr>
                <w:rFonts w:ascii="Times New Roman" w:eastAsia="Calibri" w:hAnsi="Times New Roman" w:cs="Times New Roman"/>
                <w:sz w:val="20"/>
                <w:szCs w:val="20"/>
                <w:lang w:eastAsia="es-CO"/>
              </w:rPr>
              <w:t>) L</w:t>
            </w:r>
          </w:p>
        </w:tc>
        <w:tc>
          <w:tcPr>
            <w:tcW w:w="814" w:type="pct"/>
          </w:tcPr>
          <w:p w14:paraId="755A862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Mamoncillo, Mamón</w:t>
            </w:r>
          </w:p>
        </w:tc>
        <w:tc>
          <w:tcPr>
            <w:tcW w:w="763" w:type="pct"/>
          </w:tcPr>
          <w:p w14:paraId="2CD8E1D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w:t>
            </w:r>
          </w:p>
        </w:tc>
        <w:tc>
          <w:tcPr>
            <w:tcW w:w="593" w:type="pct"/>
            <w:vMerge/>
          </w:tcPr>
          <w:p w14:paraId="175C5843"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c>
          <w:tcPr>
            <w:tcW w:w="594" w:type="pct"/>
            <w:vMerge/>
          </w:tcPr>
          <w:p w14:paraId="4CB2B87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
        </w:tc>
      </w:tr>
      <w:tr w:rsidR="00007CAA" w:rsidRPr="00E061A8" w14:paraId="4D33DFCA" w14:textId="77777777" w:rsidTr="004457DE">
        <w:tc>
          <w:tcPr>
            <w:tcW w:w="930" w:type="pct"/>
          </w:tcPr>
          <w:p w14:paraId="4DF01525"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Solanaceae</w:t>
            </w:r>
            <w:proofErr w:type="spellEnd"/>
          </w:p>
        </w:tc>
        <w:tc>
          <w:tcPr>
            <w:tcW w:w="1305" w:type="pct"/>
          </w:tcPr>
          <w:p w14:paraId="0E6807C8"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Cestrum</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nocturnum</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L</w:t>
            </w:r>
          </w:p>
        </w:tc>
        <w:tc>
          <w:tcPr>
            <w:tcW w:w="814" w:type="pct"/>
          </w:tcPr>
          <w:p w14:paraId="47FF473E"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 xml:space="preserve">Jazmín de la noche, </w:t>
            </w:r>
            <w:r w:rsidRPr="00E061A8">
              <w:rPr>
                <w:rFonts w:ascii="Times New Roman" w:eastAsia="Calibri" w:hAnsi="Times New Roman" w:cs="Times New Roman"/>
                <w:sz w:val="20"/>
                <w:szCs w:val="20"/>
              </w:rPr>
              <w:lastRenderedPageBreak/>
              <w:t>Galán de la noche</w:t>
            </w:r>
          </w:p>
        </w:tc>
        <w:tc>
          <w:tcPr>
            <w:tcW w:w="763" w:type="pct"/>
          </w:tcPr>
          <w:p w14:paraId="275CE938"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lastRenderedPageBreak/>
              <w:t>SU</w:t>
            </w:r>
          </w:p>
        </w:tc>
        <w:tc>
          <w:tcPr>
            <w:tcW w:w="593" w:type="pct"/>
          </w:tcPr>
          <w:p w14:paraId="326BDF10"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6F593AD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3AE5BCC9" w14:textId="77777777" w:rsidTr="004457DE">
        <w:tc>
          <w:tcPr>
            <w:tcW w:w="930" w:type="pct"/>
          </w:tcPr>
          <w:p w14:paraId="5A1D288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Sterculiaceae</w:t>
            </w:r>
            <w:proofErr w:type="spellEnd"/>
          </w:p>
        </w:tc>
        <w:tc>
          <w:tcPr>
            <w:tcW w:w="1305" w:type="pct"/>
          </w:tcPr>
          <w:p w14:paraId="2BA82B84"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Guazuma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ulmifolia</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Lam</w:t>
            </w:r>
          </w:p>
        </w:tc>
        <w:tc>
          <w:tcPr>
            <w:tcW w:w="814" w:type="pct"/>
          </w:tcPr>
          <w:p w14:paraId="6D9A3F7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Guásimo</w:t>
            </w:r>
          </w:p>
        </w:tc>
        <w:tc>
          <w:tcPr>
            <w:tcW w:w="763" w:type="pct"/>
          </w:tcPr>
          <w:p w14:paraId="5180BFB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tcPr>
          <w:p w14:paraId="5348D93A"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2CC273E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13B2FA63" w14:textId="77777777" w:rsidTr="004457DE">
        <w:tc>
          <w:tcPr>
            <w:tcW w:w="930" w:type="pct"/>
          </w:tcPr>
          <w:p w14:paraId="1A8850A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Verbenaceae</w:t>
            </w:r>
            <w:proofErr w:type="spellEnd"/>
          </w:p>
        </w:tc>
        <w:tc>
          <w:tcPr>
            <w:tcW w:w="1305" w:type="pct"/>
          </w:tcPr>
          <w:p w14:paraId="7A89C949"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iCs/>
                <w:sz w:val="20"/>
                <w:szCs w:val="20"/>
              </w:rPr>
              <w:t xml:space="preserve">Duranta </w:t>
            </w:r>
            <w:proofErr w:type="spellStart"/>
            <w:r w:rsidRPr="00E061A8">
              <w:rPr>
                <w:rFonts w:ascii="Times New Roman" w:eastAsia="Calibri" w:hAnsi="Times New Roman" w:cs="Times New Roman"/>
                <w:i/>
                <w:iCs/>
                <w:sz w:val="20"/>
                <w:szCs w:val="20"/>
              </w:rPr>
              <w:t>spp</w:t>
            </w:r>
            <w:proofErr w:type="spellEnd"/>
            <w:r w:rsidRPr="00E061A8">
              <w:rPr>
                <w:rFonts w:ascii="Times New Roman" w:eastAsia="Calibri" w:hAnsi="Times New Roman" w:cs="Times New Roman"/>
                <w:i/>
                <w:iCs/>
                <w:sz w:val="20"/>
                <w:szCs w:val="20"/>
              </w:rPr>
              <w:t xml:space="preserve"> </w:t>
            </w:r>
            <w:r w:rsidRPr="00E061A8">
              <w:rPr>
                <w:rFonts w:ascii="Times New Roman" w:eastAsia="Calibri" w:hAnsi="Times New Roman" w:cs="Times New Roman"/>
                <w:iCs/>
                <w:sz w:val="20"/>
                <w:szCs w:val="20"/>
              </w:rPr>
              <w:t>L</w:t>
            </w:r>
          </w:p>
        </w:tc>
        <w:tc>
          <w:tcPr>
            <w:tcW w:w="814" w:type="pct"/>
          </w:tcPr>
          <w:p w14:paraId="12FBFA72"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Duranta, Guarda parques</w:t>
            </w:r>
          </w:p>
        </w:tc>
        <w:tc>
          <w:tcPr>
            <w:tcW w:w="763" w:type="pct"/>
          </w:tcPr>
          <w:p w14:paraId="67C3A3E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AR</w:t>
            </w:r>
          </w:p>
        </w:tc>
        <w:tc>
          <w:tcPr>
            <w:tcW w:w="593" w:type="pct"/>
          </w:tcPr>
          <w:p w14:paraId="5772DEF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6CE120C4"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6B55F716" w14:textId="77777777" w:rsidTr="004457DE">
        <w:tc>
          <w:tcPr>
            <w:tcW w:w="930" w:type="pct"/>
          </w:tcPr>
          <w:p w14:paraId="543C731E"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Violaceae</w:t>
            </w:r>
            <w:proofErr w:type="spellEnd"/>
          </w:p>
        </w:tc>
        <w:tc>
          <w:tcPr>
            <w:tcW w:w="1305" w:type="pct"/>
          </w:tcPr>
          <w:p w14:paraId="2E1926DB"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i/>
                <w:iCs/>
                <w:color w:val="000000"/>
                <w:sz w:val="20"/>
                <w:szCs w:val="20"/>
                <w:shd w:val="clear" w:color="auto" w:fill="F9F9F9"/>
              </w:rPr>
              <w:t xml:space="preserve">Viola </w:t>
            </w:r>
            <w:proofErr w:type="spellStart"/>
            <w:r w:rsidRPr="00E061A8">
              <w:rPr>
                <w:rFonts w:ascii="Times New Roman" w:eastAsia="Calibri" w:hAnsi="Times New Roman" w:cs="Times New Roman"/>
                <w:i/>
                <w:iCs/>
                <w:color w:val="000000"/>
                <w:sz w:val="20"/>
                <w:szCs w:val="20"/>
                <w:shd w:val="clear" w:color="auto" w:fill="F9F9F9"/>
              </w:rPr>
              <w:t>spp</w:t>
            </w:r>
            <w:proofErr w:type="spellEnd"/>
            <w:r w:rsidRPr="00E061A8">
              <w:rPr>
                <w:rFonts w:ascii="Times New Roman" w:eastAsia="Calibri" w:hAnsi="Times New Roman" w:cs="Times New Roman"/>
                <w:i/>
                <w:iCs/>
                <w:color w:val="000000"/>
                <w:sz w:val="20"/>
                <w:szCs w:val="20"/>
                <w:shd w:val="clear" w:color="auto" w:fill="F9F9F9"/>
              </w:rPr>
              <w:t xml:space="preserve"> </w:t>
            </w:r>
            <w:r w:rsidRPr="00E061A8">
              <w:rPr>
                <w:rFonts w:ascii="Times New Roman" w:eastAsia="Calibri" w:hAnsi="Times New Roman" w:cs="Times New Roman"/>
                <w:iCs/>
                <w:color w:val="000000"/>
                <w:sz w:val="20"/>
                <w:szCs w:val="20"/>
                <w:shd w:val="clear" w:color="auto" w:fill="F9F9F9"/>
              </w:rPr>
              <w:t>L</w:t>
            </w:r>
          </w:p>
        </w:tc>
        <w:tc>
          <w:tcPr>
            <w:tcW w:w="814" w:type="pct"/>
          </w:tcPr>
          <w:p w14:paraId="15F47B0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Pensamiento</w:t>
            </w:r>
          </w:p>
        </w:tc>
        <w:tc>
          <w:tcPr>
            <w:tcW w:w="763" w:type="pct"/>
          </w:tcPr>
          <w:p w14:paraId="5F214CE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w:t>
            </w:r>
          </w:p>
        </w:tc>
        <w:tc>
          <w:tcPr>
            <w:tcW w:w="593" w:type="pct"/>
          </w:tcPr>
          <w:p w14:paraId="1B8F458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626C2F0D"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6EAFBA81" w14:textId="77777777" w:rsidTr="004457DE">
        <w:tc>
          <w:tcPr>
            <w:tcW w:w="930" w:type="pct"/>
          </w:tcPr>
          <w:p w14:paraId="5BF50060" w14:textId="77777777" w:rsidR="00007CAA" w:rsidRPr="00E061A8" w:rsidRDefault="00007CAA" w:rsidP="00E061A8">
            <w:pPr>
              <w:spacing w:after="160" w:line="360" w:lineRule="auto"/>
              <w:jc w:val="center"/>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val="es-ES"/>
              </w:rPr>
              <w:t>Zingiberaceae</w:t>
            </w:r>
            <w:proofErr w:type="spellEnd"/>
          </w:p>
        </w:tc>
        <w:tc>
          <w:tcPr>
            <w:tcW w:w="1305" w:type="pct"/>
          </w:tcPr>
          <w:p w14:paraId="611C469A" w14:textId="77777777" w:rsidR="00007CAA" w:rsidRPr="00E061A8" w:rsidRDefault="00007CAA" w:rsidP="00E061A8">
            <w:pPr>
              <w:spacing w:after="160" w:line="360" w:lineRule="auto"/>
              <w:jc w:val="center"/>
              <w:rPr>
                <w:rFonts w:ascii="Times New Roman" w:eastAsia="Calibri" w:hAnsi="Times New Roman" w:cs="Times New Roman"/>
                <w:i/>
                <w:sz w:val="20"/>
                <w:szCs w:val="20"/>
                <w:lang w:val="es-ES"/>
              </w:rPr>
            </w:pPr>
            <w:proofErr w:type="spellStart"/>
            <w:r w:rsidRPr="00E061A8">
              <w:rPr>
                <w:rFonts w:ascii="Times New Roman" w:eastAsia="Calibri" w:hAnsi="Times New Roman" w:cs="Times New Roman"/>
                <w:i/>
                <w:sz w:val="20"/>
                <w:szCs w:val="20"/>
                <w:lang w:val="es-ES"/>
              </w:rPr>
              <w:t>Alpinia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purpurata</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rPr>
              <w:t>(</w:t>
            </w:r>
            <w:proofErr w:type="spellStart"/>
            <w:r w:rsidRPr="00E061A8">
              <w:rPr>
                <w:rFonts w:ascii="Times New Roman" w:eastAsia="Calibri" w:hAnsi="Times New Roman" w:cs="Times New Roman"/>
                <w:sz w:val="20"/>
                <w:szCs w:val="20"/>
              </w:rPr>
              <w:t>Vieill</w:t>
            </w:r>
            <w:proofErr w:type="spellEnd"/>
            <w:r w:rsidRPr="00E061A8">
              <w:rPr>
                <w:rFonts w:ascii="Times New Roman" w:eastAsia="Calibri" w:hAnsi="Times New Roman" w:cs="Times New Roman"/>
                <w:sz w:val="20"/>
                <w:szCs w:val="20"/>
              </w:rPr>
              <w:t>.) K. Schum</w:t>
            </w:r>
          </w:p>
          <w:p w14:paraId="14CD7916" w14:textId="77777777" w:rsidR="00007CAA" w:rsidRPr="00E061A8" w:rsidRDefault="00007CAA" w:rsidP="00E061A8">
            <w:pPr>
              <w:spacing w:after="160" w:line="360" w:lineRule="auto"/>
              <w:jc w:val="center"/>
              <w:rPr>
                <w:rFonts w:ascii="Times New Roman" w:eastAsia="Calibri" w:hAnsi="Times New Roman" w:cs="Times New Roman"/>
                <w:i/>
                <w:iCs/>
                <w:color w:val="000000"/>
                <w:sz w:val="20"/>
                <w:szCs w:val="20"/>
                <w:shd w:val="clear" w:color="auto" w:fill="F9F9F9"/>
              </w:rPr>
            </w:pPr>
          </w:p>
        </w:tc>
        <w:tc>
          <w:tcPr>
            <w:tcW w:w="814" w:type="pct"/>
          </w:tcPr>
          <w:p w14:paraId="29AAED20" w14:textId="77777777" w:rsidR="00007CAA" w:rsidRPr="00E061A8" w:rsidRDefault="00007CAA" w:rsidP="00E061A8">
            <w:pPr>
              <w:spacing w:after="160" w:line="360" w:lineRule="auto"/>
              <w:jc w:val="center"/>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Ginger rojo</w:t>
            </w:r>
          </w:p>
        </w:tc>
        <w:tc>
          <w:tcPr>
            <w:tcW w:w="763" w:type="pct"/>
          </w:tcPr>
          <w:p w14:paraId="1D57BDF1"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HG</w:t>
            </w:r>
          </w:p>
        </w:tc>
        <w:tc>
          <w:tcPr>
            <w:tcW w:w="593" w:type="pct"/>
          </w:tcPr>
          <w:p w14:paraId="4A1E8DCF"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594" w:type="pct"/>
          </w:tcPr>
          <w:p w14:paraId="11330E13" w14:textId="77777777" w:rsidR="00007CAA" w:rsidRPr="00E061A8" w:rsidRDefault="00007CAA" w:rsidP="00E061A8">
            <w:pPr>
              <w:spacing w:after="160" w:line="360" w:lineRule="auto"/>
              <w:jc w:val="center"/>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r>
      <w:tr w:rsidR="00007CAA" w:rsidRPr="00E061A8" w14:paraId="288CD8D4" w14:textId="77777777" w:rsidTr="004457DE">
        <w:tblPrEx>
          <w:tblLook w:val="0000" w:firstRow="0" w:lastRow="0" w:firstColumn="0" w:lastColumn="0" w:noHBand="0" w:noVBand="0"/>
        </w:tblPrEx>
        <w:trPr>
          <w:trHeight w:val="300"/>
        </w:trPr>
        <w:tc>
          <w:tcPr>
            <w:tcW w:w="5000" w:type="pct"/>
            <w:gridSpan w:val="6"/>
          </w:tcPr>
          <w:p w14:paraId="6692CB44" w14:textId="77777777" w:rsidR="00007CAA" w:rsidRPr="00E061A8" w:rsidRDefault="00007CAA" w:rsidP="00E061A8">
            <w:pPr>
              <w:spacing w:after="160" w:line="360" w:lineRule="auto"/>
              <w:jc w:val="center"/>
              <w:rPr>
                <w:rFonts w:ascii="Times New Roman" w:eastAsia="Calibri" w:hAnsi="Times New Roman" w:cs="Times New Roman"/>
                <w:b/>
                <w:sz w:val="20"/>
                <w:szCs w:val="20"/>
              </w:rPr>
            </w:pPr>
            <w:proofErr w:type="gramStart"/>
            <w:r w:rsidRPr="00E061A8">
              <w:rPr>
                <w:rFonts w:ascii="Times New Roman" w:eastAsia="Calibri" w:hAnsi="Times New Roman" w:cs="Times New Roman"/>
                <w:b/>
                <w:sz w:val="20"/>
                <w:szCs w:val="20"/>
              </w:rPr>
              <w:t>Total</w:t>
            </w:r>
            <w:proofErr w:type="gramEnd"/>
            <w:r w:rsidRPr="00E061A8">
              <w:rPr>
                <w:rFonts w:ascii="Times New Roman" w:eastAsia="Calibri" w:hAnsi="Times New Roman" w:cs="Times New Roman"/>
                <w:b/>
                <w:sz w:val="20"/>
                <w:szCs w:val="20"/>
              </w:rPr>
              <w:t xml:space="preserve"> Familias: 56 Total géneros: 97 total especies: 107</w:t>
            </w:r>
          </w:p>
        </w:tc>
      </w:tr>
    </w:tbl>
    <w:p w14:paraId="0F92BDD4" w14:textId="77777777" w:rsidR="00E061A8" w:rsidRDefault="00E061A8" w:rsidP="00E061A8">
      <w:pPr>
        <w:spacing w:after="0" w:line="360" w:lineRule="auto"/>
        <w:jc w:val="center"/>
        <w:rPr>
          <w:rFonts w:ascii="Times New Roman" w:eastAsia="Calibri" w:hAnsi="Times New Roman" w:cs="Times New Roman"/>
          <w:b/>
          <w:sz w:val="24"/>
          <w:szCs w:val="24"/>
        </w:rPr>
      </w:pPr>
    </w:p>
    <w:p w14:paraId="65B2D801" w14:textId="6BFE2307" w:rsidR="00E061A8" w:rsidRDefault="00007CAA" w:rsidP="00E061A8">
      <w:pPr>
        <w:spacing w:after="160" w:line="360" w:lineRule="auto"/>
        <w:jc w:val="center"/>
        <w:rPr>
          <w:rFonts w:ascii="Times New Roman" w:eastAsia="Calibri" w:hAnsi="Times New Roman" w:cs="Times New Roman"/>
          <w:bCs/>
          <w:sz w:val="24"/>
          <w:szCs w:val="24"/>
        </w:rPr>
      </w:pPr>
      <w:r w:rsidRPr="00E061A8">
        <w:rPr>
          <w:rFonts w:ascii="Times New Roman" w:eastAsia="Calibri" w:hAnsi="Times New Roman" w:cs="Times New Roman"/>
          <w:bCs/>
          <w:sz w:val="24"/>
          <w:szCs w:val="24"/>
        </w:rPr>
        <w:t>Fuente: Elaboración propia</w:t>
      </w:r>
    </w:p>
    <w:p w14:paraId="543BD023" w14:textId="77777777" w:rsidR="00E061A8" w:rsidRPr="00E061A8" w:rsidRDefault="00E061A8" w:rsidP="00E061A8">
      <w:pPr>
        <w:spacing w:after="0" w:line="360" w:lineRule="auto"/>
        <w:jc w:val="center"/>
        <w:rPr>
          <w:rFonts w:ascii="Times New Roman" w:eastAsia="Calibri" w:hAnsi="Times New Roman" w:cs="Times New Roman"/>
          <w:bCs/>
          <w:sz w:val="24"/>
          <w:szCs w:val="24"/>
        </w:rPr>
      </w:pPr>
    </w:p>
    <w:p w14:paraId="3E6710C9" w14:textId="52CB8B7B" w:rsidR="004B2C0D" w:rsidRDefault="00007CAA" w:rsidP="000D707C">
      <w:pPr>
        <w:spacing w:after="160" w:line="360" w:lineRule="auto"/>
        <w:jc w:val="both"/>
        <w:rPr>
          <w:rFonts w:ascii="Times New Roman" w:eastAsia="Calibri" w:hAnsi="Times New Roman" w:cs="Times New Roman"/>
          <w:sz w:val="24"/>
          <w:szCs w:val="24"/>
        </w:rPr>
      </w:pPr>
      <w:r w:rsidRPr="000D707C">
        <w:rPr>
          <w:rFonts w:ascii="Times New Roman" w:eastAsia="Calibri" w:hAnsi="Times New Roman" w:cs="Times New Roman"/>
          <w:sz w:val="24"/>
          <w:szCs w:val="24"/>
        </w:rPr>
        <w:t xml:space="preserve">A: Árbol, (Plantas leñosas, con fuste definido y alturas mayores a </w:t>
      </w:r>
      <w:smartTag w:uri="urn:schemas-microsoft-com:office:smarttags" w:element="metricconverter">
        <w:smartTagPr>
          <w:attr w:name="ProductID" w:val="3 m"/>
        </w:smartTagPr>
        <w:r w:rsidRPr="000D707C">
          <w:rPr>
            <w:rFonts w:ascii="Times New Roman" w:eastAsia="Calibri" w:hAnsi="Times New Roman" w:cs="Times New Roman"/>
            <w:sz w:val="24"/>
            <w:szCs w:val="24"/>
          </w:rPr>
          <w:t>3 m</w:t>
        </w:r>
      </w:smartTag>
      <w:r w:rsidRPr="000D707C">
        <w:rPr>
          <w:rFonts w:ascii="Times New Roman" w:eastAsia="Calibri" w:hAnsi="Times New Roman" w:cs="Times New Roman"/>
          <w:sz w:val="24"/>
          <w:szCs w:val="24"/>
        </w:rPr>
        <w:t xml:space="preserve">), AR: Arbusto (Plantas leñosas, generalmente con fuste muy ramificado desde la base del tallo y alturas menores o iguales a </w:t>
      </w:r>
      <w:smartTag w:uri="urn:schemas-microsoft-com:office:smarttags" w:element="metricconverter">
        <w:smartTagPr>
          <w:attr w:name="ProductID" w:val="3 m"/>
        </w:smartTagPr>
        <w:r w:rsidRPr="000D707C">
          <w:rPr>
            <w:rFonts w:ascii="Times New Roman" w:eastAsia="Calibri" w:hAnsi="Times New Roman" w:cs="Times New Roman"/>
            <w:sz w:val="24"/>
            <w:szCs w:val="24"/>
          </w:rPr>
          <w:t>3 m</w:t>
        </w:r>
      </w:smartTag>
      <w:r w:rsidRPr="000D707C">
        <w:rPr>
          <w:rFonts w:ascii="Times New Roman" w:eastAsia="Calibri" w:hAnsi="Times New Roman" w:cs="Times New Roman"/>
          <w:sz w:val="24"/>
          <w:szCs w:val="24"/>
        </w:rPr>
        <w:t xml:space="preserve">), ); SU: Subarbusto (Plantas ligeramente lignificadas en la base con fuste muy ramificado y alturas iguales o menores a 3 m);PAM: Palmas Arbóreas </w:t>
      </w:r>
      <w:proofErr w:type="spellStart"/>
      <w:r w:rsidRPr="000D707C">
        <w:rPr>
          <w:rFonts w:ascii="Times New Roman" w:eastAsia="Calibri" w:hAnsi="Times New Roman" w:cs="Times New Roman"/>
          <w:sz w:val="24"/>
          <w:szCs w:val="24"/>
        </w:rPr>
        <w:t>Monoestipitadas</w:t>
      </w:r>
      <w:proofErr w:type="spellEnd"/>
      <w:r w:rsidRPr="000D707C">
        <w:rPr>
          <w:rFonts w:ascii="Times New Roman" w:eastAsia="Calibri" w:hAnsi="Times New Roman" w:cs="Times New Roman"/>
          <w:sz w:val="24"/>
          <w:szCs w:val="24"/>
        </w:rPr>
        <w:t xml:space="preserve"> (Palmas con estipe definido , y alturas mayores a </w:t>
      </w:r>
      <w:smartTag w:uri="urn:schemas-microsoft-com:office:smarttags" w:element="metricconverter">
        <w:smartTagPr>
          <w:attr w:name="ProductID" w:val="3 m"/>
        </w:smartTagPr>
        <w:r w:rsidRPr="000D707C">
          <w:rPr>
            <w:rFonts w:ascii="Times New Roman" w:eastAsia="Calibri" w:hAnsi="Times New Roman" w:cs="Times New Roman"/>
            <w:sz w:val="24"/>
            <w:szCs w:val="24"/>
          </w:rPr>
          <w:t>3 m</w:t>
        </w:r>
      </w:smartTag>
      <w:r w:rsidRPr="000D707C">
        <w:rPr>
          <w:rFonts w:ascii="Times New Roman" w:eastAsia="Calibri" w:hAnsi="Times New Roman" w:cs="Times New Roman"/>
          <w:sz w:val="24"/>
          <w:szCs w:val="24"/>
        </w:rPr>
        <w:t xml:space="preserve">); H: Hierbas terrestres (Plantas sin tejido leñoso, no trepadoras, que crecen directamente sobre el piso; HG: Hierba Gigante (Plantas con las mismas características del hábito H, pero con alturas mayores de </w:t>
      </w:r>
      <w:smartTag w:uri="urn:schemas-microsoft-com:office:smarttags" w:element="metricconverter">
        <w:smartTagPr>
          <w:attr w:name="ProductID" w:val="3 m"/>
        </w:smartTagPr>
        <w:r w:rsidRPr="000D707C">
          <w:rPr>
            <w:rFonts w:ascii="Times New Roman" w:eastAsia="Calibri" w:hAnsi="Times New Roman" w:cs="Times New Roman"/>
            <w:sz w:val="24"/>
            <w:szCs w:val="24"/>
          </w:rPr>
          <w:t>3 m</w:t>
        </w:r>
      </w:smartTag>
      <w:r w:rsidRPr="000D707C">
        <w:rPr>
          <w:rFonts w:ascii="Times New Roman" w:eastAsia="Calibri" w:hAnsi="Times New Roman" w:cs="Times New Roman"/>
          <w:sz w:val="24"/>
          <w:szCs w:val="24"/>
        </w:rPr>
        <w:t xml:space="preserve">).B: Bejuco (Planta trepadora con diámetro menor de </w:t>
      </w:r>
      <w:smartTag w:uri="urn:schemas-microsoft-com:office:smarttags" w:element="metricconverter">
        <w:smartTagPr>
          <w:attr w:name="ProductID" w:val="2 cm"/>
        </w:smartTagPr>
        <w:r w:rsidRPr="000D707C">
          <w:rPr>
            <w:rFonts w:ascii="Times New Roman" w:eastAsia="Calibri" w:hAnsi="Times New Roman" w:cs="Times New Roman"/>
            <w:sz w:val="24"/>
            <w:szCs w:val="24"/>
          </w:rPr>
          <w:t>2 cm</w:t>
        </w:r>
      </w:smartTag>
      <w:r w:rsidRPr="000D707C">
        <w:rPr>
          <w:rFonts w:ascii="Times New Roman" w:eastAsia="Calibri" w:hAnsi="Times New Roman" w:cs="Times New Roman"/>
          <w:sz w:val="24"/>
          <w:szCs w:val="24"/>
        </w:rPr>
        <w:t xml:space="preserve">),E: Epífita (Según </w:t>
      </w:r>
      <w:proofErr w:type="spellStart"/>
      <w:r w:rsidRPr="000D707C">
        <w:rPr>
          <w:rFonts w:ascii="Times New Roman" w:eastAsia="Calibri" w:hAnsi="Times New Roman" w:cs="Times New Roman"/>
          <w:sz w:val="24"/>
          <w:szCs w:val="24"/>
        </w:rPr>
        <w:t>Allaby</w:t>
      </w:r>
      <w:proofErr w:type="spellEnd"/>
      <w:r w:rsidRPr="000D707C">
        <w:rPr>
          <w:rFonts w:ascii="Times New Roman" w:eastAsia="Calibri" w:hAnsi="Times New Roman" w:cs="Times New Roman"/>
          <w:sz w:val="24"/>
          <w:szCs w:val="24"/>
        </w:rPr>
        <w:t>, 1992</w:t>
      </w:r>
      <w:r w:rsidR="00410F3C" w:rsidRPr="000D707C">
        <w:rPr>
          <w:rFonts w:ascii="Times New Roman" w:eastAsia="Calibri" w:hAnsi="Times New Roman" w:cs="Times New Roman"/>
          <w:sz w:val="24"/>
          <w:szCs w:val="24"/>
        </w:rPr>
        <w:t>;</w:t>
      </w:r>
      <w:r w:rsidRPr="000D707C">
        <w:rPr>
          <w:rFonts w:ascii="Times New Roman" w:eastAsia="Calibri" w:hAnsi="Times New Roman" w:cs="Times New Roman"/>
          <w:sz w:val="24"/>
          <w:szCs w:val="24"/>
        </w:rPr>
        <w:t xml:space="preserve"> </w:t>
      </w:r>
      <w:proofErr w:type="spellStart"/>
      <w:r w:rsidRPr="000D707C">
        <w:rPr>
          <w:rFonts w:ascii="Times New Roman" w:eastAsia="Calibri" w:hAnsi="Times New Roman" w:cs="Times New Roman"/>
          <w:sz w:val="24"/>
          <w:szCs w:val="24"/>
        </w:rPr>
        <w:t>Alzate</w:t>
      </w:r>
      <w:proofErr w:type="spellEnd"/>
      <w:r w:rsidRPr="000D707C">
        <w:rPr>
          <w:rFonts w:ascii="Times New Roman" w:eastAsia="Calibri" w:hAnsi="Times New Roman" w:cs="Times New Roman"/>
          <w:sz w:val="24"/>
          <w:szCs w:val="24"/>
        </w:rPr>
        <w:t xml:space="preserve"> </w:t>
      </w:r>
      <w:r w:rsidRPr="000D707C">
        <w:rPr>
          <w:rFonts w:ascii="Times New Roman" w:eastAsia="Calibri" w:hAnsi="Times New Roman" w:cs="Times New Roman"/>
          <w:i/>
          <w:sz w:val="24"/>
          <w:szCs w:val="24"/>
        </w:rPr>
        <w:t>et al</w:t>
      </w:r>
      <w:r w:rsidRPr="000D707C">
        <w:rPr>
          <w:rFonts w:ascii="Times New Roman" w:eastAsia="Calibri" w:hAnsi="Times New Roman" w:cs="Times New Roman"/>
          <w:sz w:val="24"/>
          <w:szCs w:val="24"/>
        </w:rPr>
        <w:t>.</w:t>
      </w:r>
      <w:r w:rsidR="00410F3C" w:rsidRPr="000D707C">
        <w:rPr>
          <w:rFonts w:ascii="Times New Roman" w:eastAsia="Calibri" w:hAnsi="Times New Roman" w:cs="Times New Roman"/>
          <w:sz w:val="24"/>
          <w:szCs w:val="24"/>
        </w:rPr>
        <w:t xml:space="preserve">, </w:t>
      </w:r>
      <w:r w:rsidRPr="000D707C">
        <w:rPr>
          <w:rFonts w:ascii="Times New Roman" w:eastAsia="Calibri" w:hAnsi="Times New Roman" w:cs="Times New Roman"/>
          <w:sz w:val="24"/>
          <w:szCs w:val="24"/>
        </w:rPr>
        <w:t>2013).</w:t>
      </w:r>
    </w:p>
    <w:p w14:paraId="557D0CC4" w14:textId="77777777" w:rsidR="00E061A8" w:rsidRPr="000D707C" w:rsidRDefault="00E061A8" w:rsidP="00E061A8">
      <w:pPr>
        <w:spacing w:after="0" w:line="360" w:lineRule="auto"/>
        <w:jc w:val="both"/>
        <w:rPr>
          <w:rFonts w:ascii="Times New Roman" w:eastAsia="Calibri" w:hAnsi="Times New Roman" w:cs="Times New Roman"/>
          <w:sz w:val="24"/>
          <w:szCs w:val="24"/>
        </w:rPr>
      </w:pPr>
    </w:p>
    <w:p w14:paraId="484C866D" w14:textId="77777777" w:rsidR="004457DE" w:rsidRDefault="004457DE" w:rsidP="00E061A8">
      <w:pPr>
        <w:spacing w:after="160" w:line="360" w:lineRule="auto"/>
        <w:jc w:val="center"/>
        <w:rPr>
          <w:rFonts w:ascii="Times New Roman" w:eastAsia="Calibri" w:hAnsi="Times New Roman" w:cs="Times New Roman"/>
          <w:b/>
          <w:sz w:val="24"/>
          <w:szCs w:val="24"/>
        </w:rPr>
      </w:pPr>
    </w:p>
    <w:p w14:paraId="12FBCBB5" w14:textId="3EE73E44" w:rsidR="00234D99" w:rsidRPr="000D707C" w:rsidRDefault="00007CAA" w:rsidP="00E061A8">
      <w:pPr>
        <w:spacing w:after="160" w:line="360" w:lineRule="auto"/>
        <w:jc w:val="center"/>
        <w:rPr>
          <w:rFonts w:ascii="Times New Roman" w:eastAsia="Calibri" w:hAnsi="Times New Roman" w:cs="Times New Roman"/>
          <w:sz w:val="24"/>
          <w:szCs w:val="24"/>
        </w:rPr>
      </w:pPr>
      <w:r w:rsidRPr="000D707C">
        <w:rPr>
          <w:rFonts w:ascii="Times New Roman" w:eastAsia="Calibri" w:hAnsi="Times New Roman" w:cs="Times New Roman"/>
          <w:b/>
          <w:sz w:val="24"/>
          <w:szCs w:val="24"/>
        </w:rPr>
        <w:lastRenderedPageBreak/>
        <w:t>Anexo 2</w:t>
      </w:r>
      <w:r w:rsidR="00234D99" w:rsidRPr="000D707C">
        <w:rPr>
          <w:rFonts w:ascii="Times New Roman" w:eastAsia="Calibri" w:hAnsi="Times New Roman" w:cs="Times New Roman"/>
          <w:sz w:val="24"/>
          <w:szCs w:val="24"/>
        </w:rPr>
        <w:t>.  Inventario de la flora urbana con fines de uso ornamental y paisajístico en el municipio de Peque.</w:t>
      </w:r>
    </w:p>
    <w:tbl>
      <w:tblPr>
        <w:tblStyle w:val="Tablaconcuadrcula"/>
        <w:tblW w:w="5000" w:type="pct"/>
        <w:jc w:val="center"/>
        <w:tblLook w:val="04A0" w:firstRow="1" w:lastRow="0" w:firstColumn="1" w:lastColumn="0" w:noHBand="0" w:noVBand="1"/>
      </w:tblPr>
      <w:tblGrid>
        <w:gridCol w:w="1449"/>
        <w:gridCol w:w="2722"/>
        <w:gridCol w:w="516"/>
        <w:gridCol w:w="1267"/>
        <w:gridCol w:w="916"/>
        <w:gridCol w:w="973"/>
        <w:gridCol w:w="985"/>
      </w:tblGrid>
      <w:tr w:rsidR="00234D99" w:rsidRPr="00E061A8" w14:paraId="6626B2F8" w14:textId="77777777" w:rsidTr="004457DE">
        <w:trPr>
          <w:trHeight w:val="737"/>
          <w:tblHeader/>
          <w:jc w:val="center"/>
        </w:trPr>
        <w:tc>
          <w:tcPr>
            <w:tcW w:w="791" w:type="pct"/>
          </w:tcPr>
          <w:p w14:paraId="60C2ACAD" w14:textId="77777777" w:rsidR="00234D99" w:rsidRPr="00E061A8" w:rsidRDefault="00234D99" w:rsidP="004457DE">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sz w:val="20"/>
                <w:szCs w:val="20"/>
              </w:rPr>
              <w:t>Familia</w:t>
            </w:r>
          </w:p>
        </w:tc>
        <w:tc>
          <w:tcPr>
            <w:tcW w:w="1109" w:type="pct"/>
          </w:tcPr>
          <w:p w14:paraId="27676575" w14:textId="77777777" w:rsidR="00234D99" w:rsidRPr="00E061A8" w:rsidRDefault="00234D99" w:rsidP="004457DE">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sz w:val="20"/>
                <w:szCs w:val="20"/>
              </w:rPr>
              <w:t>Especie</w:t>
            </w:r>
          </w:p>
        </w:tc>
        <w:tc>
          <w:tcPr>
            <w:tcW w:w="404" w:type="pct"/>
          </w:tcPr>
          <w:p w14:paraId="44ABEF9A" w14:textId="33591053" w:rsidR="00234D99" w:rsidRPr="00E061A8" w:rsidRDefault="00234D99" w:rsidP="004457DE">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sz w:val="20"/>
                <w:szCs w:val="20"/>
              </w:rPr>
              <w:t>n</w:t>
            </w:r>
            <w:r w:rsidRPr="00E061A8">
              <w:rPr>
                <w:rFonts w:ascii="Times New Roman" w:eastAsia="Calibri" w:hAnsi="Times New Roman" w:cs="Times New Roman"/>
                <w:b/>
                <w:sz w:val="20"/>
                <w:szCs w:val="20"/>
                <w:vertAlign w:val="subscript"/>
              </w:rPr>
              <w:t>i</w:t>
            </w:r>
          </w:p>
        </w:tc>
        <w:tc>
          <w:tcPr>
            <w:tcW w:w="835" w:type="pct"/>
          </w:tcPr>
          <w:p w14:paraId="1313C655" w14:textId="77777777" w:rsidR="00234D99" w:rsidRPr="00E061A8" w:rsidRDefault="00234D99" w:rsidP="004457DE">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sz w:val="20"/>
                <w:szCs w:val="20"/>
              </w:rPr>
              <w:t>P</w:t>
            </w:r>
            <w:r w:rsidRPr="00E061A8">
              <w:rPr>
                <w:rFonts w:ascii="Times New Roman" w:eastAsia="Calibri" w:hAnsi="Times New Roman" w:cs="Times New Roman"/>
                <w:b/>
                <w:sz w:val="20"/>
                <w:szCs w:val="20"/>
                <w:vertAlign w:val="subscript"/>
              </w:rPr>
              <w:t>i</w:t>
            </w:r>
            <w:proofErr w:type="gramStart"/>
            <w:r w:rsidRPr="00E061A8">
              <w:rPr>
                <w:rFonts w:ascii="Times New Roman" w:eastAsia="Calibri" w:hAnsi="Times New Roman" w:cs="Times New Roman"/>
                <w:b/>
                <w:sz w:val="20"/>
                <w:szCs w:val="20"/>
                <w:vertAlign w:val="subscript"/>
              </w:rPr>
              <w:t xml:space="preserve">=  </w:t>
            </w:r>
            <w:r w:rsidRPr="00E061A8">
              <w:rPr>
                <w:rFonts w:ascii="Times New Roman" w:eastAsia="Calibri" w:hAnsi="Times New Roman" w:cs="Times New Roman"/>
                <w:b/>
                <w:sz w:val="20"/>
                <w:szCs w:val="20"/>
              </w:rPr>
              <w:t>n</w:t>
            </w:r>
            <w:r w:rsidRPr="00E061A8">
              <w:rPr>
                <w:rFonts w:ascii="Times New Roman" w:eastAsia="Calibri" w:hAnsi="Times New Roman" w:cs="Times New Roman"/>
                <w:b/>
                <w:sz w:val="20"/>
                <w:szCs w:val="20"/>
                <w:vertAlign w:val="subscript"/>
              </w:rPr>
              <w:t>i</w:t>
            </w:r>
            <w:proofErr w:type="gramEnd"/>
            <w:r w:rsidRPr="00E061A8">
              <w:rPr>
                <w:rFonts w:ascii="Times New Roman" w:eastAsia="Calibri" w:hAnsi="Times New Roman" w:cs="Times New Roman"/>
                <w:b/>
                <w:sz w:val="20"/>
                <w:szCs w:val="20"/>
              </w:rPr>
              <w:t>/N</w:t>
            </w:r>
          </w:p>
        </w:tc>
        <w:tc>
          <w:tcPr>
            <w:tcW w:w="619" w:type="pct"/>
          </w:tcPr>
          <w:p w14:paraId="78AC671E" w14:textId="77777777" w:rsidR="00234D99" w:rsidRPr="00E061A8" w:rsidRDefault="00234D99" w:rsidP="004457DE">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bCs/>
                <w:sz w:val="20"/>
                <w:szCs w:val="20"/>
                <w:lang w:val="es-ES_tradnl"/>
              </w:rPr>
              <w:t>Riqueza</w:t>
            </w:r>
            <w:r w:rsidRPr="00E061A8">
              <w:rPr>
                <w:rFonts w:ascii="Times New Roman" w:eastAsia="Calibri" w:hAnsi="Times New Roman" w:cs="Times New Roman"/>
                <w:b/>
                <w:sz w:val="20"/>
                <w:szCs w:val="20"/>
              </w:rPr>
              <w:t xml:space="preserve"> C.M</w:t>
            </w:r>
          </w:p>
        </w:tc>
        <w:tc>
          <w:tcPr>
            <w:tcW w:w="619" w:type="pct"/>
          </w:tcPr>
          <w:p w14:paraId="08FCEB9A" w14:textId="77777777" w:rsidR="00234D99" w:rsidRPr="00E061A8" w:rsidRDefault="00234D99" w:rsidP="004457DE">
            <w:pPr>
              <w:spacing w:after="160" w:line="360" w:lineRule="auto"/>
              <w:jc w:val="center"/>
              <w:rPr>
                <w:rFonts w:ascii="Times New Roman" w:eastAsia="Calibri" w:hAnsi="Times New Roman" w:cs="Times New Roman"/>
                <w:b/>
                <w:sz w:val="20"/>
                <w:szCs w:val="20"/>
              </w:rPr>
            </w:pPr>
            <w:r w:rsidRPr="00E061A8">
              <w:rPr>
                <w:rFonts w:ascii="Times New Roman" w:eastAsia="Calibri" w:hAnsi="Times New Roman" w:cs="Times New Roman"/>
                <w:b/>
                <w:sz w:val="20"/>
                <w:szCs w:val="20"/>
                <w:lang w:val="es-ES_tradnl"/>
              </w:rPr>
              <w:t>Shannon</w:t>
            </w:r>
          </w:p>
        </w:tc>
        <w:tc>
          <w:tcPr>
            <w:tcW w:w="623" w:type="pct"/>
          </w:tcPr>
          <w:p w14:paraId="69E7369A" w14:textId="77777777" w:rsidR="00234D99" w:rsidRPr="00E061A8" w:rsidRDefault="00234D99" w:rsidP="004457DE">
            <w:pPr>
              <w:spacing w:after="160" w:line="360" w:lineRule="auto"/>
              <w:jc w:val="center"/>
              <w:rPr>
                <w:rFonts w:ascii="Times New Roman" w:eastAsia="Calibri" w:hAnsi="Times New Roman" w:cs="Times New Roman"/>
                <w:b/>
                <w:sz w:val="20"/>
                <w:szCs w:val="20"/>
              </w:rPr>
            </w:pPr>
            <w:r w:rsidRPr="00E061A8">
              <w:rPr>
                <w:rFonts w:ascii="Times New Roman" w:eastAsia="Arial" w:hAnsi="Times New Roman" w:cs="Times New Roman"/>
                <w:b/>
                <w:iCs/>
                <w:sz w:val="20"/>
                <w:szCs w:val="20"/>
              </w:rPr>
              <w:t>Índice de Berger- Parker</w:t>
            </w:r>
          </w:p>
        </w:tc>
      </w:tr>
      <w:tr w:rsidR="00234D99" w:rsidRPr="00E061A8" w14:paraId="6080AD1F" w14:textId="77777777" w:rsidTr="004457DE">
        <w:trPr>
          <w:jc w:val="center"/>
        </w:trPr>
        <w:tc>
          <w:tcPr>
            <w:tcW w:w="791" w:type="pct"/>
            <w:vMerge w:val="restart"/>
          </w:tcPr>
          <w:p w14:paraId="75ACCC0D"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Acanthaceae</w:t>
            </w:r>
            <w:proofErr w:type="spellEnd"/>
          </w:p>
        </w:tc>
        <w:tc>
          <w:tcPr>
            <w:tcW w:w="1109" w:type="pct"/>
          </w:tcPr>
          <w:p w14:paraId="011D078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Pachystachys</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lutea</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Nees</w:t>
            </w:r>
          </w:p>
        </w:tc>
        <w:tc>
          <w:tcPr>
            <w:tcW w:w="404" w:type="pct"/>
          </w:tcPr>
          <w:p w14:paraId="51B5D89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48424AC8"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0.0025</w:t>
            </w:r>
          </w:p>
        </w:tc>
        <w:tc>
          <w:tcPr>
            <w:tcW w:w="619" w:type="pct"/>
          </w:tcPr>
          <w:p w14:paraId="323BB59F"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0.0186</w:t>
            </w:r>
          </w:p>
        </w:tc>
        <w:tc>
          <w:tcPr>
            <w:tcW w:w="619" w:type="pct"/>
          </w:tcPr>
          <w:p w14:paraId="37B35BDF"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0.0149</w:t>
            </w:r>
          </w:p>
        </w:tc>
        <w:tc>
          <w:tcPr>
            <w:tcW w:w="623" w:type="pct"/>
            <w:vMerge w:val="restart"/>
          </w:tcPr>
          <w:p w14:paraId="76D83BF2"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4B985734" w14:textId="77777777" w:rsidTr="004457DE">
        <w:trPr>
          <w:jc w:val="center"/>
        </w:trPr>
        <w:tc>
          <w:tcPr>
            <w:tcW w:w="791" w:type="pct"/>
            <w:vMerge/>
          </w:tcPr>
          <w:p w14:paraId="437E61FE"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62821E0B"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Trichanthera</w:t>
            </w:r>
            <w:proofErr w:type="spellEnd"/>
            <w:r w:rsidRPr="00E061A8">
              <w:rPr>
                <w:rFonts w:ascii="Times New Roman" w:eastAsia="Calibri" w:hAnsi="Times New Roman" w:cs="Times New Roman"/>
                <w:i/>
                <w:sz w:val="20"/>
                <w:szCs w:val="20"/>
                <w:lang w:val="es-ES"/>
              </w:rPr>
              <w:t xml:space="preserve"> gigantea</w:t>
            </w:r>
            <w:r w:rsidRPr="00E061A8">
              <w:rPr>
                <w:rFonts w:ascii="Times New Roman" w:eastAsia="Calibri" w:hAnsi="Times New Roman" w:cs="Times New Roman"/>
                <w:sz w:val="20"/>
                <w:szCs w:val="20"/>
                <w:lang w:val="es-ES"/>
              </w:rPr>
              <w:t xml:space="preserve"> (</w:t>
            </w:r>
            <w:proofErr w:type="spellStart"/>
            <w:r w:rsidRPr="00E061A8">
              <w:rPr>
                <w:rFonts w:ascii="Times New Roman" w:eastAsia="Calibri" w:hAnsi="Times New Roman" w:cs="Times New Roman"/>
                <w:sz w:val="20"/>
                <w:szCs w:val="20"/>
                <w:lang w:val="es-ES"/>
              </w:rPr>
              <w:t>Bonpl</w:t>
            </w:r>
            <w:proofErr w:type="spellEnd"/>
            <w:r w:rsidRPr="00E061A8">
              <w:rPr>
                <w:rFonts w:ascii="Times New Roman" w:eastAsia="Calibri" w:hAnsi="Times New Roman" w:cs="Times New Roman"/>
                <w:sz w:val="20"/>
                <w:szCs w:val="20"/>
                <w:lang w:val="es-ES"/>
              </w:rPr>
              <w:t xml:space="preserve">) Nees  </w:t>
            </w:r>
          </w:p>
        </w:tc>
        <w:tc>
          <w:tcPr>
            <w:tcW w:w="404" w:type="pct"/>
          </w:tcPr>
          <w:p w14:paraId="34C784D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2</w:t>
            </w:r>
          </w:p>
        </w:tc>
        <w:tc>
          <w:tcPr>
            <w:tcW w:w="835" w:type="pct"/>
          </w:tcPr>
          <w:p w14:paraId="65409EDF"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0.0025</w:t>
            </w:r>
          </w:p>
        </w:tc>
        <w:tc>
          <w:tcPr>
            <w:tcW w:w="619" w:type="pct"/>
          </w:tcPr>
          <w:p w14:paraId="7B1BBEA1"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0.0186</w:t>
            </w:r>
          </w:p>
        </w:tc>
        <w:tc>
          <w:tcPr>
            <w:tcW w:w="619" w:type="pct"/>
          </w:tcPr>
          <w:p w14:paraId="726D1CB9"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0.0149</w:t>
            </w:r>
          </w:p>
        </w:tc>
        <w:tc>
          <w:tcPr>
            <w:tcW w:w="623" w:type="pct"/>
            <w:vMerge/>
          </w:tcPr>
          <w:p w14:paraId="5EF3D752"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69A16D5D" w14:textId="77777777" w:rsidTr="004457DE">
        <w:trPr>
          <w:jc w:val="center"/>
        </w:trPr>
        <w:tc>
          <w:tcPr>
            <w:tcW w:w="791" w:type="pct"/>
            <w:vMerge/>
          </w:tcPr>
          <w:p w14:paraId="2E564DBE"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3FF1426C" w14:textId="77777777" w:rsidR="00234D99" w:rsidRPr="00E061A8" w:rsidRDefault="00234D99" w:rsidP="000D707C">
            <w:pPr>
              <w:spacing w:after="160" w:line="360" w:lineRule="auto"/>
              <w:jc w:val="both"/>
              <w:rPr>
                <w:rFonts w:ascii="Times New Roman" w:eastAsia="Calibri" w:hAnsi="Times New Roman" w:cs="Times New Roman"/>
                <w:b/>
                <w:sz w:val="20"/>
                <w:szCs w:val="20"/>
              </w:rPr>
            </w:pPr>
            <w:proofErr w:type="spellStart"/>
            <w:r w:rsidRPr="00E061A8">
              <w:rPr>
                <w:rFonts w:ascii="Times New Roman" w:eastAsia="Calibri" w:hAnsi="Times New Roman" w:cs="Times New Roman"/>
                <w:i/>
                <w:sz w:val="20"/>
                <w:szCs w:val="20"/>
                <w:lang w:val="es-ES"/>
              </w:rPr>
              <w:t>Megaskepasma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erythrochlamys</w:t>
            </w:r>
            <w:proofErr w:type="spellEnd"/>
            <w:r w:rsidRPr="00E061A8">
              <w:rPr>
                <w:rFonts w:ascii="Times New Roman" w:eastAsia="Calibri" w:hAnsi="Times New Roman" w:cs="Times New Roman"/>
                <w:sz w:val="20"/>
                <w:szCs w:val="20"/>
                <w:lang w:val="es-ES"/>
              </w:rPr>
              <w:t xml:space="preserve"> </w:t>
            </w:r>
            <w:r w:rsidRPr="00E061A8">
              <w:rPr>
                <w:rFonts w:ascii="Times New Roman" w:eastAsia="Calibri" w:hAnsi="Times New Roman" w:cs="Times New Roman"/>
                <w:sz w:val="20"/>
                <w:szCs w:val="20"/>
                <w:shd w:val="clear" w:color="auto" w:fill="FFFFFF"/>
              </w:rPr>
              <w:t>Lindau</w:t>
            </w:r>
          </w:p>
        </w:tc>
        <w:tc>
          <w:tcPr>
            <w:tcW w:w="404" w:type="pct"/>
          </w:tcPr>
          <w:p w14:paraId="258DFF4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5386282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5CBFE55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48CF28A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4E568E64"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2DFBB324" w14:textId="77777777" w:rsidTr="004457DE">
        <w:trPr>
          <w:jc w:val="center"/>
        </w:trPr>
        <w:tc>
          <w:tcPr>
            <w:tcW w:w="791" w:type="pct"/>
            <w:vMerge/>
          </w:tcPr>
          <w:p w14:paraId="70ED7D39"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61E9D7E2" w14:textId="77777777" w:rsidR="00234D99" w:rsidRPr="00E061A8" w:rsidRDefault="00234D99" w:rsidP="000D707C">
            <w:pPr>
              <w:spacing w:after="160" w:line="360" w:lineRule="auto"/>
              <w:jc w:val="both"/>
              <w:rPr>
                <w:rFonts w:ascii="Times New Roman" w:eastAsia="Calibri" w:hAnsi="Times New Roman" w:cs="Times New Roman"/>
                <w:i/>
                <w:sz w:val="20"/>
                <w:szCs w:val="20"/>
                <w:lang w:val="es-ES"/>
              </w:rPr>
            </w:pPr>
            <w:proofErr w:type="spellStart"/>
            <w:r w:rsidRPr="00E061A8">
              <w:rPr>
                <w:rFonts w:ascii="Times New Roman" w:eastAsia="Calibri" w:hAnsi="Times New Roman" w:cs="Times New Roman"/>
                <w:i/>
                <w:sz w:val="20"/>
                <w:szCs w:val="20"/>
                <w:lang w:val="es-ES"/>
              </w:rPr>
              <w:t>Ruellia</w:t>
            </w:r>
            <w:proofErr w:type="spellEnd"/>
            <w:r w:rsidRPr="00E061A8">
              <w:rPr>
                <w:rFonts w:ascii="Times New Roman" w:eastAsia="Calibri" w:hAnsi="Times New Roman" w:cs="Times New Roman"/>
                <w:i/>
                <w:sz w:val="20"/>
                <w:szCs w:val="20"/>
                <w:lang w:val="es-ES"/>
              </w:rPr>
              <w:t xml:space="preserve"> simplex </w:t>
            </w:r>
            <w:r w:rsidRPr="00E061A8">
              <w:rPr>
                <w:rFonts w:ascii="Times New Roman" w:eastAsia="Calibri" w:hAnsi="Times New Roman" w:cs="Times New Roman"/>
                <w:sz w:val="20"/>
                <w:szCs w:val="20"/>
              </w:rPr>
              <w:t>C. Wright</w:t>
            </w:r>
          </w:p>
        </w:tc>
        <w:tc>
          <w:tcPr>
            <w:tcW w:w="404" w:type="pct"/>
          </w:tcPr>
          <w:p w14:paraId="630BF3C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4</w:t>
            </w:r>
          </w:p>
        </w:tc>
        <w:tc>
          <w:tcPr>
            <w:tcW w:w="835" w:type="pct"/>
          </w:tcPr>
          <w:p w14:paraId="5C93409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0.0051</w:t>
            </w:r>
          </w:p>
        </w:tc>
        <w:tc>
          <w:tcPr>
            <w:tcW w:w="619" w:type="pct"/>
          </w:tcPr>
          <w:p w14:paraId="1821453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0.0373</w:t>
            </w:r>
          </w:p>
        </w:tc>
        <w:tc>
          <w:tcPr>
            <w:tcW w:w="619" w:type="pct"/>
          </w:tcPr>
          <w:p w14:paraId="4F68DB1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0.0269</w:t>
            </w:r>
          </w:p>
        </w:tc>
        <w:tc>
          <w:tcPr>
            <w:tcW w:w="623" w:type="pct"/>
            <w:vMerge/>
          </w:tcPr>
          <w:p w14:paraId="04AAF81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5034D39A" w14:textId="77777777" w:rsidTr="004457DE">
        <w:trPr>
          <w:jc w:val="center"/>
        </w:trPr>
        <w:tc>
          <w:tcPr>
            <w:tcW w:w="791" w:type="pct"/>
            <w:vMerge w:val="restart"/>
          </w:tcPr>
          <w:p w14:paraId="2C14356F"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Anacardiaceae</w:t>
            </w:r>
            <w:proofErr w:type="spellEnd"/>
          </w:p>
        </w:tc>
        <w:tc>
          <w:tcPr>
            <w:tcW w:w="1109" w:type="pct"/>
          </w:tcPr>
          <w:p w14:paraId="1E52B67F" w14:textId="77777777" w:rsidR="00234D99" w:rsidRPr="00E061A8" w:rsidRDefault="00234D99" w:rsidP="000D707C">
            <w:pPr>
              <w:spacing w:after="160" w:line="360" w:lineRule="auto"/>
              <w:jc w:val="both"/>
              <w:rPr>
                <w:rFonts w:ascii="Times New Roman" w:eastAsia="Calibri" w:hAnsi="Times New Roman" w:cs="Times New Roman"/>
                <w:sz w:val="20"/>
                <w:szCs w:val="20"/>
                <w:lang w:val="en-US"/>
              </w:rPr>
            </w:pPr>
            <w:r w:rsidRPr="00E061A8">
              <w:rPr>
                <w:rFonts w:ascii="Times New Roman" w:eastAsia="Calibri" w:hAnsi="Times New Roman" w:cs="Times New Roman"/>
                <w:i/>
                <w:sz w:val="20"/>
                <w:szCs w:val="20"/>
                <w:lang w:val="en-US"/>
              </w:rPr>
              <w:t xml:space="preserve">Anacardium </w:t>
            </w:r>
            <w:proofErr w:type="spellStart"/>
            <w:r w:rsidRPr="00E061A8">
              <w:rPr>
                <w:rFonts w:ascii="Times New Roman" w:eastAsia="Calibri" w:hAnsi="Times New Roman" w:cs="Times New Roman"/>
                <w:i/>
                <w:sz w:val="20"/>
                <w:szCs w:val="20"/>
                <w:lang w:val="en-US"/>
              </w:rPr>
              <w:t>excelsum</w:t>
            </w:r>
            <w:proofErr w:type="spellEnd"/>
            <w:r w:rsidRPr="00E061A8">
              <w:rPr>
                <w:rFonts w:ascii="Times New Roman" w:eastAsia="Calibri" w:hAnsi="Times New Roman" w:cs="Times New Roman"/>
                <w:sz w:val="20"/>
                <w:szCs w:val="20"/>
                <w:lang w:val="en-US"/>
              </w:rPr>
              <w:t xml:space="preserve"> (Bert &amp;</w:t>
            </w:r>
            <w:proofErr w:type="spellStart"/>
            <w:r w:rsidRPr="00E061A8">
              <w:rPr>
                <w:rFonts w:ascii="Times New Roman" w:eastAsia="Calibri" w:hAnsi="Times New Roman" w:cs="Times New Roman"/>
                <w:sz w:val="20"/>
                <w:szCs w:val="20"/>
                <w:lang w:val="en-US"/>
              </w:rPr>
              <w:t>Balb</w:t>
            </w:r>
            <w:proofErr w:type="spellEnd"/>
            <w:r w:rsidRPr="00E061A8">
              <w:rPr>
                <w:rFonts w:ascii="Times New Roman" w:eastAsia="Calibri" w:hAnsi="Times New Roman" w:cs="Times New Roman"/>
                <w:sz w:val="20"/>
                <w:szCs w:val="20"/>
                <w:lang w:val="en-US"/>
              </w:rPr>
              <w:t xml:space="preserve">. Ex </w:t>
            </w:r>
            <w:proofErr w:type="spellStart"/>
            <w:r w:rsidRPr="00E061A8">
              <w:rPr>
                <w:rFonts w:ascii="Times New Roman" w:eastAsia="Calibri" w:hAnsi="Times New Roman" w:cs="Times New Roman"/>
                <w:sz w:val="20"/>
                <w:szCs w:val="20"/>
                <w:lang w:val="en-US"/>
              </w:rPr>
              <w:t>Kunth</w:t>
            </w:r>
            <w:proofErr w:type="spellEnd"/>
            <w:r w:rsidRPr="00E061A8">
              <w:rPr>
                <w:rFonts w:ascii="Times New Roman" w:eastAsia="Calibri" w:hAnsi="Times New Roman" w:cs="Times New Roman"/>
                <w:sz w:val="20"/>
                <w:szCs w:val="20"/>
                <w:lang w:val="en-US"/>
              </w:rPr>
              <w:t>) Skeels</w:t>
            </w:r>
          </w:p>
        </w:tc>
        <w:tc>
          <w:tcPr>
            <w:tcW w:w="404" w:type="pct"/>
          </w:tcPr>
          <w:p w14:paraId="662FF17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584E449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4DA9DB6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0851C42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43DEAA37"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38F47047" w14:textId="77777777" w:rsidTr="004457DE">
        <w:trPr>
          <w:jc w:val="center"/>
        </w:trPr>
        <w:tc>
          <w:tcPr>
            <w:tcW w:w="791" w:type="pct"/>
            <w:vMerge/>
          </w:tcPr>
          <w:p w14:paraId="15A689B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30FD47D5"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Spondias</w:t>
            </w:r>
            <w:proofErr w:type="spellEnd"/>
            <w:r w:rsidRPr="00E061A8">
              <w:rPr>
                <w:rFonts w:ascii="Times New Roman" w:eastAsia="Calibri" w:hAnsi="Times New Roman" w:cs="Times New Roman"/>
                <w:i/>
                <w:sz w:val="20"/>
                <w:szCs w:val="20"/>
                <w:lang w:val="es-ES"/>
              </w:rPr>
              <w:t xml:space="preserve"> purpurea</w:t>
            </w:r>
            <w:r w:rsidRPr="00E061A8">
              <w:rPr>
                <w:rFonts w:ascii="Times New Roman" w:eastAsia="Calibri" w:hAnsi="Times New Roman" w:cs="Times New Roman"/>
                <w:sz w:val="20"/>
                <w:szCs w:val="20"/>
                <w:lang w:val="es-ES"/>
              </w:rPr>
              <w:t xml:space="preserve"> L</w:t>
            </w:r>
          </w:p>
        </w:tc>
        <w:tc>
          <w:tcPr>
            <w:tcW w:w="404" w:type="pct"/>
          </w:tcPr>
          <w:p w14:paraId="7FB98BD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1</w:t>
            </w:r>
          </w:p>
        </w:tc>
        <w:tc>
          <w:tcPr>
            <w:tcW w:w="835" w:type="pct"/>
          </w:tcPr>
          <w:p w14:paraId="0C37CD8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53D4232F"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0.0093</w:t>
            </w:r>
          </w:p>
        </w:tc>
        <w:tc>
          <w:tcPr>
            <w:tcW w:w="619" w:type="pct"/>
          </w:tcPr>
          <w:p w14:paraId="0C56A0F0"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0.0080</w:t>
            </w:r>
          </w:p>
        </w:tc>
        <w:tc>
          <w:tcPr>
            <w:tcW w:w="623" w:type="pct"/>
            <w:vMerge/>
          </w:tcPr>
          <w:p w14:paraId="7268C903"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2BCF111E" w14:textId="77777777" w:rsidTr="004457DE">
        <w:trPr>
          <w:jc w:val="center"/>
        </w:trPr>
        <w:tc>
          <w:tcPr>
            <w:tcW w:w="791" w:type="pct"/>
            <w:vMerge/>
          </w:tcPr>
          <w:p w14:paraId="148414C2"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2A1D1C76"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Mangifera</w:t>
            </w:r>
            <w:proofErr w:type="spellEnd"/>
            <w:r w:rsidRPr="00E061A8">
              <w:rPr>
                <w:rFonts w:ascii="Times New Roman" w:eastAsia="Calibri" w:hAnsi="Times New Roman" w:cs="Times New Roman"/>
                <w:i/>
                <w:sz w:val="20"/>
                <w:szCs w:val="20"/>
              </w:rPr>
              <w:t xml:space="preserve"> indica </w:t>
            </w:r>
            <w:r w:rsidRPr="00E061A8">
              <w:rPr>
                <w:rFonts w:ascii="Times New Roman" w:eastAsia="Calibri" w:hAnsi="Times New Roman" w:cs="Times New Roman"/>
                <w:sz w:val="20"/>
                <w:szCs w:val="20"/>
              </w:rPr>
              <w:t>L</w:t>
            </w:r>
          </w:p>
        </w:tc>
        <w:tc>
          <w:tcPr>
            <w:tcW w:w="404" w:type="pct"/>
          </w:tcPr>
          <w:p w14:paraId="39D9A75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5</w:t>
            </w:r>
          </w:p>
        </w:tc>
        <w:tc>
          <w:tcPr>
            <w:tcW w:w="835" w:type="pct"/>
          </w:tcPr>
          <w:p w14:paraId="6DF6AC7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0.0064</w:t>
            </w:r>
          </w:p>
        </w:tc>
        <w:tc>
          <w:tcPr>
            <w:tcW w:w="619" w:type="pct"/>
          </w:tcPr>
          <w:p w14:paraId="2B426F7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0.0467</w:t>
            </w:r>
          </w:p>
        </w:tc>
        <w:tc>
          <w:tcPr>
            <w:tcW w:w="619" w:type="pct"/>
          </w:tcPr>
          <w:p w14:paraId="2EBA671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0.0323</w:t>
            </w:r>
          </w:p>
        </w:tc>
        <w:tc>
          <w:tcPr>
            <w:tcW w:w="623" w:type="pct"/>
            <w:vMerge/>
          </w:tcPr>
          <w:p w14:paraId="4012C9A8"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5F45618B" w14:textId="77777777" w:rsidTr="004457DE">
        <w:trPr>
          <w:trHeight w:val="372"/>
          <w:jc w:val="center"/>
        </w:trPr>
        <w:tc>
          <w:tcPr>
            <w:tcW w:w="791" w:type="pct"/>
            <w:vMerge w:val="restart"/>
          </w:tcPr>
          <w:p w14:paraId="41D072A2"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Annonaceae</w:t>
            </w:r>
            <w:proofErr w:type="spellEnd"/>
          </w:p>
        </w:tc>
        <w:tc>
          <w:tcPr>
            <w:tcW w:w="1109" w:type="pct"/>
          </w:tcPr>
          <w:p w14:paraId="74CA764F" w14:textId="77777777" w:rsidR="00234D99" w:rsidRPr="00E061A8" w:rsidRDefault="00234D99" w:rsidP="000D707C">
            <w:pPr>
              <w:spacing w:after="160" w:line="360" w:lineRule="auto"/>
              <w:jc w:val="both"/>
              <w:rPr>
                <w:rFonts w:ascii="Times New Roman" w:eastAsia="Calibri" w:hAnsi="Times New Roman" w:cs="Times New Roman"/>
                <w:b/>
                <w:sz w:val="20"/>
                <w:szCs w:val="20"/>
              </w:rPr>
            </w:pPr>
            <w:proofErr w:type="spellStart"/>
            <w:r w:rsidRPr="00E061A8">
              <w:rPr>
                <w:rFonts w:ascii="Times New Roman" w:eastAsia="Calibri" w:hAnsi="Times New Roman" w:cs="Times New Roman"/>
                <w:i/>
                <w:sz w:val="20"/>
                <w:szCs w:val="20"/>
              </w:rPr>
              <w:t>Annona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muricata</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L</w:t>
            </w:r>
          </w:p>
          <w:p w14:paraId="16299D27"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404" w:type="pct"/>
          </w:tcPr>
          <w:p w14:paraId="557E9CB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4</w:t>
            </w:r>
          </w:p>
        </w:tc>
        <w:tc>
          <w:tcPr>
            <w:tcW w:w="835" w:type="pct"/>
          </w:tcPr>
          <w:p w14:paraId="754FC1A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0.0051</w:t>
            </w:r>
          </w:p>
        </w:tc>
        <w:tc>
          <w:tcPr>
            <w:tcW w:w="619" w:type="pct"/>
          </w:tcPr>
          <w:p w14:paraId="0FC4BF9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0.0373</w:t>
            </w:r>
          </w:p>
        </w:tc>
        <w:tc>
          <w:tcPr>
            <w:tcW w:w="619" w:type="pct"/>
          </w:tcPr>
          <w:p w14:paraId="09F7E0C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0.0269</w:t>
            </w:r>
          </w:p>
        </w:tc>
        <w:tc>
          <w:tcPr>
            <w:tcW w:w="623" w:type="pct"/>
            <w:vMerge/>
          </w:tcPr>
          <w:p w14:paraId="0577C822"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2A9C7615" w14:textId="77777777" w:rsidTr="004457DE">
        <w:trPr>
          <w:jc w:val="center"/>
        </w:trPr>
        <w:tc>
          <w:tcPr>
            <w:tcW w:w="791" w:type="pct"/>
            <w:vMerge/>
          </w:tcPr>
          <w:p w14:paraId="03BBFD3F"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5DEF1501" w14:textId="77777777" w:rsidR="00234D99" w:rsidRPr="00E061A8" w:rsidRDefault="00234D99" w:rsidP="000D707C">
            <w:pPr>
              <w:spacing w:after="160" w:line="360" w:lineRule="auto"/>
              <w:jc w:val="both"/>
              <w:rPr>
                <w:rFonts w:ascii="Times New Roman" w:eastAsia="Calibri" w:hAnsi="Times New Roman" w:cs="Times New Roman"/>
                <w:i/>
                <w:sz w:val="20"/>
                <w:szCs w:val="20"/>
              </w:rPr>
            </w:pPr>
            <w:proofErr w:type="spellStart"/>
            <w:r w:rsidRPr="00E061A8">
              <w:rPr>
                <w:rFonts w:ascii="Times New Roman" w:eastAsia="Calibri" w:hAnsi="Times New Roman" w:cs="Times New Roman"/>
                <w:i/>
                <w:color w:val="222222"/>
                <w:sz w:val="20"/>
                <w:szCs w:val="20"/>
                <w:shd w:val="clear" w:color="auto" w:fill="FFFFFF"/>
              </w:rPr>
              <w:t>Annona</w:t>
            </w:r>
            <w:proofErr w:type="spellEnd"/>
            <w:r w:rsidRPr="00E061A8">
              <w:rPr>
                <w:rFonts w:ascii="Times New Roman" w:eastAsia="Calibri" w:hAnsi="Times New Roman" w:cs="Times New Roman"/>
                <w:i/>
                <w:color w:val="222222"/>
                <w:sz w:val="20"/>
                <w:szCs w:val="20"/>
                <w:shd w:val="clear" w:color="auto" w:fill="FFFFFF"/>
              </w:rPr>
              <w:t xml:space="preserve"> </w:t>
            </w:r>
            <w:proofErr w:type="spellStart"/>
            <w:r w:rsidRPr="00E061A8">
              <w:rPr>
                <w:rFonts w:ascii="Times New Roman" w:eastAsia="Calibri" w:hAnsi="Times New Roman" w:cs="Times New Roman"/>
                <w:i/>
                <w:color w:val="222222"/>
                <w:sz w:val="20"/>
                <w:szCs w:val="20"/>
                <w:shd w:val="clear" w:color="auto" w:fill="FFFFFF"/>
              </w:rPr>
              <w:t>squamosa</w:t>
            </w:r>
            <w:proofErr w:type="spellEnd"/>
            <w:r w:rsidRPr="00E061A8">
              <w:rPr>
                <w:rFonts w:ascii="Times New Roman" w:eastAsia="Calibri" w:hAnsi="Times New Roman" w:cs="Times New Roman"/>
                <w:i/>
                <w:color w:val="222222"/>
                <w:sz w:val="20"/>
                <w:szCs w:val="20"/>
                <w:shd w:val="clear" w:color="auto" w:fill="FFFFFF"/>
              </w:rPr>
              <w:t xml:space="preserve"> </w:t>
            </w:r>
            <w:r w:rsidRPr="00E061A8">
              <w:rPr>
                <w:rFonts w:ascii="Times New Roman" w:eastAsia="Calibri" w:hAnsi="Times New Roman" w:cs="Times New Roman"/>
                <w:color w:val="222222"/>
                <w:sz w:val="20"/>
                <w:szCs w:val="20"/>
                <w:shd w:val="clear" w:color="auto" w:fill="FFFFFF"/>
              </w:rPr>
              <w:t>L</w:t>
            </w:r>
          </w:p>
        </w:tc>
        <w:tc>
          <w:tcPr>
            <w:tcW w:w="404" w:type="pct"/>
          </w:tcPr>
          <w:p w14:paraId="3805AD4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4CD4E4B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1E581B1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3514724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6C70488F"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3D99DFAD" w14:textId="77777777" w:rsidTr="004457DE">
        <w:trPr>
          <w:jc w:val="center"/>
        </w:trPr>
        <w:tc>
          <w:tcPr>
            <w:tcW w:w="791" w:type="pct"/>
            <w:vMerge w:val="restart"/>
          </w:tcPr>
          <w:p w14:paraId="4F6ADF44"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Apocynaceae</w:t>
            </w:r>
            <w:proofErr w:type="spellEnd"/>
          </w:p>
        </w:tc>
        <w:tc>
          <w:tcPr>
            <w:tcW w:w="1109" w:type="pct"/>
          </w:tcPr>
          <w:p w14:paraId="52041329" w14:textId="77777777" w:rsidR="00234D99" w:rsidRPr="00E061A8" w:rsidRDefault="00234D99" w:rsidP="000D707C">
            <w:pPr>
              <w:spacing w:after="160" w:line="360" w:lineRule="auto"/>
              <w:jc w:val="both"/>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Thevetia peruviana</w:t>
            </w:r>
            <w:r w:rsidRPr="00E061A8">
              <w:rPr>
                <w:rFonts w:ascii="Times New Roman" w:eastAsia="Calibri" w:hAnsi="Times New Roman" w:cs="Times New Roman"/>
                <w:color w:val="545454"/>
                <w:sz w:val="20"/>
                <w:szCs w:val="20"/>
                <w:shd w:val="clear" w:color="auto" w:fill="FFFFFF"/>
                <w:lang w:val="pt-PT"/>
              </w:rPr>
              <w:t xml:space="preserve"> </w:t>
            </w:r>
            <w:r w:rsidRPr="00E061A8">
              <w:rPr>
                <w:rFonts w:ascii="Times New Roman" w:eastAsia="Calibri" w:hAnsi="Times New Roman" w:cs="Times New Roman"/>
                <w:sz w:val="20"/>
                <w:szCs w:val="20"/>
                <w:shd w:val="clear" w:color="auto" w:fill="FFFFFF"/>
                <w:lang w:val="pt-PT"/>
              </w:rPr>
              <w:t>(Pers.) K.Schum</w:t>
            </w:r>
          </w:p>
        </w:tc>
        <w:tc>
          <w:tcPr>
            <w:tcW w:w="404" w:type="pct"/>
          </w:tcPr>
          <w:p w14:paraId="015FF57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5958D3C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3FC2968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27156E5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7C35F8E2"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34471189" w14:textId="77777777" w:rsidTr="004457DE">
        <w:trPr>
          <w:jc w:val="center"/>
        </w:trPr>
        <w:tc>
          <w:tcPr>
            <w:tcW w:w="791" w:type="pct"/>
            <w:vMerge/>
          </w:tcPr>
          <w:p w14:paraId="5326C72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11B27B02" w14:textId="77777777" w:rsidR="00234D99" w:rsidRPr="00E061A8" w:rsidRDefault="00234D99" w:rsidP="000D707C">
            <w:pPr>
              <w:spacing w:after="160" w:line="360" w:lineRule="auto"/>
              <w:jc w:val="both"/>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 xml:space="preserve">Thevetia ahouai </w:t>
            </w:r>
            <w:r w:rsidRPr="00E061A8">
              <w:rPr>
                <w:rFonts w:ascii="Times New Roman" w:eastAsia="Calibri" w:hAnsi="Times New Roman" w:cs="Times New Roman"/>
                <w:sz w:val="20"/>
                <w:szCs w:val="20"/>
                <w:lang w:val="pt-PT"/>
              </w:rPr>
              <w:t>(L) A.DC</w:t>
            </w:r>
          </w:p>
        </w:tc>
        <w:tc>
          <w:tcPr>
            <w:tcW w:w="404" w:type="pct"/>
          </w:tcPr>
          <w:p w14:paraId="0725C7C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4F6E052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4AC82CD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7C6D0A1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7E2A352E"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437C9081" w14:textId="77777777" w:rsidTr="004457DE">
        <w:trPr>
          <w:jc w:val="center"/>
        </w:trPr>
        <w:tc>
          <w:tcPr>
            <w:tcW w:w="791" w:type="pct"/>
            <w:vMerge/>
          </w:tcPr>
          <w:p w14:paraId="257876EF"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19777137" w14:textId="77777777" w:rsidR="00234D99" w:rsidRPr="00E061A8" w:rsidRDefault="00234D99" w:rsidP="000D707C">
            <w:pPr>
              <w:spacing w:after="160" w:line="360" w:lineRule="auto"/>
              <w:jc w:val="both"/>
              <w:rPr>
                <w:rFonts w:ascii="Times New Roman" w:eastAsia="Calibri" w:hAnsi="Times New Roman" w:cs="Times New Roman"/>
                <w:sz w:val="20"/>
                <w:szCs w:val="20"/>
                <w:lang w:val="en-US"/>
              </w:rPr>
            </w:pPr>
            <w:r w:rsidRPr="00E061A8">
              <w:rPr>
                <w:rFonts w:ascii="Times New Roman" w:eastAsia="Calibri" w:hAnsi="Times New Roman" w:cs="Times New Roman"/>
                <w:i/>
                <w:sz w:val="20"/>
                <w:szCs w:val="20"/>
                <w:lang w:val="en-US"/>
              </w:rPr>
              <w:t xml:space="preserve">Catharanthus roseus </w:t>
            </w:r>
            <w:r w:rsidRPr="00E061A8">
              <w:rPr>
                <w:rFonts w:ascii="Times New Roman" w:eastAsia="Calibri" w:hAnsi="Times New Roman" w:cs="Times New Roman"/>
                <w:sz w:val="20"/>
                <w:szCs w:val="20"/>
                <w:shd w:val="clear" w:color="auto" w:fill="FFFFFF"/>
                <w:lang w:val="en-US"/>
              </w:rPr>
              <w:t>(‎</w:t>
            </w:r>
            <w:hyperlink r:id="rId49" w:history="1">
              <w:r w:rsidRPr="00E061A8">
                <w:rPr>
                  <w:rFonts w:ascii="Times New Roman" w:eastAsia="Calibri" w:hAnsi="Times New Roman" w:cs="Times New Roman"/>
                  <w:sz w:val="20"/>
                  <w:szCs w:val="20"/>
                  <w:u w:val="single"/>
                  <w:shd w:val="clear" w:color="auto" w:fill="FFFFFF"/>
                  <w:lang w:val="en-US"/>
                </w:rPr>
                <w:t>L.</w:t>
              </w:r>
            </w:hyperlink>
            <w:r w:rsidRPr="00E061A8">
              <w:rPr>
                <w:rFonts w:ascii="Times New Roman" w:eastAsia="Calibri" w:hAnsi="Times New Roman" w:cs="Times New Roman"/>
                <w:sz w:val="20"/>
                <w:szCs w:val="20"/>
                <w:shd w:val="clear" w:color="auto" w:fill="FFFFFF"/>
                <w:lang w:val="en-US"/>
              </w:rPr>
              <w:t>‎) ‎</w:t>
            </w:r>
            <w:proofErr w:type="spellStart"/>
            <w:r>
              <w:fldChar w:fldCharType="begin"/>
            </w:r>
            <w:r w:rsidRPr="00C54E2F">
              <w:rPr>
                <w:lang w:val="en-US"/>
              </w:rPr>
              <w:instrText>HYPERLINK "https://es.wikipedia.org/wiki/G.Don"</w:instrText>
            </w:r>
            <w:r>
              <w:fldChar w:fldCharType="separate"/>
            </w:r>
            <w:r w:rsidRPr="00E061A8">
              <w:rPr>
                <w:rFonts w:ascii="Times New Roman" w:eastAsia="Calibri" w:hAnsi="Times New Roman" w:cs="Times New Roman"/>
                <w:sz w:val="20"/>
                <w:szCs w:val="20"/>
                <w:u w:val="single"/>
                <w:shd w:val="clear" w:color="auto" w:fill="FFFFFF"/>
                <w:lang w:val="en-US"/>
              </w:rPr>
              <w:t>G.Don</w:t>
            </w:r>
            <w:proofErr w:type="spellEnd"/>
            <w:r>
              <w:fldChar w:fldCharType="end"/>
            </w:r>
          </w:p>
        </w:tc>
        <w:tc>
          <w:tcPr>
            <w:tcW w:w="404" w:type="pct"/>
          </w:tcPr>
          <w:p w14:paraId="163EFBE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835" w:type="pct"/>
          </w:tcPr>
          <w:p w14:paraId="0952E494"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0.0038</w:t>
            </w:r>
          </w:p>
        </w:tc>
        <w:tc>
          <w:tcPr>
            <w:tcW w:w="619" w:type="pct"/>
          </w:tcPr>
          <w:p w14:paraId="4C17A774"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eastAsia="es-CO"/>
              </w:rPr>
              <w:t>0.0280</w:t>
            </w:r>
          </w:p>
        </w:tc>
        <w:tc>
          <w:tcPr>
            <w:tcW w:w="619" w:type="pct"/>
          </w:tcPr>
          <w:p w14:paraId="427FF4FE"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0.0211</w:t>
            </w:r>
          </w:p>
        </w:tc>
        <w:tc>
          <w:tcPr>
            <w:tcW w:w="623" w:type="pct"/>
            <w:vMerge/>
          </w:tcPr>
          <w:p w14:paraId="41E684AC"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4355C53B" w14:textId="77777777" w:rsidTr="004457DE">
        <w:trPr>
          <w:jc w:val="center"/>
        </w:trPr>
        <w:tc>
          <w:tcPr>
            <w:tcW w:w="791" w:type="pct"/>
            <w:vMerge w:val="restart"/>
          </w:tcPr>
          <w:p w14:paraId="1CC06C6C"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Araceae</w:t>
            </w:r>
            <w:proofErr w:type="spellEnd"/>
          </w:p>
        </w:tc>
        <w:tc>
          <w:tcPr>
            <w:tcW w:w="1109" w:type="pct"/>
          </w:tcPr>
          <w:p w14:paraId="1D0C309F"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Anthurium</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i/>
                <w:sz w:val="20"/>
                <w:szCs w:val="20"/>
              </w:rPr>
              <w:t xml:space="preserve"> </w:t>
            </w:r>
            <w:hyperlink r:id="rId50" w:tooltip="Heinrich Wilhelm Schott" w:history="1">
              <w:r w:rsidRPr="00E061A8">
                <w:rPr>
                  <w:rFonts w:ascii="Times New Roman" w:eastAsia="Calibri" w:hAnsi="Times New Roman" w:cs="Times New Roman"/>
                  <w:sz w:val="20"/>
                  <w:szCs w:val="20"/>
                  <w:u w:val="single"/>
                </w:rPr>
                <w:t>Schott</w:t>
              </w:r>
            </w:hyperlink>
          </w:p>
        </w:tc>
        <w:tc>
          <w:tcPr>
            <w:tcW w:w="404" w:type="pct"/>
          </w:tcPr>
          <w:p w14:paraId="77B1FEE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028BE3A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4BA8E59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297DAC7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554E992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2C6679D9" w14:textId="77777777" w:rsidTr="004457DE">
        <w:trPr>
          <w:jc w:val="center"/>
        </w:trPr>
        <w:tc>
          <w:tcPr>
            <w:tcW w:w="791" w:type="pct"/>
            <w:vMerge/>
          </w:tcPr>
          <w:p w14:paraId="4C7C4964"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57185CD1" w14:textId="77777777" w:rsidR="00234D99" w:rsidRPr="00E061A8" w:rsidRDefault="00234D99" w:rsidP="000D707C">
            <w:pPr>
              <w:spacing w:after="160" w:line="360" w:lineRule="auto"/>
              <w:jc w:val="both"/>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Aglaonema costatum</w:t>
            </w:r>
            <w:r w:rsidRPr="00E061A8">
              <w:rPr>
                <w:rFonts w:ascii="Times New Roman" w:eastAsia="Calibri" w:hAnsi="Times New Roman" w:cs="Times New Roman"/>
                <w:sz w:val="20"/>
                <w:szCs w:val="20"/>
                <w:lang w:val="pt-PT"/>
              </w:rPr>
              <w:t xml:space="preserve"> N.E Brown</w:t>
            </w:r>
          </w:p>
        </w:tc>
        <w:tc>
          <w:tcPr>
            <w:tcW w:w="404" w:type="pct"/>
          </w:tcPr>
          <w:p w14:paraId="5CAD8F7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0964FA3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01E07FE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1C978BE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7CDFAFC1"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2671AE5B" w14:textId="77777777" w:rsidTr="004457DE">
        <w:trPr>
          <w:jc w:val="center"/>
        </w:trPr>
        <w:tc>
          <w:tcPr>
            <w:tcW w:w="791" w:type="pct"/>
            <w:vMerge/>
          </w:tcPr>
          <w:p w14:paraId="725D41AF"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7EADDE31"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Aglaonema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conmutatum</w:t>
            </w:r>
            <w:proofErr w:type="spellEnd"/>
            <w:r w:rsidRPr="00E061A8">
              <w:rPr>
                <w:rFonts w:ascii="Times New Roman" w:eastAsia="Calibri" w:hAnsi="Times New Roman" w:cs="Times New Roman"/>
                <w:sz w:val="20"/>
                <w:szCs w:val="20"/>
              </w:rPr>
              <w:t xml:space="preserve"> Schott</w:t>
            </w:r>
          </w:p>
        </w:tc>
        <w:tc>
          <w:tcPr>
            <w:tcW w:w="404" w:type="pct"/>
          </w:tcPr>
          <w:p w14:paraId="6F31F54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6A9CCD1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1C759D4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671FEBD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4EA837CE"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329AF049" w14:textId="77777777" w:rsidTr="004457DE">
        <w:trPr>
          <w:jc w:val="center"/>
        </w:trPr>
        <w:tc>
          <w:tcPr>
            <w:tcW w:w="791" w:type="pct"/>
            <w:vMerge/>
          </w:tcPr>
          <w:p w14:paraId="723AAEB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504CFA78"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bCs/>
                <w:i/>
                <w:sz w:val="20"/>
                <w:szCs w:val="20"/>
              </w:rPr>
              <w:t>Caladium</w:t>
            </w:r>
            <w:proofErr w:type="spellEnd"/>
            <w:r w:rsidRPr="00E061A8">
              <w:rPr>
                <w:rFonts w:ascii="Times New Roman" w:eastAsia="Calibri" w:hAnsi="Times New Roman" w:cs="Times New Roman"/>
                <w:bCs/>
                <w:i/>
                <w:sz w:val="20"/>
                <w:szCs w:val="20"/>
              </w:rPr>
              <w:t xml:space="preserve"> </w:t>
            </w:r>
            <w:proofErr w:type="spellStart"/>
            <w:r w:rsidRPr="00E061A8">
              <w:rPr>
                <w:rFonts w:ascii="Times New Roman" w:eastAsia="Calibri" w:hAnsi="Times New Roman" w:cs="Times New Roman"/>
                <w:bCs/>
                <w:i/>
                <w:sz w:val="20"/>
                <w:szCs w:val="20"/>
              </w:rPr>
              <w:t>cf</w:t>
            </w:r>
            <w:proofErr w:type="spellEnd"/>
            <w:r w:rsidRPr="00E061A8">
              <w:rPr>
                <w:rFonts w:ascii="Times New Roman" w:eastAsia="Calibri" w:hAnsi="Times New Roman" w:cs="Times New Roman"/>
                <w:bCs/>
                <w:i/>
                <w:sz w:val="20"/>
                <w:szCs w:val="20"/>
              </w:rPr>
              <w:t xml:space="preserve"> bicolor</w:t>
            </w:r>
            <w:r w:rsidRPr="00E061A8">
              <w:rPr>
                <w:rFonts w:ascii="Times New Roman" w:eastAsia="Calibri" w:hAnsi="Times New Roman" w:cs="Times New Roman"/>
                <w:b/>
                <w:bCs/>
                <w:sz w:val="20"/>
                <w:szCs w:val="20"/>
              </w:rPr>
              <w:t xml:space="preserve"> </w:t>
            </w:r>
            <w:r w:rsidRPr="00E061A8">
              <w:rPr>
                <w:rFonts w:ascii="Times New Roman" w:eastAsia="Calibri" w:hAnsi="Times New Roman" w:cs="Times New Roman"/>
                <w:bCs/>
                <w:sz w:val="20"/>
                <w:szCs w:val="20"/>
              </w:rPr>
              <w:t>(Aiton) Vent</w:t>
            </w:r>
          </w:p>
        </w:tc>
        <w:tc>
          <w:tcPr>
            <w:tcW w:w="404" w:type="pct"/>
          </w:tcPr>
          <w:p w14:paraId="3431A7B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6FFC9E7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49589D97"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0.0093</w:t>
            </w:r>
          </w:p>
        </w:tc>
        <w:tc>
          <w:tcPr>
            <w:tcW w:w="619" w:type="pct"/>
          </w:tcPr>
          <w:p w14:paraId="67A279A7"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0.0080</w:t>
            </w:r>
          </w:p>
        </w:tc>
        <w:tc>
          <w:tcPr>
            <w:tcW w:w="623" w:type="pct"/>
            <w:vMerge/>
          </w:tcPr>
          <w:p w14:paraId="5F21E6AA"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5488B0AB" w14:textId="77777777" w:rsidTr="004457DE">
        <w:trPr>
          <w:jc w:val="center"/>
        </w:trPr>
        <w:tc>
          <w:tcPr>
            <w:tcW w:w="791" w:type="pct"/>
            <w:vMerge/>
          </w:tcPr>
          <w:p w14:paraId="7D00E2E7"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260DB59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Spathiphyllum</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wallisii</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bCs/>
                <w:sz w:val="20"/>
                <w:szCs w:val="20"/>
                <w:shd w:val="clear" w:color="auto" w:fill="FFFFFF"/>
              </w:rPr>
              <w:t>Regel</w:t>
            </w:r>
          </w:p>
        </w:tc>
        <w:tc>
          <w:tcPr>
            <w:tcW w:w="404" w:type="pct"/>
          </w:tcPr>
          <w:p w14:paraId="76FB936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1</w:t>
            </w:r>
          </w:p>
        </w:tc>
        <w:tc>
          <w:tcPr>
            <w:tcW w:w="835" w:type="pct"/>
          </w:tcPr>
          <w:p w14:paraId="2C52CFCE"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0.0012</w:t>
            </w:r>
          </w:p>
        </w:tc>
        <w:tc>
          <w:tcPr>
            <w:tcW w:w="619" w:type="pct"/>
          </w:tcPr>
          <w:p w14:paraId="7FFACF33"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0.0093</w:t>
            </w:r>
          </w:p>
        </w:tc>
        <w:tc>
          <w:tcPr>
            <w:tcW w:w="619" w:type="pct"/>
          </w:tcPr>
          <w:p w14:paraId="53EBCEAA"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0.0080</w:t>
            </w:r>
          </w:p>
        </w:tc>
        <w:tc>
          <w:tcPr>
            <w:tcW w:w="623" w:type="pct"/>
            <w:vMerge/>
          </w:tcPr>
          <w:p w14:paraId="18642268"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18E638A3" w14:textId="77777777" w:rsidTr="004457DE">
        <w:trPr>
          <w:jc w:val="center"/>
        </w:trPr>
        <w:tc>
          <w:tcPr>
            <w:tcW w:w="791" w:type="pct"/>
            <w:vMerge/>
          </w:tcPr>
          <w:p w14:paraId="1AEE7580"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491E801F" w14:textId="77777777" w:rsidR="00234D99" w:rsidRPr="00E061A8" w:rsidRDefault="00234D99" w:rsidP="000D707C">
            <w:pPr>
              <w:spacing w:after="160" w:line="360" w:lineRule="auto"/>
              <w:jc w:val="both"/>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 xml:space="preserve">Epipremnum Aureum </w:t>
            </w:r>
            <w:r w:rsidRPr="00E061A8">
              <w:rPr>
                <w:rFonts w:ascii="Times New Roman" w:eastAsia="Calibri" w:hAnsi="Times New Roman" w:cs="Times New Roman"/>
                <w:sz w:val="20"/>
                <w:szCs w:val="20"/>
                <w:lang w:val="pt-PT"/>
              </w:rPr>
              <w:t>(</w:t>
            </w:r>
            <w:hyperlink r:id="rId51" w:tooltip="Jean Jules Linden" w:history="1">
              <w:r w:rsidRPr="00E061A8">
                <w:rPr>
                  <w:rFonts w:ascii="Times New Roman" w:eastAsia="Calibri" w:hAnsi="Times New Roman" w:cs="Times New Roman"/>
                  <w:sz w:val="20"/>
                  <w:szCs w:val="20"/>
                  <w:lang w:val="pt-PT"/>
                </w:rPr>
                <w:t>Linden</w:t>
              </w:r>
            </w:hyperlink>
            <w:r w:rsidRPr="00E061A8">
              <w:rPr>
                <w:rFonts w:ascii="Times New Roman" w:eastAsia="Calibri" w:hAnsi="Times New Roman" w:cs="Times New Roman"/>
                <w:sz w:val="20"/>
                <w:szCs w:val="20"/>
                <w:lang w:val="pt-PT"/>
              </w:rPr>
              <w:t> &amp; </w:t>
            </w:r>
            <w:hyperlink r:id="rId52" w:tooltip="Édouard-François André" w:history="1">
              <w:r w:rsidRPr="00E061A8">
                <w:rPr>
                  <w:rFonts w:ascii="Times New Roman" w:eastAsia="Calibri" w:hAnsi="Times New Roman" w:cs="Times New Roman"/>
                  <w:sz w:val="20"/>
                  <w:szCs w:val="20"/>
                  <w:lang w:val="pt-PT"/>
                </w:rPr>
                <w:t>André</w:t>
              </w:r>
            </w:hyperlink>
            <w:r w:rsidRPr="00E061A8">
              <w:rPr>
                <w:rFonts w:ascii="Times New Roman" w:eastAsia="Calibri" w:hAnsi="Times New Roman" w:cs="Times New Roman"/>
                <w:sz w:val="20"/>
                <w:szCs w:val="20"/>
                <w:lang w:val="pt-PT"/>
              </w:rPr>
              <w:t>) </w:t>
            </w:r>
            <w:hyperlink r:id="rId53" w:tooltip="G.S.Bunting" w:history="1">
              <w:r w:rsidRPr="00E061A8">
                <w:rPr>
                  <w:rFonts w:ascii="Times New Roman" w:eastAsia="Calibri" w:hAnsi="Times New Roman" w:cs="Times New Roman"/>
                  <w:sz w:val="20"/>
                  <w:szCs w:val="20"/>
                  <w:lang w:val="pt-PT"/>
                </w:rPr>
                <w:t>G.S.Bunting</w:t>
              </w:r>
            </w:hyperlink>
          </w:p>
        </w:tc>
        <w:tc>
          <w:tcPr>
            <w:tcW w:w="404" w:type="pct"/>
          </w:tcPr>
          <w:p w14:paraId="3226103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7947BCA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501C595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6A9CF56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227FB8EE"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11D58116" w14:textId="77777777" w:rsidTr="004457DE">
        <w:trPr>
          <w:jc w:val="center"/>
        </w:trPr>
        <w:tc>
          <w:tcPr>
            <w:tcW w:w="791" w:type="pct"/>
            <w:vMerge/>
          </w:tcPr>
          <w:p w14:paraId="53178534"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485DFA60" w14:textId="77777777" w:rsidR="00234D99" w:rsidRPr="00E061A8" w:rsidRDefault="00234D99" w:rsidP="000D707C">
            <w:pPr>
              <w:spacing w:after="160" w:line="360" w:lineRule="auto"/>
              <w:jc w:val="both"/>
              <w:rPr>
                <w:rFonts w:ascii="Times New Roman" w:eastAsia="Calibri" w:hAnsi="Times New Roman" w:cs="Times New Roman"/>
                <w:sz w:val="20"/>
                <w:szCs w:val="20"/>
                <w:lang w:val="en-US"/>
              </w:rPr>
            </w:pPr>
            <w:proofErr w:type="spellStart"/>
            <w:r w:rsidRPr="00E061A8">
              <w:rPr>
                <w:rFonts w:ascii="Times New Roman" w:eastAsia="Calibri" w:hAnsi="Times New Roman" w:cs="Times New Roman"/>
                <w:i/>
                <w:sz w:val="20"/>
                <w:szCs w:val="20"/>
                <w:lang w:val="en-US"/>
              </w:rPr>
              <w:t>Singonium</w:t>
            </w:r>
            <w:proofErr w:type="spellEnd"/>
            <w:r w:rsidRPr="00E061A8">
              <w:rPr>
                <w:rFonts w:ascii="Times New Roman" w:eastAsia="Calibri" w:hAnsi="Times New Roman" w:cs="Times New Roman"/>
                <w:i/>
                <w:sz w:val="20"/>
                <w:szCs w:val="20"/>
                <w:lang w:val="en-US"/>
              </w:rPr>
              <w:t xml:space="preserve"> </w:t>
            </w:r>
            <w:proofErr w:type="spellStart"/>
            <w:proofErr w:type="gramStart"/>
            <w:r w:rsidRPr="00E061A8">
              <w:rPr>
                <w:rFonts w:ascii="Times New Roman" w:eastAsia="Calibri" w:hAnsi="Times New Roman" w:cs="Times New Roman"/>
                <w:i/>
                <w:sz w:val="20"/>
                <w:szCs w:val="20"/>
                <w:lang w:val="en-US"/>
              </w:rPr>
              <w:t>c.f</w:t>
            </w:r>
            <w:proofErr w:type="spellEnd"/>
            <w:r w:rsidRPr="00E061A8">
              <w:rPr>
                <w:rFonts w:ascii="Times New Roman" w:eastAsia="Calibri" w:hAnsi="Times New Roman" w:cs="Times New Roman"/>
                <w:i/>
                <w:sz w:val="20"/>
                <w:szCs w:val="20"/>
                <w:lang w:val="en-US"/>
              </w:rPr>
              <w:t xml:space="preserve">  podophyllum</w:t>
            </w:r>
            <w:proofErr w:type="gramEnd"/>
            <w:r w:rsidRPr="00E061A8">
              <w:rPr>
                <w:rFonts w:ascii="Times New Roman" w:eastAsia="Calibri" w:hAnsi="Times New Roman" w:cs="Times New Roman"/>
                <w:i/>
                <w:sz w:val="20"/>
                <w:szCs w:val="20"/>
                <w:lang w:val="en-US"/>
              </w:rPr>
              <w:t xml:space="preserve"> Schott</w:t>
            </w:r>
          </w:p>
        </w:tc>
        <w:tc>
          <w:tcPr>
            <w:tcW w:w="404" w:type="pct"/>
          </w:tcPr>
          <w:p w14:paraId="585B109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389830E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41998CD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3ABC523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65ABFB5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602D6E88" w14:textId="77777777" w:rsidTr="004457DE">
        <w:trPr>
          <w:jc w:val="center"/>
        </w:trPr>
        <w:tc>
          <w:tcPr>
            <w:tcW w:w="791" w:type="pct"/>
            <w:vMerge w:val="restart"/>
          </w:tcPr>
          <w:p w14:paraId="46C5EBFA"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Araliaceae</w:t>
            </w:r>
            <w:proofErr w:type="spellEnd"/>
          </w:p>
        </w:tc>
        <w:tc>
          <w:tcPr>
            <w:tcW w:w="1109" w:type="pct"/>
          </w:tcPr>
          <w:p w14:paraId="31FABE7F" w14:textId="77777777" w:rsidR="00234D99" w:rsidRPr="00E061A8" w:rsidRDefault="00234D99" w:rsidP="000D707C">
            <w:pPr>
              <w:spacing w:after="160" w:line="360" w:lineRule="auto"/>
              <w:jc w:val="both"/>
              <w:rPr>
                <w:rFonts w:ascii="Times New Roman" w:eastAsia="Calibri" w:hAnsi="Times New Roman" w:cs="Times New Roman"/>
                <w:sz w:val="20"/>
                <w:szCs w:val="20"/>
                <w:lang w:val="en-US"/>
              </w:rPr>
            </w:pPr>
            <w:proofErr w:type="spellStart"/>
            <w:r w:rsidRPr="00E061A8">
              <w:rPr>
                <w:rFonts w:ascii="Times New Roman" w:eastAsia="Calibri" w:hAnsi="Times New Roman" w:cs="Times New Roman"/>
                <w:i/>
                <w:sz w:val="20"/>
                <w:szCs w:val="20"/>
                <w:lang w:val="en-US"/>
              </w:rPr>
              <w:t>Polyscias</w:t>
            </w:r>
            <w:proofErr w:type="spellEnd"/>
            <w:r w:rsidRPr="00E061A8">
              <w:rPr>
                <w:rFonts w:ascii="Times New Roman" w:eastAsia="Calibri" w:hAnsi="Times New Roman" w:cs="Times New Roman"/>
                <w:i/>
                <w:sz w:val="20"/>
                <w:szCs w:val="20"/>
                <w:lang w:val="en-US"/>
              </w:rPr>
              <w:t xml:space="preserve"> </w:t>
            </w:r>
            <w:proofErr w:type="spellStart"/>
            <w:r w:rsidRPr="00E061A8">
              <w:rPr>
                <w:rFonts w:ascii="Times New Roman" w:eastAsia="Calibri" w:hAnsi="Times New Roman" w:cs="Times New Roman"/>
                <w:i/>
                <w:sz w:val="20"/>
                <w:szCs w:val="20"/>
                <w:lang w:val="en-US"/>
              </w:rPr>
              <w:t>guilfoylei</w:t>
            </w:r>
            <w:proofErr w:type="spellEnd"/>
            <w:r w:rsidRPr="00E061A8">
              <w:rPr>
                <w:rFonts w:ascii="Times New Roman" w:eastAsia="Calibri" w:hAnsi="Times New Roman" w:cs="Times New Roman"/>
                <w:sz w:val="20"/>
                <w:szCs w:val="20"/>
                <w:lang w:val="en-US"/>
              </w:rPr>
              <w:t xml:space="preserve"> (W. Bull.) L.H. Bayley</w:t>
            </w:r>
          </w:p>
        </w:tc>
        <w:tc>
          <w:tcPr>
            <w:tcW w:w="404" w:type="pct"/>
          </w:tcPr>
          <w:p w14:paraId="7B6ADE7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4DE523E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6A9FBA1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0CB4299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76ACD9D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4EC0AD82" w14:textId="77777777" w:rsidTr="004457DE">
        <w:trPr>
          <w:jc w:val="center"/>
        </w:trPr>
        <w:tc>
          <w:tcPr>
            <w:tcW w:w="791" w:type="pct"/>
            <w:vMerge/>
          </w:tcPr>
          <w:p w14:paraId="49F6536A"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09EAD497"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Polyscias</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scutellaria</w:t>
            </w:r>
            <w:proofErr w:type="spellEnd"/>
            <w:r w:rsidRPr="00E061A8">
              <w:rPr>
                <w:rFonts w:ascii="Times New Roman" w:eastAsia="Calibri" w:hAnsi="Times New Roman" w:cs="Times New Roman"/>
                <w:sz w:val="20"/>
                <w:szCs w:val="20"/>
              </w:rPr>
              <w:t xml:space="preserve"> (Burman f) Fosberg</w:t>
            </w:r>
          </w:p>
        </w:tc>
        <w:tc>
          <w:tcPr>
            <w:tcW w:w="404" w:type="pct"/>
          </w:tcPr>
          <w:p w14:paraId="10EA587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0951464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0E027C6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106AFDA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73924DD4"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503AA04C" w14:textId="77777777" w:rsidTr="004457DE">
        <w:trPr>
          <w:jc w:val="center"/>
        </w:trPr>
        <w:tc>
          <w:tcPr>
            <w:tcW w:w="791" w:type="pct"/>
            <w:vMerge/>
          </w:tcPr>
          <w:p w14:paraId="50CD38DB"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6C0B0139"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es-CO"/>
              </w:rPr>
              <w:t>Schefflera</w:t>
            </w:r>
            <w:proofErr w:type="spellEnd"/>
            <w:r w:rsidRPr="00E061A8">
              <w:rPr>
                <w:rFonts w:ascii="Times New Roman" w:eastAsia="Calibri" w:hAnsi="Times New Roman" w:cs="Times New Roman"/>
                <w:i/>
                <w:sz w:val="20"/>
                <w:szCs w:val="20"/>
                <w:lang w:val="es-ES" w:eastAsia="es-CO"/>
              </w:rPr>
              <w:t xml:space="preserve"> </w:t>
            </w:r>
            <w:proofErr w:type="spellStart"/>
            <w:r w:rsidRPr="00E061A8">
              <w:rPr>
                <w:rFonts w:ascii="Times New Roman" w:eastAsia="Calibri" w:hAnsi="Times New Roman" w:cs="Times New Roman"/>
                <w:i/>
                <w:sz w:val="20"/>
                <w:szCs w:val="20"/>
                <w:lang w:val="es-ES" w:eastAsia="es-CO"/>
              </w:rPr>
              <w:t>actinophylla</w:t>
            </w:r>
            <w:proofErr w:type="spellEnd"/>
            <w:r w:rsidRPr="00E061A8">
              <w:rPr>
                <w:rFonts w:ascii="Times New Roman" w:eastAsia="Calibri" w:hAnsi="Times New Roman" w:cs="Times New Roman"/>
                <w:i/>
                <w:sz w:val="20"/>
                <w:szCs w:val="20"/>
                <w:lang w:val="es-ES" w:eastAsia="es-CO"/>
              </w:rPr>
              <w:t xml:space="preserve"> </w:t>
            </w:r>
            <w:r w:rsidRPr="00E061A8">
              <w:rPr>
                <w:rFonts w:ascii="Times New Roman" w:eastAsia="Calibri" w:hAnsi="Times New Roman" w:cs="Times New Roman"/>
                <w:sz w:val="20"/>
                <w:szCs w:val="20"/>
                <w:lang w:val="es-ES" w:eastAsia="es-CO"/>
              </w:rPr>
              <w:t>(Endl) Harms</w:t>
            </w:r>
          </w:p>
        </w:tc>
        <w:tc>
          <w:tcPr>
            <w:tcW w:w="404" w:type="pct"/>
          </w:tcPr>
          <w:p w14:paraId="7D3AD57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3</w:t>
            </w:r>
          </w:p>
        </w:tc>
        <w:tc>
          <w:tcPr>
            <w:tcW w:w="835" w:type="pct"/>
          </w:tcPr>
          <w:p w14:paraId="551C8734"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rPr>
              <w:t>0.0038</w:t>
            </w:r>
          </w:p>
        </w:tc>
        <w:tc>
          <w:tcPr>
            <w:tcW w:w="619" w:type="pct"/>
          </w:tcPr>
          <w:p w14:paraId="427BC6A8"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0.0280</w:t>
            </w:r>
          </w:p>
        </w:tc>
        <w:tc>
          <w:tcPr>
            <w:tcW w:w="619" w:type="pct"/>
          </w:tcPr>
          <w:p w14:paraId="21810309"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0.0211</w:t>
            </w:r>
          </w:p>
        </w:tc>
        <w:tc>
          <w:tcPr>
            <w:tcW w:w="623" w:type="pct"/>
            <w:vMerge/>
          </w:tcPr>
          <w:p w14:paraId="6D5E283D"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p>
        </w:tc>
      </w:tr>
      <w:tr w:rsidR="00234D99" w:rsidRPr="00E061A8" w14:paraId="6ECC9D86" w14:textId="77777777" w:rsidTr="004457DE">
        <w:trPr>
          <w:jc w:val="center"/>
        </w:trPr>
        <w:tc>
          <w:tcPr>
            <w:tcW w:w="791" w:type="pct"/>
          </w:tcPr>
          <w:p w14:paraId="7424726D"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Araucariaceae</w:t>
            </w:r>
            <w:proofErr w:type="spellEnd"/>
          </w:p>
        </w:tc>
        <w:tc>
          <w:tcPr>
            <w:tcW w:w="1109" w:type="pct"/>
          </w:tcPr>
          <w:p w14:paraId="3546B23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rPr>
              <w:t>Araucaria excelsa</w:t>
            </w:r>
            <w:r w:rsidRPr="00E061A8">
              <w:rPr>
                <w:rFonts w:ascii="Times New Roman" w:eastAsia="Calibri" w:hAnsi="Times New Roman" w:cs="Times New Roman"/>
                <w:sz w:val="20"/>
                <w:szCs w:val="20"/>
              </w:rPr>
              <w:t xml:space="preserve"> </w:t>
            </w:r>
            <w:proofErr w:type="gramStart"/>
            <w:r w:rsidRPr="00E061A8">
              <w:rPr>
                <w:rFonts w:ascii="Times New Roman" w:eastAsia="Calibri" w:hAnsi="Times New Roman" w:cs="Times New Roman"/>
                <w:sz w:val="20"/>
                <w:szCs w:val="20"/>
              </w:rPr>
              <w:t>R.Br</w:t>
            </w:r>
            <w:proofErr w:type="gramEnd"/>
          </w:p>
        </w:tc>
        <w:tc>
          <w:tcPr>
            <w:tcW w:w="404" w:type="pct"/>
          </w:tcPr>
          <w:p w14:paraId="7430A4B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835" w:type="pct"/>
          </w:tcPr>
          <w:p w14:paraId="092B5F5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0.0038</w:t>
            </w:r>
          </w:p>
        </w:tc>
        <w:tc>
          <w:tcPr>
            <w:tcW w:w="619" w:type="pct"/>
          </w:tcPr>
          <w:p w14:paraId="5FF641D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0.0280</w:t>
            </w:r>
          </w:p>
        </w:tc>
        <w:tc>
          <w:tcPr>
            <w:tcW w:w="619" w:type="pct"/>
          </w:tcPr>
          <w:p w14:paraId="05487A6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0.0211</w:t>
            </w:r>
          </w:p>
        </w:tc>
        <w:tc>
          <w:tcPr>
            <w:tcW w:w="623" w:type="pct"/>
            <w:vMerge/>
          </w:tcPr>
          <w:p w14:paraId="488D463E"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06AFA8D1" w14:textId="77777777" w:rsidTr="004457DE">
        <w:trPr>
          <w:jc w:val="center"/>
        </w:trPr>
        <w:tc>
          <w:tcPr>
            <w:tcW w:w="791" w:type="pct"/>
            <w:vMerge w:val="restart"/>
          </w:tcPr>
          <w:p w14:paraId="3AC41830"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val="es-ES" w:eastAsia="es-CO"/>
              </w:rPr>
              <w:t>Arecaceae</w:t>
            </w:r>
            <w:proofErr w:type="spellEnd"/>
            <w:r w:rsidRPr="00E061A8">
              <w:rPr>
                <w:rFonts w:ascii="Times New Roman" w:eastAsia="Calibri" w:hAnsi="Times New Roman" w:cs="Times New Roman"/>
                <w:sz w:val="20"/>
                <w:szCs w:val="20"/>
                <w:lang w:val="es-ES" w:eastAsia="es-CO"/>
              </w:rPr>
              <w:t xml:space="preserve"> (</w:t>
            </w:r>
            <w:proofErr w:type="spellStart"/>
            <w:r w:rsidRPr="00E061A8">
              <w:rPr>
                <w:rFonts w:ascii="Times New Roman" w:eastAsia="Calibri" w:hAnsi="Times New Roman" w:cs="Times New Roman"/>
                <w:sz w:val="20"/>
                <w:szCs w:val="20"/>
                <w:lang w:val="es-ES" w:eastAsia="es-CO"/>
              </w:rPr>
              <w:t>Palmae</w:t>
            </w:r>
            <w:proofErr w:type="spellEnd"/>
            <w:r w:rsidRPr="00E061A8">
              <w:rPr>
                <w:rFonts w:ascii="Times New Roman" w:eastAsia="Calibri" w:hAnsi="Times New Roman" w:cs="Times New Roman"/>
                <w:sz w:val="20"/>
                <w:szCs w:val="20"/>
                <w:lang w:val="es-ES" w:eastAsia="es-CO"/>
              </w:rPr>
              <w:t>)</w:t>
            </w:r>
          </w:p>
        </w:tc>
        <w:tc>
          <w:tcPr>
            <w:tcW w:w="1109" w:type="pct"/>
          </w:tcPr>
          <w:p w14:paraId="0FE0C2AE" w14:textId="77777777" w:rsidR="00234D99" w:rsidRPr="00E061A8" w:rsidRDefault="00234D99" w:rsidP="000D707C">
            <w:pPr>
              <w:spacing w:after="160" w:line="360" w:lineRule="auto"/>
              <w:jc w:val="both"/>
              <w:rPr>
                <w:rFonts w:ascii="Times New Roman" w:eastAsia="Calibri" w:hAnsi="Times New Roman" w:cs="Times New Roman"/>
                <w:i/>
                <w:sz w:val="20"/>
                <w:szCs w:val="20"/>
              </w:rPr>
            </w:pPr>
            <w:r w:rsidRPr="00E061A8">
              <w:rPr>
                <w:rFonts w:ascii="Times New Roman" w:eastAsia="Calibri" w:hAnsi="Times New Roman" w:cs="Times New Roman"/>
                <w:i/>
                <w:sz w:val="20"/>
                <w:szCs w:val="20"/>
                <w:lang w:val="es-ES" w:eastAsia="es-CO"/>
              </w:rPr>
              <w:t xml:space="preserve">Cocos </w:t>
            </w:r>
            <w:proofErr w:type="spellStart"/>
            <w:r w:rsidRPr="00E061A8">
              <w:rPr>
                <w:rFonts w:ascii="Times New Roman" w:eastAsia="Calibri" w:hAnsi="Times New Roman" w:cs="Times New Roman"/>
                <w:i/>
                <w:sz w:val="20"/>
                <w:szCs w:val="20"/>
                <w:lang w:val="es-ES" w:eastAsia="es-CO"/>
              </w:rPr>
              <w:t>nucifera</w:t>
            </w:r>
            <w:proofErr w:type="spellEnd"/>
            <w:r w:rsidRPr="00E061A8">
              <w:rPr>
                <w:rFonts w:ascii="Times New Roman" w:eastAsia="Calibri" w:hAnsi="Times New Roman" w:cs="Times New Roman"/>
                <w:i/>
                <w:sz w:val="20"/>
                <w:szCs w:val="20"/>
                <w:lang w:val="es-ES" w:eastAsia="es-CO"/>
              </w:rPr>
              <w:t xml:space="preserve"> </w:t>
            </w:r>
            <w:r w:rsidRPr="00E061A8">
              <w:rPr>
                <w:rFonts w:ascii="Times New Roman" w:eastAsia="Calibri" w:hAnsi="Times New Roman" w:cs="Times New Roman"/>
                <w:sz w:val="20"/>
                <w:szCs w:val="20"/>
                <w:lang w:val="es-ES" w:eastAsia="es-CO"/>
              </w:rPr>
              <w:t>L</w:t>
            </w:r>
          </w:p>
        </w:tc>
        <w:tc>
          <w:tcPr>
            <w:tcW w:w="404" w:type="pct"/>
          </w:tcPr>
          <w:p w14:paraId="3C994D8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3</w:t>
            </w:r>
          </w:p>
        </w:tc>
        <w:tc>
          <w:tcPr>
            <w:tcW w:w="835" w:type="pct"/>
          </w:tcPr>
          <w:p w14:paraId="603EFB7E"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rPr>
              <w:t>0.0038</w:t>
            </w:r>
          </w:p>
        </w:tc>
        <w:tc>
          <w:tcPr>
            <w:tcW w:w="619" w:type="pct"/>
          </w:tcPr>
          <w:p w14:paraId="6B43025D"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0.0280</w:t>
            </w:r>
          </w:p>
        </w:tc>
        <w:tc>
          <w:tcPr>
            <w:tcW w:w="619" w:type="pct"/>
          </w:tcPr>
          <w:p w14:paraId="04BE91B7"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0.0211</w:t>
            </w:r>
          </w:p>
        </w:tc>
        <w:tc>
          <w:tcPr>
            <w:tcW w:w="623" w:type="pct"/>
            <w:vMerge/>
          </w:tcPr>
          <w:p w14:paraId="1DE8CA90"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p>
        </w:tc>
      </w:tr>
      <w:tr w:rsidR="00234D99" w:rsidRPr="00E061A8" w14:paraId="1A4C88D0" w14:textId="77777777" w:rsidTr="004457DE">
        <w:trPr>
          <w:trHeight w:val="750"/>
          <w:jc w:val="center"/>
        </w:trPr>
        <w:tc>
          <w:tcPr>
            <w:tcW w:w="791" w:type="pct"/>
            <w:vMerge/>
          </w:tcPr>
          <w:p w14:paraId="1BEC1DBD"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4C3D9DE5" w14:textId="77777777" w:rsidR="00234D99" w:rsidRPr="00E061A8" w:rsidRDefault="00234D99" w:rsidP="000D707C">
            <w:pPr>
              <w:spacing w:after="160" w:line="360" w:lineRule="auto"/>
              <w:jc w:val="both"/>
              <w:rPr>
                <w:rFonts w:ascii="Times New Roman" w:eastAsia="Calibri" w:hAnsi="Times New Roman" w:cs="Times New Roman"/>
                <w:color w:val="FF0000"/>
                <w:sz w:val="20"/>
                <w:szCs w:val="20"/>
                <w:lang w:val="en-US" w:eastAsia="es-CO"/>
              </w:rPr>
            </w:pPr>
            <w:proofErr w:type="spellStart"/>
            <w:r w:rsidRPr="00E061A8">
              <w:rPr>
                <w:rFonts w:ascii="Times New Roman" w:eastAsia="Calibri" w:hAnsi="Times New Roman" w:cs="Times New Roman"/>
                <w:i/>
                <w:sz w:val="20"/>
                <w:szCs w:val="20"/>
                <w:lang w:val="en-US" w:eastAsia="es-CO"/>
              </w:rPr>
              <w:t>Dypsis</w:t>
            </w:r>
            <w:proofErr w:type="spellEnd"/>
            <w:r w:rsidRPr="00E061A8">
              <w:rPr>
                <w:rFonts w:ascii="Times New Roman" w:eastAsia="Calibri" w:hAnsi="Times New Roman" w:cs="Times New Roman"/>
                <w:i/>
                <w:sz w:val="20"/>
                <w:szCs w:val="20"/>
                <w:lang w:val="en-US" w:eastAsia="es-CO"/>
              </w:rPr>
              <w:t xml:space="preserve"> </w:t>
            </w:r>
            <w:proofErr w:type="spellStart"/>
            <w:r w:rsidRPr="00E061A8">
              <w:rPr>
                <w:rFonts w:ascii="Times New Roman" w:eastAsia="Calibri" w:hAnsi="Times New Roman" w:cs="Times New Roman"/>
                <w:i/>
                <w:sz w:val="20"/>
                <w:szCs w:val="20"/>
                <w:lang w:val="en-US" w:eastAsia="es-CO"/>
              </w:rPr>
              <w:t>lutencesns</w:t>
            </w:r>
            <w:proofErr w:type="spellEnd"/>
            <w:r w:rsidRPr="00E061A8">
              <w:rPr>
                <w:rFonts w:ascii="Times New Roman" w:eastAsia="Calibri" w:hAnsi="Times New Roman" w:cs="Times New Roman"/>
                <w:i/>
                <w:sz w:val="20"/>
                <w:szCs w:val="20"/>
                <w:lang w:val="en-US" w:eastAsia="es-CO"/>
              </w:rPr>
              <w:t xml:space="preserve"> </w:t>
            </w:r>
            <w:r w:rsidRPr="00E061A8">
              <w:rPr>
                <w:rFonts w:ascii="Times New Roman" w:eastAsia="Calibri" w:hAnsi="Times New Roman" w:cs="Times New Roman"/>
                <w:sz w:val="20"/>
                <w:szCs w:val="20"/>
                <w:lang w:val="en-US" w:eastAsia="es-CO"/>
              </w:rPr>
              <w:t>(</w:t>
            </w:r>
            <w:proofErr w:type="spellStart"/>
            <w:proofErr w:type="gramStart"/>
            <w:r w:rsidRPr="00E061A8">
              <w:rPr>
                <w:rFonts w:ascii="Times New Roman" w:eastAsia="Calibri" w:hAnsi="Times New Roman" w:cs="Times New Roman"/>
                <w:sz w:val="20"/>
                <w:szCs w:val="20"/>
                <w:lang w:val="en-US" w:eastAsia="es-CO"/>
              </w:rPr>
              <w:t>H.Wendl</w:t>
            </w:r>
            <w:proofErr w:type="spellEnd"/>
            <w:proofErr w:type="gramEnd"/>
            <w:r w:rsidRPr="00E061A8">
              <w:rPr>
                <w:rFonts w:ascii="Times New Roman" w:eastAsia="Calibri" w:hAnsi="Times New Roman" w:cs="Times New Roman"/>
                <w:sz w:val="20"/>
                <w:szCs w:val="20"/>
                <w:lang w:val="en-US" w:eastAsia="es-CO"/>
              </w:rPr>
              <w:t xml:space="preserve">) Beentje &amp; </w:t>
            </w:r>
            <w:proofErr w:type="spellStart"/>
            <w:proofErr w:type="gramStart"/>
            <w:r w:rsidRPr="00E061A8">
              <w:rPr>
                <w:rFonts w:ascii="Times New Roman" w:eastAsia="Calibri" w:hAnsi="Times New Roman" w:cs="Times New Roman"/>
                <w:sz w:val="20"/>
                <w:szCs w:val="20"/>
                <w:lang w:val="en-US" w:eastAsia="es-CO"/>
              </w:rPr>
              <w:t>J.Dransf</w:t>
            </w:r>
            <w:proofErr w:type="spellEnd"/>
            <w:proofErr w:type="gramEnd"/>
          </w:p>
          <w:p w14:paraId="72DF49E8" w14:textId="77777777" w:rsidR="00234D99" w:rsidRPr="00E061A8" w:rsidRDefault="00234D99" w:rsidP="000D707C">
            <w:pPr>
              <w:spacing w:after="160" w:line="360" w:lineRule="auto"/>
              <w:jc w:val="both"/>
              <w:rPr>
                <w:rFonts w:ascii="Times New Roman" w:eastAsia="Calibri" w:hAnsi="Times New Roman" w:cs="Times New Roman"/>
                <w:i/>
                <w:sz w:val="20"/>
                <w:szCs w:val="20"/>
                <w:lang w:val="en-US"/>
              </w:rPr>
            </w:pPr>
          </w:p>
        </w:tc>
        <w:tc>
          <w:tcPr>
            <w:tcW w:w="404" w:type="pct"/>
          </w:tcPr>
          <w:p w14:paraId="7B2342D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eastAsia="es-CO"/>
              </w:rPr>
              <w:t>3</w:t>
            </w:r>
          </w:p>
        </w:tc>
        <w:tc>
          <w:tcPr>
            <w:tcW w:w="835" w:type="pct"/>
          </w:tcPr>
          <w:p w14:paraId="12C71762" w14:textId="77777777" w:rsidR="00234D99" w:rsidRPr="00E061A8" w:rsidRDefault="00234D99" w:rsidP="000D707C">
            <w:pPr>
              <w:spacing w:after="160" w:line="360" w:lineRule="auto"/>
              <w:jc w:val="both"/>
              <w:rPr>
                <w:rFonts w:ascii="Times New Roman" w:eastAsia="Calibri" w:hAnsi="Times New Roman" w:cs="Times New Roman"/>
                <w:sz w:val="20"/>
                <w:szCs w:val="20"/>
                <w:lang w:eastAsia="es-CO"/>
              </w:rPr>
            </w:pPr>
            <w:r w:rsidRPr="00E061A8">
              <w:rPr>
                <w:rFonts w:ascii="Times New Roman" w:eastAsia="Calibri" w:hAnsi="Times New Roman" w:cs="Times New Roman"/>
                <w:sz w:val="20"/>
                <w:szCs w:val="20"/>
                <w:lang w:val="es-ES"/>
              </w:rPr>
              <w:t>0.0038</w:t>
            </w:r>
          </w:p>
        </w:tc>
        <w:tc>
          <w:tcPr>
            <w:tcW w:w="619" w:type="pct"/>
          </w:tcPr>
          <w:p w14:paraId="7AD8BAC7" w14:textId="77777777" w:rsidR="00234D99" w:rsidRPr="00E061A8" w:rsidRDefault="00234D99" w:rsidP="000D707C">
            <w:pPr>
              <w:spacing w:after="160" w:line="360" w:lineRule="auto"/>
              <w:jc w:val="both"/>
              <w:rPr>
                <w:rFonts w:ascii="Times New Roman" w:eastAsia="Calibri" w:hAnsi="Times New Roman" w:cs="Times New Roman"/>
                <w:sz w:val="20"/>
                <w:szCs w:val="20"/>
                <w:lang w:eastAsia="es-CO"/>
              </w:rPr>
            </w:pPr>
            <w:r w:rsidRPr="00E061A8">
              <w:rPr>
                <w:rFonts w:ascii="Times New Roman" w:eastAsia="Calibri" w:hAnsi="Times New Roman" w:cs="Times New Roman"/>
                <w:sz w:val="20"/>
                <w:szCs w:val="20"/>
                <w:lang w:val="es-ES" w:eastAsia="es-CO"/>
              </w:rPr>
              <w:t>0.0280</w:t>
            </w:r>
          </w:p>
        </w:tc>
        <w:tc>
          <w:tcPr>
            <w:tcW w:w="619" w:type="pct"/>
          </w:tcPr>
          <w:p w14:paraId="67825CA0" w14:textId="77777777" w:rsidR="00234D99" w:rsidRPr="00E061A8" w:rsidRDefault="00234D99" w:rsidP="000D707C">
            <w:pPr>
              <w:spacing w:after="160" w:line="360" w:lineRule="auto"/>
              <w:jc w:val="both"/>
              <w:rPr>
                <w:rFonts w:ascii="Times New Roman" w:eastAsia="Calibri" w:hAnsi="Times New Roman" w:cs="Times New Roman"/>
                <w:sz w:val="20"/>
                <w:szCs w:val="20"/>
                <w:lang w:eastAsia="es-CO"/>
              </w:rPr>
            </w:pPr>
            <w:r w:rsidRPr="00E061A8">
              <w:rPr>
                <w:rFonts w:ascii="Times New Roman" w:eastAsia="Calibri" w:hAnsi="Times New Roman" w:cs="Times New Roman"/>
                <w:sz w:val="20"/>
                <w:szCs w:val="20"/>
                <w:lang w:val="es-ES" w:eastAsia="es-CO"/>
              </w:rPr>
              <w:t>0.0211</w:t>
            </w:r>
          </w:p>
        </w:tc>
        <w:tc>
          <w:tcPr>
            <w:tcW w:w="623" w:type="pct"/>
            <w:vMerge/>
          </w:tcPr>
          <w:p w14:paraId="0F285B8A" w14:textId="77777777" w:rsidR="00234D99" w:rsidRPr="00E061A8" w:rsidRDefault="00234D99" w:rsidP="000D707C">
            <w:pPr>
              <w:spacing w:after="160" w:line="360" w:lineRule="auto"/>
              <w:jc w:val="both"/>
              <w:rPr>
                <w:rFonts w:ascii="Times New Roman" w:eastAsia="Calibri" w:hAnsi="Times New Roman" w:cs="Times New Roman"/>
                <w:sz w:val="20"/>
                <w:szCs w:val="20"/>
                <w:lang w:eastAsia="es-CO"/>
              </w:rPr>
            </w:pPr>
          </w:p>
        </w:tc>
      </w:tr>
      <w:tr w:rsidR="00234D99" w:rsidRPr="00E061A8" w14:paraId="3E93274F" w14:textId="77777777" w:rsidTr="004457DE">
        <w:trPr>
          <w:jc w:val="center"/>
        </w:trPr>
        <w:tc>
          <w:tcPr>
            <w:tcW w:w="791" w:type="pct"/>
            <w:vMerge/>
          </w:tcPr>
          <w:p w14:paraId="0529589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1E37BE0B" w14:textId="77777777" w:rsidR="00234D99" w:rsidRPr="00E061A8" w:rsidRDefault="00234D99" w:rsidP="000D707C">
            <w:pPr>
              <w:spacing w:after="160" w:line="360" w:lineRule="auto"/>
              <w:jc w:val="both"/>
              <w:rPr>
                <w:rFonts w:ascii="Times New Roman" w:eastAsia="Calibri" w:hAnsi="Times New Roman" w:cs="Times New Roman"/>
                <w:i/>
                <w:sz w:val="20"/>
                <w:szCs w:val="20"/>
                <w:lang w:val="en-US"/>
              </w:rPr>
            </w:pPr>
            <w:proofErr w:type="spellStart"/>
            <w:r w:rsidRPr="00E061A8">
              <w:rPr>
                <w:rFonts w:ascii="Times New Roman" w:eastAsia="Calibri" w:hAnsi="Times New Roman" w:cs="Times New Roman"/>
                <w:i/>
                <w:iCs/>
                <w:sz w:val="20"/>
                <w:szCs w:val="20"/>
                <w:lang w:val="en-US"/>
              </w:rPr>
              <w:t>Veitchia</w:t>
            </w:r>
            <w:proofErr w:type="spellEnd"/>
            <w:r w:rsidRPr="00E061A8">
              <w:rPr>
                <w:rFonts w:ascii="Times New Roman" w:eastAsia="Calibri" w:hAnsi="Times New Roman" w:cs="Times New Roman"/>
                <w:i/>
                <w:iCs/>
                <w:sz w:val="20"/>
                <w:szCs w:val="20"/>
                <w:lang w:val="en-US"/>
              </w:rPr>
              <w:t xml:space="preserve"> </w:t>
            </w:r>
            <w:proofErr w:type="spellStart"/>
            <w:r w:rsidRPr="00E061A8">
              <w:rPr>
                <w:rFonts w:ascii="Times New Roman" w:eastAsia="Calibri" w:hAnsi="Times New Roman" w:cs="Times New Roman"/>
                <w:i/>
                <w:iCs/>
                <w:sz w:val="20"/>
                <w:szCs w:val="20"/>
                <w:lang w:val="en-US"/>
              </w:rPr>
              <w:t>merrillii</w:t>
            </w:r>
            <w:proofErr w:type="spellEnd"/>
            <w:r w:rsidRPr="00E061A8">
              <w:rPr>
                <w:rFonts w:ascii="Times New Roman" w:eastAsia="Calibri" w:hAnsi="Times New Roman" w:cs="Times New Roman"/>
                <w:i/>
                <w:iCs/>
                <w:sz w:val="20"/>
                <w:szCs w:val="20"/>
                <w:lang w:val="en-US"/>
              </w:rPr>
              <w:t xml:space="preserve"> </w:t>
            </w:r>
            <w:r w:rsidRPr="00E061A8">
              <w:rPr>
                <w:rFonts w:ascii="Times New Roman" w:eastAsia="Calibri" w:hAnsi="Times New Roman" w:cs="Times New Roman"/>
                <w:iCs/>
                <w:sz w:val="20"/>
                <w:szCs w:val="20"/>
                <w:lang w:val="en-US"/>
              </w:rPr>
              <w:t>(</w:t>
            </w:r>
            <w:proofErr w:type="spellStart"/>
            <w:r w:rsidRPr="00E061A8">
              <w:rPr>
                <w:rFonts w:ascii="Times New Roman" w:eastAsia="Calibri" w:hAnsi="Times New Roman" w:cs="Times New Roman"/>
                <w:iCs/>
                <w:sz w:val="20"/>
                <w:szCs w:val="20"/>
                <w:lang w:val="en-US"/>
              </w:rPr>
              <w:t>Becc</w:t>
            </w:r>
            <w:proofErr w:type="spellEnd"/>
            <w:r w:rsidRPr="00E061A8">
              <w:rPr>
                <w:rFonts w:ascii="Times New Roman" w:eastAsia="Calibri" w:hAnsi="Times New Roman" w:cs="Times New Roman"/>
                <w:iCs/>
                <w:sz w:val="20"/>
                <w:szCs w:val="20"/>
                <w:lang w:val="en-US"/>
              </w:rPr>
              <w:t>) H. Moore</w:t>
            </w:r>
          </w:p>
        </w:tc>
        <w:tc>
          <w:tcPr>
            <w:tcW w:w="404" w:type="pct"/>
          </w:tcPr>
          <w:p w14:paraId="5B82802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eastAsia="es-CO"/>
              </w:rPr>
              <w:t>16</w:t>
            </w:r>
          </w:p>
        </w:tc>
        <w:tc>
          <w:tcPr>
            <w:tcW w:w="835" w:type="pct"/>
          </w:tcPr>
          <w:p w14:paraId="387ABE3E" w14:textId="77777777" w:rsidR="00234D99" w:rsidRPr="00E061A8" w:rsidRDefault="00234D99" w:rsidP="000D707C">
            <w:pPr>
              <w:spacing w:after="160" w:line="360" w:lineRule="auto"/>
              <w:jc w:val="both"/>
              <w:rPr>
                <w:rFonts w:ascii="Times New Roman" w:eastAsia="Calibri" w:hAnsi="Times New Roman" w:cs="Times New Roman"/>
                <w:sz w:val="20"/>
                <w:szCs w:val="20"/>
                <w:lang w:eastAsia="es-CO"/>
              </w:rPr>
            </w:pPr>
            <w:r w:rsidRPr="00E061A8">
              <w:rPr>
                <w:rFonts w:ascii="Times New Roman" w:eastAsia="Calibri" w:hAnsi="Times New Roman" w:cs="Times New Roman"/>
                <w:sz w:val="20"/>
                <w:szCs w:val="20"/>
                <w:lang w:eastAsia="es-CO"/>
              </w:rPr>
              <w:t>0.0204</w:t>
            </w:r>
          </w:p>
        </w:tc>
        <w:tc>
          <w:tcPr>
            <w:tcW w:w="619" w:type="pct"/>
          </w:tcPr>
          <w:p w14:paraId="57E13035" w14:textId="77777777" w:rsidR="00234D99" w:rsidRPr="00E061A8" w:rsidRDefault="00234D99" w:rsidP="000D707C">
            <w:pPr>
              <w:spacing w:after="160" w:line="360" w:lineRule="auto"/>
              <w:jc w:val="both"/>
              <w:rPr>
                <w:rFonts w:ascii="Times New Roman" w:eastAsia="Calibri" w:hAnsi="Times New Roman" w:cs="Times New Roman"/>
                <w:sz w:val="20"/>
                <w:szCs w:val="20"/>
                <w:lang w:eastAsia="es-CO"/>
              </w:rPr>
            </w:pPr>
            <w:r w:rsidRPr="00E061A8">
              <w:rPr>
                <w:rFonts w:ascii="Times New Roman" w:eastAsia="Calibri" w:hAnsi="Times New Roman" w:cs="Times New Roman"/>
                <w:sz w:val="20"/>
                <w:szCs w:val="20"/>
              </w:rPr>
              <w:t>0.1495</w:t>
            </w:r>
          </w:p>
        </w:tc>
        <w:tc>
          <w:tcPr>
            <w:tcW w:w="619" w:type="pct"/>
          </w:tcPr>
          <w:p w14:paraId="7503395E" w14:textId="77777777" w:rsidR="00234D99" w:rsidRPr="00E061A8" w:rsidRDefault="00234D99" w:rsidP="000D707C">
            <w:pPr>
              <w:spacing w:after="160" w:line="360" w:lineRule="auto"/>
              <w:jc w:val="both"/>
              <w:rPr>
                <w:rFonts w:ascii="Times New Roman" w:eastAsia="Calibri" w:hAnsi="Times New Roman" w:cs="Times New Roman"/>
                <w:sz w:val="20"/>
                <w:szCs w:val="20"/>
                <w:lang w:eastAsia="es-CO"/>
              </w:rPr>
            </w:pPr>
            <w:r w:rsidRPr="00E061A8">
              <w:rPr>
                <w:rFonts w:ascii="Times New Roman" w:eastAsia="Calibri" w:hAnsi="Times New Roman" w:cs="Times New Roman"/>
                <w:sz w:val="20"/>
                <w:szCs w:val="20"/>
                <w:lang w:eastAsia="es-CO"/>
              </w:rPr>
              <w:t>0.0794</w:t>
            </w:r>
          </w:p>
        </w:tc>
        <w:tc>
          <w:tcPr>
            <w:tcW w:w="623" w:type="pct"/>
            <w:vMerge/>
          </w:tcPr>
          <w:p w14:paraId="17BCBC5E" w14:textId="77777777" w:rsidR="00234D99" w:rsidRPr="00E061A8" w:rsidRDefault="00234D99" w:rsidP="000D707C">
            <w:pPr>
              <w:spacing w:after="160" w:line="360" w:lineRule="auto"/>
              <w:jc w:val="both"/>
              <w:rPr>
                <w:rFonts w:ascii="Times New Roman" w:eastAsia="Calibri" w:hAnsi="Times New Roman" w:cs="Times New Roman"/>
                <w:sz w:val="20"/>
                <w:szCs w:val="20"/>
                <w:lang w:eastAsia="es-CO"/>
              </w:rPr>
            </w:pPr>
          </w:p>
        </w:tc>
      </w:tr>
      <w:tr w:rsidR="00234D99" w:rsidRPr="00E061A8" w14:paraId="3D0E3656" w14:textId="77777777" w:rsidTr="004457DE">
        <w:trPr>
          <w:jc w:val="center"/>
        </w:trPr>
        <w:tc>
          <w:tcPr>
            <w:tcW w:w="791" w:type="pct"/>
            <w:vMerge w:val="restart"/>
          </w:tcPr>
          <w:p w14:paraId="2E57CE47"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Asteraceae</w:t>
            </w:r>
            <w:proofErr w:type="spellEnd"/>
            <w:r w:rsidRPr="00E061A8">
              <w:rPr>
                <w:rFonts w:ascii="Times New Roman" w:eastAsia="Calibri" w:hAnsi="Times New Roman" w:cs="Times New Roman"/>
                <w:sz w:val="20"/>
                <w:szCs w:val="20"/>
              </w:rPr>
              <w:t xml:space="preserve"> (</w:t>
            </w:r>
            <w:proofErr w:type="spellStart"/>
            <w:r w:rsidRPr="00E061A8">
              <w:rPr>
                <w:rFonts w:ascii="Times New Roman" w:eastAsia="Calibri" w:hAnsi="Times New Roman" w:cs="Times New Roman"/>
                <w:sz w:val="20"/>
                <w:szCs w:val="20"/>
              </w:rPr>
              <w:t>compositae</w:t>
            </w:r>
            <w:proofErr w:type="spellEnd"/>
            <w:r w:rsidRPr="00E061A8">
              <w:rPr>
                <w:rFonts w:ascii="Times New Roman" w:eastAsia="Calibri" w:hAnsi="Times New Roman" w:cs="Times New Roman"/>
                <w:sz w:val="20"/>
                <w:szCs w:val="20"/>
              </w:rPr>
              <w:t>)</w:t>
            </w:r>
          </w:p>
        </w:tc>
        <w:tc>
          <w:tcPr>
            <w:tcW w:w="1109" w:type="pct"/>
          </w:tcPr>
          <w:p w14:paraId="799145B1"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iCs/>
                <w:sz w:val="20"/>
                <w:szCs w:val="20"/>
                <w:lang w:eastAsia="es-CO"/>
              </w:rPr>
              <w:t>Centratherum</w:t>
            </w:r>
            <w:proofErr w:type="spellEnd"/>
            <w:r w:rsidRPr="00E061A8">
              <w:rPr>
                <w:rFonts w:ascii="Times New Roman" w:eastAsia="Calibri" w:hAnsi="Times New Roman" w:cs="Times New Roman"/>
                <w:i/>
                <w:iCs/>
                <w:sz w:val="20"/>
                <w:szCs w:val="20"/>
                <w:lang w:eastAsia="es-CO"/>
              </w:rPr>
              <w:t xml:space="preserve"> </w:t>
            </w:r>
            <w:proofErr w:type="spellStart"/>
            <w:r w:rsidRPr="00E061A8">
              <w:rPr>
                <w:rFonts w:ascii="Times New Roman" w:eastAsia="Calibri" w:hAnsi="Times New Roman" w:cs="Times New Roman"/>
                <w:i/>
                <w:iCs/>
                <w:sz w:val="20"/>
                <w:szCs w:val="20"/>
                <w:lang w:eastAsia="es-CO"/>
              </w:rPr>
              <w:t>punctatum</w:t>
            </w:r>
            <w:proofErr w:type="spellEnd"/>
            <w:r w:rsidRPr="00E061A8">
              <w:rPr>
                <w:rFonts w:ascii="Times New Roman" w:eastAsia="Calibri" w:hAnsi="Times New Roman" w:cs="Times New Roman"/>
                <w:i/>
                <w:iCs/>
                <w:sz w:val="20"/>
                <w:szCs w:val="20"/>
                <w:lang w:eastAsia="es-CO"/>
              </w:rPr>
              <w:t xml:space="preserve"> </w:t>
            </w:r>
            <w:r w:rsidRPr="00E061A8">
              <w:rPr>
                <w:rFonts w:ascii="Times New Roman" w:eastAsia="Calibri" w:hAnsi="Times New Roman" w:cs="Times New Roman"/>
                <w:iCs/>
                <w:sz w:val="20"/>
                <w:szCs w:val="20"/>
                <w:lang w:eastAsia="es-CO"/>
              </w:rPr>
              <w:t>Cass</w:t>
            </w:r>
          </w:p>
        </w:tc>
        <w:tc>
          <w:tcPr>
            <w:tcW w:w="404" w:type="pct"/>
          </w:tcPr>
          <w:p w14:paraId="552B979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bCs/>
                <w:sz w:val="20"/>
                <w:szCs w:val="20"/>
                <w:lang w:eastAsia="es-CO"/>
              </w:rPr>
              <w:t>2</w:t>
            </w:r>
          </w:p>
        </w:tc>
        <w:tc>
          <w:tcPr>
            <w:tcW w:w="835" w:type="pct"/>
          </w:tcPr>
          <w:p w14:paraId="0462E169" w14:textId="77777777" w:rsidR="00234D99" w:rsidRPr="00E061A8" w:rsidRDefault="00234D99" w:rsidP="000D707C">
            <w:pPr>
              <w:spacing w:after="160" w:line="360" w:lineRule="auto"/>
              <w:jc w:val="both"/>
              <w:rPr>
                <w:rFonts w:ascii="Times New Roman" w:eastAsia="Calibri" w:hAnsi="Times New Roman" w:cs="Times New Roman"/>
                <w:bCs/>
                <w:sz w:val="20"/>
                <w:szCs w:val="20"/>
                <w:lang w:eastAsia="es-CO"/>
              </w:rPr>
            </w:pPr>
            <w:r w:rsidRPr="00E061A8">
              <w:rPr>
                <w:rFonts w:ascii="Times New Roman" w:eastAsia="Calibri" w:hAnsi="Times New Roman" w:cs="Times New Roman"/>
                <w:sz w:val="20"/>
                <w:szCs w:val="20"/>
                <w:lang w:val="es-ES"/>
              </w:rPr>
              <w:t>0.0025</w:t>
            </w:r>
          </w:p>
        </w:tc>
        <w:tc>
          <w:tcPr>
            <w:tcW w:w="619" w:type="pct"/>
          </w:tcPr>
          <w:p w14:paraId="606E280C" w14:textId="77777777" w:rsidR="00234D99" w:rsidRPr="00E061A8" w:rsidRDefault="00234D99" w:rsidP="000D707C">
            <w:pPr>
              <w:spacing w:after="160" w:line="360" w:lineRule="auto"/>
              <w:jc w:val="both"/>
              <w:rPr>
                <w:rFonts w:ascii="Times New Roman" w:eastAsia="Calibri" w:hAnsi="Times New Roman" w:cs="Times New Roman"/>
                <w:bCs/>
                <w:sz w:val="20"/>
                <w:szCs w:val="20"/>
                <w:lang w:eastAsia="es-CO"/>
              </w:rPr>
            </w:pPr>
            <w:r w:rsidRPr="00E061A8">
              <w:rPr>
                <w:rFonts w:ascii="Times New Roman" w:eastAsia="Calibri" w:hAnsi="Times New Roman" w:cs="Times New Roman"/>
                <w:sz w:val="20"/>
                <w:szCs w:val="20"/>
                <w:lang w:val="es-ES"/>
              </w:rPr>
              <w:t>0.0186</w:t>
            </w:r>
          </w:p>
        </w:tc>
        <w:tc>
          <w:tcPr>
            <w:tcW w:w="619" w:type="pct"/>
          </w:tcPr>
          <w:p w14:paraId="7D034952" w14:textId="77777777" w:rsidR="00234D99" w:rsidRPr="00E061A8" w:rsidRDefault="00234D99" w:rsidP="000D707C">
            <w:pPr>
              <w:spacing w:after="160" w:line="360" w:lineRule="auto"/>
              <w:jc w:val="both"/>
              <w:rPr>
                <w:rFonts w:ascii="Times New Roman" w:eastAsia="Calibri" w:hAnsi="Times New Roman" w:cs="Times New Roman"/>
                <w:bCs/>
                <w:sz w:val="20"/>
                <w:szCs w:val="20"/>
                <w:lang w:eastAsia="es-CO"/>
              </w:rPr>
            </w:pPr>
            <w:r w:rsidRPr="00E061A8">
              <w:rPr>
                <w:rFonts w:ascii="Times New Roman" w:eastAsia="Calibri" w:hAnsi="Times New Roman" w:cs="Times New Roman"/>
                <w:bCs/>
                <w:sz w:val="20"/>
                <w:szCs w:val="20"/>
                <w:lang w:val="es-ES" w:eastAsia="es-CO"/>
              </w:rPr>
              <w:t>0.0149</w:t>
            </w:r>
          </w:p>
        </w:tc>
        <w:tc>
          <w:tcPr>
            <w:tcW w:w="623" w:type="pct"/>
            <w:vMerge/>
          </w:tcPr>
          <w:p w14:paraId="0220BD63" w14:textId="77777777" w:rsidR="00234D99" w:rsidRPr="00E061A8" w:rsidRDefault="00234D99" w:rsidP="000D707C">
            <w:pPr>
              <w:spacing w:after="160" w:line="360" w:lineRule="auto"/>
              <w:jc w:val="both"/>
              <w:rPr>
                <w:rFonts w:ascii="Times New Roman" w:eastAsia="Calibri" w:hAnsi="Times New Roman" w:cs="Times New Roman"/>
                <w:bCs/>
                <w:sz w:val="20"/>
                <w:szCs w:val="20"/>
                <w:lang w:eastAsia="es-CO"/>
              </w:rPr>
            </w:pPr>
          </w:p>
        </w:tc>
      </w:tr>
      <w:tr w:rsidR="00234D99" w:rsidRPr="00E061A8" w14:paraId="1A35A9A3" w14:textId="77777777" w:rsidTr="004457DE">
        <w:trPr>
          <w:jc w:val="center"/>
        </w:trPr>
        <w:tc>
          <w:tcPr>
            <w:tcW w:w="791" w:type="pct"/>
            <w:vMerge/>
          </w:tcPr>
          <w:p w14:paraId="65476400"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7ED42DE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color w:val="000000"/>
                <w:sz w:val="20"/>
                <w:szCs w:val="20"/>
                <w:shd w:val="clear" w:color="auto" w:fill="FFFFFF"/>
              </w:rPr>
              <w:t xml:space="preserve">Chrysanthemum </w:t>
            </w:r>
            <w:proofErr w:type="spellStart"/>
            <w:r w:rsidRPr="00E061A8">
              <w:rPr>
                <w:rFonts w:ascii="Times New Roman" w:eastAsia="Calibri" w:hAnsi="Times New Roman" w:cs="Times New Roman"/>
                <w:i/>
                <w:color w:val="000000"/>
                <w:sz w:val="20"/>
                <w:szCs w:val="20"/>
                <w:shd w:val="clear" w:color="auto" w:fill="FFFFFF"/>
              </w:rPr>
              <w:t>spp</w:t>
            </w:r>
            <w:proofErr w:type="spellEnd"/>
            <w:r w:rsidRPr="00E061A8">
              <w:rPr>
                <w:rFonts w:ascii="Times New Roman" w:eastAsia="Calibri" w:hAnsi="Times New Roman" w:cs="Times New Roman"/>
                <w:i/>
                <w:color w:val="000000"/>
                <w:sz w:val="20"/>
                <w:szCs w:val="20"/>
                <w:shd w:val="clear" w:color="auto" w:fill="FFFFFF"/>
              </w:rPr>
              <w:t xml:space="preserve"> </w:t>
            </w:r>
            <w:r w:rsidRPr="00E061A8">
              <w:rPr>
                <w:rFonts w:ascii="Times New Roman" w:eastAsia="Calibri" w:hAnsi="Times New Roman" w:cs="Times New Roman"/>
                <w:color w:val="000000"/>
                <w:sz w:val="20"/>
                <w:szCs w:val="20"/>
                <w:shd w:val="clear" w:color="auto" w:fill="FFFFFF"/>
              </w:rPr>
              <w:t>L</w:t>
            </w:r>
          </w:p>
        </w:tc>
        <w:tc>
          <w:tcPr>
            <w:tcW w:w="404" w:type="pct"/>
          </w:tcPr>
          <w:p w14:paraId="2CF242A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1</w:t>
            </w:r>
          </w:p>
        </w:tc>
        <w:tc>
          <w:tcPr>
            <w:tcW w:w="835" w:type="pct"/>
          </w:tcPr>
          <w:p w14:paraId="64F3AFA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73A648DF"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0.0093</w:t>
            </w:r>
          </w:p>
        </w:tc>
        <w:tc>
          <w:tcPr>
            <w:tcW w:w="619" w:type="pct"/>
          </w:tcPr>
          <w:p w14:paraId="4D467D7C"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0.0080</w:t>
            </w:r>
          </w:p>
        </w:tc>
        <w:tc>
          <w:tcPr>
            <w:tcW w:w="623" w:type="pct"/>
            <w:vMerge/>
          </w:tcPr>
          <w:p w14:paraId="2448DC3C"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01ABDA18" w14:textId="77777777" w:rsidTr="004457DE">
        <w:trPr>
          <w:jc w:val="center"/>
        </w:trPr>
        <w:tc>
          <w:tcPr>
            <w:tcW w:w="791" w:type="pct"/>
            <w:vMerge/>
          </w:tcPr>
          <w:p w14:paraId="17B9A2C4"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47A5F6CB"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Helianthus</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annus</w:t>
            </w:r>
            <w:proofErr w:type="spellEnd"/>
            <w:r w:rsidRPr="00E061A8">
              <w:rPr>
                <w:rFonts w:ascii="Times New Roman" w:eastAsia="Calibri" w:hAnsi="Times New Roman" w:cs="Times New Roman"/>
                <w:sz w:val="20"/>
                <w:szCs w:val="20"/>
                <w:lang w:val="es-ES"/>
              </w:rPr>
              <w:t xml:space="preserve"> L.</w:t>
            </w:r>
          </w:p>
        </w:tc>
        <w:tc>
          <w:tcPr>
            <w:tcW w:w="404" w:type="pct"/>
          </w:tcPr>
          <w:p w14:paraId="44F9AF6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835" w:type="pct"/>
          </w:tcPr>
          <w:p w14:paraId="39CBAEB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0.0038</w:t>
            </w:r>
          </w:p>
        </w:tc>
        <w:tc>
          <w:tcPr>
            <w:tcW w:w="619" w:type="pct"/>
          </w:tcPr>
          <w:p w14:paraId="55FB165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0.0280</w:t>
            </w:r>
          </w:p>
        </w:tc>
        <w:tc>
          <w:tcPr>
            <w:tcW w:w="619" w:type="pct"/>
          </w:tcPr>
          <w:p w14:paraId="1C961D9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0.0211</w:t>
            </w:r>
          </w:p>
        </w:tc>
        <w:tc>
          <w:tcPr>
            <w:tcW w:w="623" w:type="pct"/>
            <w:vMerge/>
          </w:tcPr>
          <w:p w14:paraId="45F92276"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1F4111C9" w14:textId="77777777" w:rsidTr="004457DE">
        <w:trPr>
          <w:jc w:val="center"/>
        </w:trPr>
        <w:tc>
          <w:tcPr>
            <w:tcW w:w="791" w:type="pct"/>
          </w:tcPr>
          <w:p w14:paraId="38DA7A4D"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Balsaminaceae</w:t>
            </w:r>
            <w:proofErr w:type="spellEnd"/>
          </w:p>
        </w:tc>
        <w:tc>
          <w:tcPr>
            <w:tcW w:w="1109" w:type="pct"/>
          </w:tcPr>
          <w:p w14:paraId="30929C91"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Impatiens</w:t>
            </w:r>
            <w:proofErr w:type="spellEnd"/>
            <w:r w:rsidRPr="00E061A8">
              <w:rPr>
                <w:rFonts w:ascii="Times New Roman" w:eastAsia="Calibri" w:hAnsi="Times New Roman" w:cs="Times New Roman"/>
                <w:i/>
                <w:sz w:val="20"/>
                <w:szCs w:val="20"/>
              </w:rPr>
              <w:t xml:space="preserve"> balsamina</w:t>
            </w:r>
            <w:r w:rsidRPr="00E061A8">
              <w:rPr>
                <w:rFonts w:ascii="Times New Roman" w:eastAsia="Calibri" w:hAnsi="Times New Roman" w:cs="Times New Roman"/>
                <w:sz w:val="20"/>
                <w:szCs w:val="20"/>
              </w:rPr>
              <w:t xml:space="preserve"> L</w:t>
            </w:r>
          </w:p>
        </w:tc>
        <w:tc>
          <w:tcPr>
            <w:tcW w:w="404" w:type="pct"/>
          </w:tcPr>
          <w:p w14:paraId="038D20D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2</w:t>
            </w:r>
          </w:p>
        </w:tc>
        <w:tc>
          <w:tcPr>
            <w:tcW w:w="835" w:type="pct"/>
          </w:tcPr>
          <w:p w14:paraId="5830F054"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0.0025</w:t>
            </w:r>
          </w:p>
        </w:tc>
        <w:tc>
          <w:tcPr>
            <w:tcW w:w="619" w:type="pct"/>
          </w:tcPr>
          <w:p w14:paraId="6880B0C3"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0.0186</w:t>
            </w:r>
          </w:p>
        </w:tc>
        <w:tc>
          <w:tcPr>
            <w:tcW w:w="619" w:type="pct"/>
          </w:tcPr>
          <w:p w14:paraId="2C0A1869"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0.0149</w:t>
            </w:r>
          </w:p>
        </w:tc>
        <w:tc>
          <w:tcPr>
            <w:tcW w:w="623" w:type="pct"/>
            <w:vMerge/>
          </w:tcPr>
          <w:p w14:paraId="1A573962"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6DFE5022" w14:textId="77777777" w:rsidTr="004457DE">
        <w:trPr>
          <w:jc w:val="center"/>
        </w:trPr>
        <w:tc>
          <w:tcPr>
            <w:tcW w:w="791" w:type="pct"/>
          </w:tcPr>
          <w:p w14:paraId="1E5413CE"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lastRenderedPageBreak/>
              <w:t>Bambusaceae</w:t>
            </w:r>
            <w:proofErr w:type="spellEnd"/>
          </w:p>
        </w:tc>
        <w:tc>
          <w:tcPr>
            <w:tcW w:w="1109" w:type="pct"/>
          </w:tcPr>
          <w:p w14:paraId="1A8879C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iCs/>
                <w:sz w:val="20"/>
                <w:szCs w:val="20"/>
              </w:rPr>
              <w:t xml:space="preserve">Guadua angustifolia </w:t>
            </w:r>
            <w:proofErr w:type="spellStart"/>
            <w:r w:rsidRPr="00E061A8">
              <w:rPr>
                <w:rFonts w:ascii="Times New Roman" w:eastAsia="Calibri" w:hAnsi="Times New Roman" w:cs="Times New Roman"/>
                <w:iCs/>
                <w:sz w:val="20"/>
                <w:szCs w:val="20"/>
              </w:rPr>
              <w:t>kunth</w:t>
            </w:r>
            <w:proofErr w:type="spellEnd"/>
          </w:p>
        </w:tc>
        <w:tc>
          <w:tcPr>
            <w:tcW w:w="404" w:type="pct"/>
          </w:tcPr>
          <w:p w14:paraId="00B402F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9</w:t>
            </w:r>
          </w:p>
        </w:tc>
        <w:tc>
          <w:tcPr>
            <w:tcW w:w="835" w:type="pct"/>
          </w:tcPr>
          <w:p w14:paraId="14E2580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0.0115</w:t>
            </w:r>
          </w:p>
        </w:tc>
        <w:tc>
          <w:tcPr>
            <w:tcW w:w="619" w:type="pct"/>
          </w:tcPr>
          <w:p w14:paraId="4A57FB6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0.0841</w:t>
            </w:r>
          </w:p>
        </w:tc>
        <w:tc>
          <w:tcPr>
            <w:tcW w:w="619" w:type="pct"/>
          </w:tcPr>
          <w:p w14:paraId="2C53A0B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0.0513</w:t>
            </w:r>
          </w:p>
        </w:tc>
        <w:tc>
          <w:tcPr>
            <w:tcW w:w="623" w:type="pct"/>
            <w:vMerge/>
          </w:tcPr>
          <w:p w14:paraId="1F49D1B2"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2ECF0F4E" w14:textId="77777777" w:rsidTr="004457DE">
        <w:trPr>
          <w:jc w:val="center"/>
        </w:trPr>
        <w:tc>
          <w:tcPr>
            <w:tcW w:w="791" w:type="pct"/>
          </w:tcPr>
          <w:p w14:paraId="50552A94"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Begoniaceae</w:t>
            </w:r>
            <w:proofErr w:type="spellEnd"/>
          </w:p>
        </w:tc>
        <w:tc>
          <w:tcPr>
            <w:tcW w:w="1109" w:type="pct"/>
          </w:tcPr>
          <w:p w14:paraId="6E4F3DE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iCs/>
                <w:sz w:val="20"/>
                <w:szCs w:val="20"/>
                <w:shd w:val="clear" w:color="auto" w:fill="FFFFFF"/>
              </w:rPr>
              <w:t xml:space="preserve">Begonia </w:t>
            </w:r>
            <w:proofErr w:type="spellStart"/>
            <w:r w:rsidRPr="00E061A8">
              <w:rPr>
                <w:rFonts w:ascii="Times New Roman" w:eastAsia="Calibri" w:hAnsi="Times New Roman" w:cs="Times New Roman"/>
                <w:i/>
                <w:iCs/>
                <w:sz w:val="20"/>
                <w:szCs w:val="20"/>
                <w:shd w:val="clear" w:color="auto" w:fill="FFFFFF"/>
              </w:rPr>
              <w:t>semperflorens</w:t>
            </w:r>
            <w:proofErr w:type="spellEnd"/>
            <w:r w:rsidRPr="00E061A8">
              <w:rPr>
                <w:rFonts w:ascii="Times New Roman" w:eastAsia="Calibri" w:hAnsi="Times New Roman" w:cs="Times New Roman"/>
                <w:iCs/>
                <w:sz w:val="20"/>
                <w:szCs w:val="20"/>
                <w:shd w:val="clear" w:color="auto" w:fill="FFFFFF"/>
              </w:rPr>
              <w:t xml:space="preserve"> L</w:t>
            </w:r>
          </w:p>
        </w:tc>
        <w:tc>
          <w:tcPr>
            <w:tcW w:w="404" w:type="pct"/>
          </w:tcPr>
          <w:p w14:paraId="7107252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3A293FC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5B80A3D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7119395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6FB93264"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5065F3C4" w14:textId="77777777" w:rsidTr="004457DE">
        <w:trPr>
          <w:jc w:val="center"/>
        </w:trPr>
        <w:tc>
          <w:tcPr>
            <w:tcW w:w="791" w:type="pct"/>
            <w:vMerge w:val="restart"/>
          </w:tcPr>
          <w:p w14:paraId="588AE93E"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Bignoniaceae</w:t>
            </w:r>
            <w:proofErr w:type="spellEnd"/>
          </w:p>
        </w:tc>
        <w:tc>
          <w:tcPr>
            <w:tcW w:w="1109" w:type="pct"/>
          </w:tcPr>
          <w:p w14:paraId="6422DB6B"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color w:val="222222"/>
                <w:sz w:val="20"/>
                <w:szCs w:val="20"/>
                <w:shd w:val="clear" w:color="auto" w:fill="FFFFFF"/>
                <w:lang w:val="es-ES"/>
              </w:rPr>
              <w:t>Spathodea</w:t>
            </w:r>
            <w:proofErr w:type="spellEnd"/>
            <w:r w:rsidRPr="00E061A8">
              <w:rPr>
                <w:rFonts w:ascii="Times New Roman" w:eastAsia="Calibri" w:hAnsi="Times New Roman" w:cs="Times New Roman"/>
                <w:i/>
                <w:color w:val="222222"/>
                <w:sz w:val="20"/>
                <w:szCs w:val="20"/>
                <w:shd w:val="clear" w:color="auto" w:fill="FFFFFF"/>
                <w:lang w:val="es-ES"/>
              </w:rPr>
              <w:t xml:space="preserve"> </w:t>
            </w:r>
            <w:proofErr w:type="spellStart"/>
            <w:r w:rsidRPr="00E061A8">
              <w:rPr>
                <w:rFonts w:ascii="Times New Roman" w:eastAsia="Calibri" w:hAnsi="Times New Roman" w:cs="Times New Roman"/>
                <w:i/>
                <w:color w:val="222222"/>
                <w:sz w:val="20"/>
                <w:szCs w:val="20"/>
                <w:shd w:val="clear" w:color="auto" w:fill="FFFFFF"/>
                <w:lang w:val="es-ES"/>
              </w:rPr>
              <w:t>campanulata</w:t>
            </w:r>
            <w:proofErr w:type="spellEnd"/>
            <w:r w:rsidRPr="00E061A8">
              <w:rPr>
                <w:rFonts w:ascii="Times New Roman" w:eastAsia="Calibri" w:hAnsi="Times New Roman" w:cs="Times New Roman"/>
                <w:color w:val="222222"/>
                <w:sz w:val="20"/>
                <w:szCs w:val="20"/>
                <w:shd w:val="clear" w:color="auto" w:fill="FFFFFF"/>
                <w:lang w:val="es-ES"/>
              </w:rPr>
              <w:t xml:space="preserve"> Beaw</w:t>
            </w:r>
          </w:p>
        </w:tc>
        <w:tc>
          <w:tcPr>
            <w:tcW w:w="404" w:type="pct"/>
          </w:tcPr>
          <w:p w14:paraId="2848874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color w:val="222222"/>
                <w:sz w:val="20"/>
                <w:szCs w:val="20"/>
                <w:shd w:val="clear" w:color="auto" w:fill="FFFFFF"/>
                <w:lang w:val="es-ES"/>
              </w:rPr>
              <w:t>4</w:t>
            </w:r>
          </w:p>
        </w:tc>
        <w:tc>
          <w:tcPr>
            <w:tcW w:w="835" w:type="pct"/>
          </w:tcPr>
          <w:p w14:paraId="017AFF8C" w14:textId="77777777" w:rsidR="00234D99" w:rsidRPr="00E061A8" w:rsidRDefault="00234D99" w:rsidP="000D707C">
            <w:pPr>
              <w:spacing w:after="160" w:line="360" w:lineRule="auto"/>
              <w:jc w:val="both"/>
              <w:rPr>
                <w:rFonts w:ascii="Times New Roman" w:eastAsia="Calibri" w:hAnsi="Times New Roman" w:cs="Times New Roman"/>
                <w:color w:val="222222"/>
                <w:sz w:val="20"/>
                <w:szCs w:val="20"/>
                <w:shd w:val="clear" w:color="auto" w:fill="FFFFFF"/>
                <w:lang w:val="es-ES"/>
              </w:rPr>
            </w:pPr>
            <w:r w:rsidRPr="00E061A8">
              <w:rPr>
                <w:rFonts w:ascii="Times New Roman" w:eastAsia="Calibri" w:hAnsi="Times New Roman" w:cs="Times New Roman"/>
                <w:sz w:val="20"/>
                <w:szCs w:val="20"/>
              </w:rPr>
              <w:t>0.0051</w:t>
            </w:r>
          </w:p>
        </w:tc>
        <w:tc>
          <w:tcPr>
            <w:tcW w:w="619" w:type="pct"/>
          </w:tcPr>
          <w:p w14:paraId="66AA5348" w14:textId="77777777" w:rsidR="00234D99" w:rsidRPr="00E061A8" w:rsidRDefault="00234D99" w:rsidP="000D707C">
            <w:pPr>
              <w:spacing w:after="160" w:line="360" w:lineRule="auto"/>
              <w:jc w:val="both"/>
              <w:rPr>
                <w:rFonts w:ascii="Times New Roman" w:eastAsia="Calibri" w:hAnsi="Times New Roman" w:cs="Times New Roman"/>
                <w:color w:val="222222"/>
                <w:sz w:val="20"/>
                <w:szCs w:val="20"/>
                <w:shd w:val="clear" w:color="auto" w:fill="FFFFFF"/>
                <w:lang w:val="es-ES"/>
              </w:rPr>
            </w:pPr>
            <w:r w:rsidRPr="00E061A8">
              <w:rPr>
                <w:rFonts w:ascii="Times New Roman" w:eastAsia="Calibri" w:hAnsi="Times New Roman" w:cs="Times New Roman"/>
                <w:sz w:val="20"/>
                <w:szCs w:val="20"/>
              </w:rPr>
              <w:t>0.0373</w:t>
            </w:r>
          </w:p>
        </w:tc>
        <w:tc>
          <w:tcPr>
            <w:tcW w:w="619" w:type="pct"/>
          </w:tcPr>
          <w:p w14:paraId="2F49DE8E" w14:textId="77777777" w:rsidR="00234D99" w:rsidRPr="00E061A8" w:rsidRDefault="00234D99" w:rsidP="000D707C">
            <w:pPr>
              <w:spacing w:after="160" w:line="360" w:lineRule="auto"/>
              <w:jc w:val="both"/>
              <w:rPr>
                <w:rFonts w:ascii="Times New Roman" w:eastAsia="Calibri" w:hAnsi="Times New Roman" w:cs="Times New Roman"/>
                <w:color w:val="222222"/>
                <w:sz w:val="20"/>
                <w:szCs w:val="20"/>
                <w:shd w:val="clear" w:color="auto" w:fill="FFFFFF"/>
                <w:lang w:val="es-ES"/>
              </w:rPr>
            </w:pPr>
            <w:r w:rsidRPr="00E061A8">
              <w:rPr>
                <w:rFonts w:ascii="Times New Roman" w:eastAsia="Calibri" w:hAnsi="Times New Roman" w:cs="Times New Roman"/>
                <w:color w:val="222222"/>
                <w:sz w:val="20"/>
                <w:szCs w:val="20"/>
                <w:shd w:val="clear" w:color="auto" w:fill="FFFFFF"/>
              </w:rPr>
              <w:t>0.0269</w:t>
            </w:r>
          </w:p>
        </w:tc>
        <w:tc>
          <w:tcPr>
            <w:tcW w:w="623" w:type="pct"/>
            <w:vMerge/>
          </w:tcPr>
          <w:p w14:paraId="3FEBB405" w14:textId="77777777" w:rsidR="00234D99" w:rsidRPr="00E061A8" w:rsidRDefault="00234D99" w:rsidP="000D707C">
            <w:pPr>
              <w:spacing w:after="160" w:line="360" w:lineRule="auto"/>
              <w:jc w:val="both"/>
              <w:rPr>
                <w:rFonts w:ascii="Times New Roman" w:eastAsia="Calibri" w:hAnsi="Times New Roman" w:cs="Times New Roman"/>
                <w:color w:val="222222"/>
                <w:sz w:val="20"/>
                <w:szCs w:val="20"/>
                <w:shd w:val="clear" w:color="auto" w:fill="FFFFFF"/>
                <w:lang w:val="es-ES"/>
              </w:rPr>
            </w:pPr>
          </w:p>
        </w:tc>
      </w:tr>
      <w:tr w:rsidR="00234D99" w:rsidRPr="00E061A8" w14:paraId="52BDA80B" w14:textId="77777777" w:rsidTr="004457DE">
        <w:trPr>
          <w:jc w:val="center"/>
        </w:trPr>
        <w:tc>
          <w:tcPr>
            <w:tcW w:w="791" w:type="pct"/>
            <w:vMerge/>
          </w:tcPr>
          <w:p w14:paraId="724578C5"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6E372436"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color w:val="222222"/>
                <w:sz w:val="20"/>
                <w:szCs w:val="20"/>
                <w:shd w:val="clear" w:color="auto" w:fill="FFFFFF"/>
                <w:lang w:val="es-ES"/>
              </w:rPr>
              <w:t>Tabebuia</w:t>
            </w:r>
            <w:proofErr w:type="spellEnd"/>
            <w:r w:rsidRPr="00E061A8">
              <w:rPr>
                <w:rFonts w:ascii="Times New Roman" w:eastAsia="Calibri" w:hAnsi="Times New Roman" w:cs="Times New Roman"/>
                <w:i/>
                <w:color w:val="222222"/>
                <w:sz w:val="20"/>
                <w:szCs w:val="20"/>
                <w:shd w:val="clear" w:color="auto" w:fill="FFFFFF"/>
                <w:lang w:val="es-ES"/>
              </w:rPr>
              <w:t xml:space="preserve"> </w:t>
            </w:r>
            <w:proofErr w:type="spellStart"/>
            <w:r w:rsidRPr="00E061A8">
              <w:rPr>
                <w:rFonts w:ascii="Times New Roman" w:eastAsia="Calibri" w:hAnsi="Times New Roman" w:cs="Times New Roman"/>
                <w:i/>
                <w:color w:val="222222"/>
                <w:sz w:val="20"/>
                <w:szCs w:val="20"/>
                <w:shd w:val="clear" w:color="auto" w:fill="FFFFFF"/>
                <w:lang w:val="es-ES"/>
              </w:rPr>
              <w:t>chrysantha</w:t>
            </w:r>
            <w:proofErr w:type="spellEnd"/>
            <w:r w:rsidRPr="00E061A8">
              <w:rPr>
                <w:rFonts w:ascii="Times New Roman" w:eastAsia="Calibri" w:hAnsi="Times New Roman" w:cs="Times New Roman"/>
                <w:color w:val="222222"/>
                <w:sz w:val="20"/>
                <w:szCs w:val="20"/>
                <w:shd w:val="clear" w:color="auto" w:fill="FFFFFF"/>
                <w:lang w:val="es-ES"/>
              </w:rPr>
              <w:t xml:space="preserve"> (</w:t>
            </w:r>
            <w:proofErr w:type="spellStart"/>
            <w:r w:rsidRPr="00E061A8">
              <w:rPr>
                <w:rFonts w:ascii="Times New Roman" w:eastAsia="Calibri" w:hAnsi="Times New Roman" w:cs="Times New Roman"/>
                <w:color w:val="222222"/>
                <w:sz w:val="20"/>
                <w:szCs w:val="20"/>
                <w:shd w:val="clear" w:color="auto" w:fill="FFFFFF"/>
                <w:lang w:val="es-ES"/>
              </w:rPr>
              <w:t>Jacq</w:t>
            </w:r>
            <w:proofErr w:type="spellEnd"/>
            <w:r w:rsidRPr="00E061A8">
              <w:rPr>
                <w:rFonts w:ascii="Times New Roman" w:eastAsia="Calibri" w:hAnsi="Times New Roman" w:cs="Times New Roman"/>
                <w:color w:val="222222"/>
                <w:sz w:val="20"/>
                <w:szCs w:val="20"/>
                <w:shd w:val="clear" w:color="auto" w:fill="FFFFFF"/>
                <w:lang w:val="es-ES"/>
              </w:rPr>
              <w:t>) Nicholson</w:t>
            </w:r>
          </w:p>
        </w:tc>
        <w:tc>
          <w:tcPr>
            <w:tcW w:w="404" w:type="pct"/>
          </w:tcPr>
          <w:p w14:paraId="5475153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color w:val="222222"/>
                <w:sz w:val="20"/>
                <w:szCs w:val="20"/>
                <w:shd w:val="clear" w:color="auto" w:fill="FFFFFF"/>
                <w:lang w:val="es-ES"/>
              </w:rPr>
              <w:t>5</w:t>
            </w:r>
          </w:p>
        </w:tc>
        <w:tc>
          <w:tcPr>
            <w:tcW w:w="835" w:type="pct"/>
          </w:tcPr>
          <w:p w14:paraId="2ABAD018" w14:textId="77777777" w:rsidR="00234D99" w:rsidRPr="00E061A8" w:rsidRDefault="00234D99" w:rsidP="000D707C">
            <w:pPr>
              <w:spacing w:after="160" w:line="360" w:lineRule="auto"/>
              <w:jc w:val="both"/>
              <w:rPr>
                <w:rFonts w:ascii="Times New Roman" w:eastAsia="Calibri" w:hAnsi="Times New Roman" w:cs="Times New Roman"/>
                <w:color w:val="222222"/>
                <w:sz w:val="20"/>
                <w:szCs w:val="20"/>
                <w:shd w:val="clear" w:color="auto" w:fill="FFFFFF"/>
                <w:lang w:val="es-ES"/>
              </w:rPr>
            </w:pPr>
            <w:r w:rsidRPr="00E061A8">
              <w:rPr>
                <w:rFonts w:ascii="Times New Roman" w:eastAsia="Calibri" w:hAnsi="Times New Roman" w:cs="Times New Roman"/>
                <w:sz w:val="20"/>
                <w:szCs w:val="20"/>
              </w:rPr>
              <w:t>0.0064</w:t>
            </w:r>
          </w:p>
        </w:tc>
        <w:tc>
          <w:tcPr>
            <w:tcW w:w="619" w:type="pct"/>
          </w:tcPr>
          <w:p w14:paraId="5BCDF3A5" w14:textId="77777777" w:rsidR="00234D99" w:rsidRPr="00E061A8" w:rsidRDefault="00234D99" w:rsidP="000D707C">
            <w:pPr>
              <w:spacing w:after="160" w:line="360" w:lineRule="auto"/>
              <w:jc w:val="both"/>
              <w:rPr>
                <w:rFonts w:ascii="Times New Roman" w:eastAsia="Calibri" w:hAnsi="Times New Roman" w:cs="Times New Roman"/>
                <w:color w:val="222222"/>
                <w:sz w:val="20"/>
                <w:szCs w:val="20"/>
                <w:shd w:val="clear" w:color="auto" w:fill="FFFFFF"/>
                <w:lang w:val="es-ES"/>
              </w:rPr>
            </w:pPr>
            <w:r w:rsidRPr="00E061A8">
              <w:rPr>
                <w:rFonts w:ascii="Times New Roman" w:eastAsia="Calibri" w:hAnsi="Times New Roman" w:cs="Times New Roman"/>
                <w:color w:val="222222"/>
                <w:sz w:val="20"/>
                <w:szCs w:val="20"/>
                <w:shd w:val="clear" w:color="auto" w:fill="FFFFFF"/>
                <w:lang w:val="es-ES"/>
              </w:rPr>
              <w:t>0.0467</w:t>
            </w:r>
          </w:p>
        </w:tc>
        <w:tc>
          <w:tcPr>
            <w:tcW w:w="619" w:type="pct"/>
          </w:tcPr>
          <w:p w14:paraId="0708F35C" w14:textId="77777777" w:rsidR="00234D99" w:rsidRPr="00E061A8" w:rsidRDefault="00234D99" w:rsidP="000D707C">
            <w:pPr>
              <w:spacing w:after="160" w:line="360" w:lineRule="auto"/>
              <w:jc w:val="both"/>
              <w:rPr>
                <w:rFonts w:ascii="Times New Roman" w:eastAsia="Calibri" w:hAnsi="Times New Roman" w:cs="Times New Roman"/>
                <w:color w:val="222222"/>
                <w:sz w:val="20"/>
                <w:szCs w:val="20"/>
                <w:shd w:val="clear" w:color="auto" w:fill="FFFFFF"/>
                <w:lang w:val="es-ES"/>
              </w:rPr>
            </w:pPr>
            <w:r w:rsidRPr="00E061A8">
              <w:rPr>
                <w:rFonts w:ascii="Times New Roman" w:eastAsia="Calibri" w:hAnsi="Times New Roman" w:cs="Times New Roman"/>
                <w:color w:val="222222"/>
                <w:sz w:val="20"/>
                <w:szCs w:val="20"/>
                <w:shd w:val="clear" w:color="auto" w:fill="FFFFFF"/>
              </w:rPr>
              <w:t>0.0323</w:t>
            </w:r>
          </w:p>
        </w:tc>
        <w:tc>
          <w:tcPr>
            <w:tcW w:w="623" w:type="pct"/>
            <w:vMerge/>
          </w:tcPr>
          <w:p w14:paraId="7D6CD1E8" w14:textId="77777777" w:rsidR="00234D99" w:rsidRPr="00E061A8" w:rsidRDefault="00234D99" w:rsidP="000D707C">
            <w:pPr>
              <w:spacing w:after="160" w:line="360" w:lineRule="auto"/>
              <w:jc w:val="both"/>
              <w:rPr>
                <w:rFonts w:ascii="Times New Roman" w:eastAsia="Calibri" w:hAnsi="Times New Roman" w:cs="Times New Roman"/>
                <w:color w:val="222222"/>
                <w:sz w:val="20"/>
                <w:szCs w:val="20"/>
                <w:shd w:val="clear" w:color="auto" w:fill="FFFFFF"/>
                <w:lang w:val="es-ES"/>
              </w:rPr>
            </w:pPr>
          </w:p>
        </w:tc>
      </w:tr>
      <w:tr w:rsidR="00234D99" w:rsidRPr="00E061A8" w14:paraId="0A8A95CF" w14:textId="77777777" w:rsidTr="004457DE">
        <w:trPr>
          <w:jc w:val="center"/>
        </w:trPr>
        <w:tc>
          <w:tcPr>
            <w:tcW w:w="791" w:type="pct"/>
            <w:vMerge/>
          </w:tcPr>
          <w:p w14:paraId="50E48417"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69AC34E1"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Tabebuia</w:t>
            </w:r>
            <w:proofErr w:type="spellEnd"/>
            <w:r w:rsidRPr="00E061A8">
              <w:rPr>
                <w:rFonts w:ascii="Times New Roman" w:eastAsia="Calibri" w:hAnsi="Times New Roman" w:cs="Times New Roman"/>
                <w:i/>
                <w:sz w:val="20"/>
                <w:szCs w:val="20"/>
              </w:rPr>
              <w:t xml:space="preserve"> rosea </w:t>
            </w:r>
            <w:r w:rsidRPr="00E061A8">
              <w:rPr>
                <w:rFonts w:ascii="Times New Roman" w:eastAsia="Calibri" w:hAnsi="Times New Roman" w:cs="Times New Roman"/>
                <w:sz w:val="20"/>
                <w:szCs w:val="20"/>
              </w:rPr>
              <w:t xml:space="preserve">(Bertol) </w:t>
            </w:r>
            <w:proofErr w:type="gramStart"/>
            <w:r w:rsidRPr="00E061A8">
              <w:rPr>
                <w:rFonts w:ascii="Times New Roman" w:eastAsia="Calibri" w:hAnsi="Times New Roman" w:cs="Times New Roman"/>
                <w:sz w:val="20"/>
                <w:szCs w:val="20"/>
              </w:rPr>
              <w:t>A.DC</w:t>
            </w:r>
            <w:proofErr w:type="gramEnd"/>
          </w:p>
        </w:tc>
        <w:tc>
          <w:tcPr>
            <w:tcW w:w="404" w:type="pct"/>
          </w:tcPr>
          <w:p w14:paraId="0E75835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4D3D68A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47E43DF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1A29CCC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50A2A46C"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18DAF489" w14:textId="77777777" w:rsidTr="004457DE">
        <w:trPr>
          <w:jc w:val="center"/>
        </w:trPr>
        <w:tc>
          <w:tcPr>
            <w:tcW w:w="791" w:type="pct"/>
            <w:vMerge/>
          </w:tcPr>
          <w:p w14:paraId="01A1E01F"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3A1FC86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Jacaranda </w:t>
            </w:r>
            <w:proofErr w:type="spellStart"/>
            <w:r w:rsidRPr="00E061A8">
              <w:rPr>
                <w:rFonts w:ascii="Times New Roman" w:eastAsia="Calibri" w:hAnsi="Times New Roman" w:cs="Times New Roman"/>
                <w:i/>
                <w:sz w:val="20"/>
                <w:szCs w:val="20"/>
              </w:rPr>
              <w:t>mimosifolia</w:t>
            </w:r>
            <w:proofErr w:type="spellEnd"/>
            <w:r w:rsidRPr="00E061A8">
              <w:rPr>
                <w:rFonts w:ascii="Times New Roman" w:eastAsia="Calibri" w:hAnsi="Times New Roman" w:cs="Times New Roman"/>
                <w:i/>
                <w:sz w:val="20"/>
                <w:szCs w:val="20"/>
              </w:rPr>
              <w:t xml:space="preserve"> </w:t>
            </w:r>
            <w:proofErr w:type="spellStart"/>
            <w:proofErr w:type="gramStart"/>
            <w:r w:rsidRPr="00E061A8">
              <w:rPr>
                <w:rFonts w:ascii="Times New Roman" w:eastAsia="Calibri" w:hAnsi="Times New Roman" w:cs="Times New Roman"/>
                <w:sz w:val="20"/>
                <w:szCs w:val="20"/>
              </w:rPr>
              <w:t>D.Don</w:t>
            </w:r>
            <w:proofErr w:type="spellEnd"/>
            <w:proofErr w:type="gramEnd"/>
          </w:p>
        </w:tc>
        <w:tc>
          <w:tcPr>
            <w:tcW w:w="404" w:type="pct"/>
          </w:tcPr>
          <w:p w14:paraId="7057C14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color w:val="000000"/>
                <w:sz w:val="20"/>
                <w:szCs w:val="20"/>
                <w:lang w:eastAsia="es-CO"/>
              </w:rPr>
              <w:t>6</w:t>
            </w:r>
          </w:p>
        </w:tc>
        <w:tc>
          <w:tcPr>
            <w:tcW w:w="835" w:type="pct"/>
          </w:tcPr>
          <w:p w14:paraId="719FA0E1" w14:textId="77777777" w:rsidR="00234D99" w:rsidRPr="00E061A8" w:rsidRDefault="00234D99" w:rsidP="000D707C">
            <w:pPr>
              <w:spacing w:after="160" w:line="360" w:lineRule="auto"/>
              <w:jc w:val="both"/>
              <w:rPr>
                <w:rFonts w:ascii="Times New Roman" w:eastAsia="Calibri" w:hAnsi="Times New Roman" w:cs="Times New Roman"/>
                <w:color w:val="000000"/>
                <w:sz w:val="20"/>
                <w:szCs w:val="20"/>
                <w:lang w:eastAsia="es-CO"/>
              </w:rPr>
            </w:pPr>
            <w:r w:rsidRPr="00E061A8">
              <w:rPr>
                <w:rFonts w:ascii="Times New Roman" w:eastAsia="Calibri" w:hAnsi="Times New Roman" w:cs="Times New Roman"/>
                <w:color w:val="000000"/>
                <w:sz w:val="20"/>
                <w:szCs w:val="20"/>
                <w:lang w:eastAsia="es-CO"/>
              </w:rPr>
              <w:t>0.0076</w:t>
            </w:r>
          </w:p>
        </w:tc>
        <w:tc>
          <w:tcPr>
            <w:tcW w:w="619" w:type="pct"/>
          </w:tcPr>
          <w:p w14:paraId="13EBC5F6" w14:textId="77777777" w:rsidR="00234D99" w:rsidRPr="00E061A8" w:rsidRDefault="00234D99" w:rsidP="000D707C">
            <w:pPr>
              <w:spacing w:after="160" w:line="360" w:lineRule="auto"/>
              <w:jc w:val="both"/>
              <w:rPr>
                <w:rFonts w:ascii="Times New Roman" w:eastAsia="Calibri" w:hAnsi="Times New Roman" w:cs="Times New Roman"/>
                <w:color w:val="000000"/>
                <w:sz w:val="20"/>
                <w:szCs w:val="20"/>
                <w:lang w:eastAsia="es-CO"/>
              </w:rPr>
            </w:pPr>
            <w:r w:rsidRPr="00E061A8">
              <w:rPr>
                <w:rFonts w:ascii="Times New Roman" w:eastAsia="Calibri" w:hAnsi="Times New Roman" w:cs="Times New Roman"/>
                <w:color w:val="000000"/>
                <w:sz w:val="20"/>
                <w:szCs w:val="20"/>
                <w:lang w:eastAsia="es-CO"/>
              </w:rPr>
              <w:t>0.0560</w:t>
            </w:r>
          </w:p>
        </w:tc>
        <w:tc>
          <w:tcPr>
            <w:tcW w:w="619" w:type="pct"/>
          </w:tcPr>
          <w:p w14:paraId="57162956" w14:textId="77777777" w:rsidR="00234D99" w:rsidRPr="00E061A8" w:rsidRDefault="00234D99" w:rsidP="000D707C">
            <w:pPr>
              <w:spacing w:after="160" w:line="360" w:lineRule="auto"/>
              <w:jc w:val="both"/>
              <w:rPr>
                <w:rFonts w:ascii="Times New Roman" w:eastAsia="Calibri" w:hAnsi="Times New Roman" w:cs="Times New Roman"/>
                <w:color w:val="000000"/>
                <w:sz w:val="20"/>
                <w:szCs w:val="20"/>
                <w:lang w:eastAsia="es-CO"/>
              </w:rPr>
            </w:pPr>
            <w:r w:rsidRPr="00E061A8">
              <w:rPr>
                <w:rFonts w:ascii="Times New Roman" w:eastAsia="Calibri" w:hAnsi="Times New Roman" w:cs="Times New Roman"/>
                <w:color w:val="000000"/>
                <w:sz w:val="20"/>
                <w:szCs w:val="20"/>
                <w:lang w:eastAsia="es-CO"/>
              </w:rPr>
              <w:t>0.0370</w:t>
            </w:r>
          </w:p>
        </w:tc>
        <w:tc>
          <w:tcPr>
            <w:tcW w:w="623" w:type="pct"/>
            <w:vMerge/>
          </w:tcPr>
          <w:p w14:paraId="083CA036" w14:textId="77777777" w:rsidR="00234D99" w:rsidRPr="00E061A8" w:rsidRDefault="00234D99" w:rsidP="000D707C">
            <w:pPr>
              <w:spacing w:after="160" w:line="360" w:lineRule="auto"/>
              <w:jc w:val="both"/>
              <w:rPr>
                <w:rFonts w:ascii="Times New Roman" w:eastAsia="Calibri" w:hAnsi="Times New Roman" w:cs="Times New Roman"/>
                <w:color w:val="000000"/>
                <w:sz w:val="20"/>
                <w:szCs w:val="20"/>
                <w:lang w:eastAsia="es-CO"/>
              </w:rPr>
            </w:pPr>
          </w:p>
        </w:tc>
      </w:tr>
      <w:tr w:rsidR="00234D99" w:rsidRPr="00E061A8" w14:paraId="6725F90B" w14:textId="77777777" w:rsidTr="004457DE">
        <w:trPr>
          <w:jc w:val="center"/>
        </w:trPr>
        <w:tc>
          <w:tcPr>
            <w:tcW w:w="791" w:type="pct"/>
            <w:vMerge/>
          </w:tcPr>
          <w:p w14:paraId="22E3F919"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1ED7F8F2"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Pyrostegia</w:t>
            </w:r>
            <w:proofErr w:type="spellEnd"/>
            <w:r w:rsidRPr="00E061A8">
              <w:rPr>
                <w:rFonts w:ascii="Times New Roman" w:eastAsia="Calibri" w:hAnsi="Times New Roman" w:cs="Times New Roman"/>
                <w:i/>
                <w:sz w:val="20"/>
                <w:szCs w:val="20"/>
                <w:lang w:val="es-ES"/>
              </w:rPr>
              <w:t xml:space="preserve"> venusta</w:t>
            </w:r>
            <w:r w:rsidRPr="00E061A8">
              <w:rPr>
                <w:rFonts w:ascii="Times New Roman" w:eastAsia="Calibri" w:hAnsi="Times New Roman" w:cs="Times New Roman"/>
                <w:sz w:val="20"/>
                <w:szCs w:val="20"/>
                <w:lang w:val="es-ES"/>
              </w:rPr>
              <w:t xml:space="preserve"> (</w:t>
            </w:r>
            <w:r w:rsidRPr="00E061A8">
              <w:rPr>
                <w:rFonts w:ascii="Times New Roman" w:eastAsia="Calibri" w:hAnsi="Times New Roman" w:cs="Times New Roman"/>
                <w:sz w:val="20"/>
                <w:szCs w:val="20"/>
                <w:shd w:val="clear" w:color="auto" w:fill="FFFFFF"/>
              </w:rPr>
              <w:t xml:space="preserve">Ker </w:t>
            </w:r>
            <w:proofErr w:type="spellStart"/>
            <w:r w:rsidRPr="00E061A8">
              <w:rPr>
                <w:rFonts w:ascii="Times New Roman" w:eastAsia="Calibri" w:hAnsi="Times New Roman" w:cs="Times New Roman"/>
                <w:sz w:val="20"/>
                <w:szCs w:val="20"/>
                <w:shd w:val="clear" w:color="auto" w:fill="FFFFFF"/>
              </w:rPr>
              <w:t>Gawl</w:t>
            </w:r>
            <w:proofErr w:type="spellEnd"/>
            <w:r w:rsidRPr="00E061A8">
              <w:rPr>
                <w:rFonts w:ascii="Times New Roman" w:eastAsia="Calibri" w:hAnsi="Times New Roman" w:cs="Times New Roman"/>
                <w:sz w:val="20"/>
                <w:szCs w:val="20"/>
                <w:shd w:val="clear" w:color="auto" w:fill="FFFFFF"/>
              </w:rPr>
              <w:t>) Miers</w:t>
            </w:r>
          </w:p>
        </w:tc>
        <w:tc>
          <w:tcPr>
            <w:tcW w:w="404" w:type="pct"/>
          </w:tcPr>
          <w:p w14:paraId="5E760C9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2</w:t>
            </w:r>
          </w:p>
        </w:tc>
        <w:tc>
          <w:tcPr>
            <w:tcW w:w="835" w:type="pct"/>
          </w:tcPr>
          <w:p w14:paraId="71CEE5C8"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0.0025</w:t>
            </w:r>
          </w:p>
        </w:tc>
        <w:tc>
          <w:tcPr>
            <w:tcW w:w="619" w:type="pct"/>
          </w:tcPr>
          <w:p w14:paraId="29522870"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0.0186</w:t>
            </w:r>
          </w:p>
        </w:tc>
        <w:tc>
          <w:tcPr>
            <w:tcW w:w="619" w:type="pct"/>
          </w:tcPr>
          <w:p w14:paraId="4FE6110D"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0.0149</w:t>
            </w:r>
          </w:p>
        </w:tc>
        <w:tc>
          <w:tcPr>
            <w:tcW w:w="623" w:type="pct"/>
            <w:vMerge/>
          </w:tcPr>
          <w:p w14:paraId="4828FAAF"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4D5EAB1E" w14:textId="77777777" w:rsidTr="004457DE">
        <w:trPr>
          <w:jc w:val="center"/>
        </w:trPr>
        <w:tc>
          <w:tcPr>
            <w:tcW w:w="791" w:type="pct"/>
            <w:vMerge w:val="restart"/>
          </w:tcPr>
          <w:p w14:paraId="36D0034C"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Bombacaceae</w:t>
            </w:r>
            <w:proofErr w:type="spellEnd"/>
          </w:p>
        </w:tc>
        <w:tc>
          <w:tcPr>
            <w:tcW w:w="1109" w:type="pct"/>
          </w:tcPr>
          <w:p w14:paraId="651B4E7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Ceiba </w:t>
            </w:r>
            <w:proofErr w:type="spellStart"/>
            <w:r w:rsidRPr="00E061A8">
              <w:rPr>
                <w:rFonts w:ascii="Times New Roman" w:eastAsia="Calibri" w:hAnsi="Times New Roman" w:cs="Times New Roman"/>
                <w:i/>
                <w:sz w:val="20"/>
                <w:szCs w:val="20"/>
              </w:rPr>
              <w:t>pentandra</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 xml:space="preserve">(L) </w:t>
            </w:r>
            <w:proofErr w:type="spellStart"/>
            <w:r w:rsidRPr="00E061A8">
              <w:rPr>
                <w:rFonts w:ascii="Times New Roman" w:eastAsia="Calibri" w:hAnsi="Times New Roman" w:cs="Times New Roman"/>
                <w:sz w:val="20"/>
                <w:szCs w:val="20"/>
              </w:rPr>
              <w:t>Gaertn</w:t>
            </w:r>
            <w:proofErr w:type="spellEnd"/>
          </w:p>
        </w:tc>
        <w:tc>
          <w:tcPr>
            <w:tcW w:w="404" w:type="pct"/>
          </w:tcPr>
          <w:p w14:paraId="639D9BC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7</w:t>
            </w:r>
          </w:p>
        </w:tc>
        <w:tc>
          <w:tcPr>
            <w:tcW w:w="835" w:type="pct"/>
          </w:tcPr>
          <w:p w14:paraId="306EAAE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0.0089</w:t>
            </w:r>
          </w:p>
        </w:tc>
        <w:tc>
          <w:tcPr>
            <w:tcW w:w="619" w:type="pct"/>
          </w:tcPr>
          <w:p w14:paraId="209FA9A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0.0654</w:t>
            </w:r>
          </w:p>
        </w:tc>
        <w:tc>
          <w:tcPr>
            <w:tcW w:w="619" w:type="pct"/>
          </w:tcPr>
          <w:p w14:paraId="283B381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0.0420</w:t>
            </w:r>
          </w:p>
        </w:tc>
        <w:tc>
          <w:tcPr>
            <w:tcW w:w="623" w:type="pct"/>
            <w:vMerge/>
          </w:tcPr>
          <w:p w14:paraId="02E2AEF5"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3B22607E" w14:textId="77777777" w:rsidTr="004457DE">
        <w:trPr>
          <w:jc w:val="center"/>
        </w:trPr>
        <w:tc>
          <w:tcPr>
            <w:tcW w:w="791" w:type="pct"/>
            <w:vMerge/>
          </w:tcPr>
          <w:p w14:paraId="43D78DFE"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3F6F2FED"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Pseudobombax</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septenatum</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w:t>
            </w:r>
            <w:proofErr w:type="spellStart"/>
            <w:r w:rsidRPr="00E061A8">
              <w:rPr>
                <w:rFonts w:ascii="Times New Roman" w:eastAsia="Calibri" w:hAnsi="Times New Roman" w:cs="Times New Roman"/>
                <w:sz w:val="20"/>
                <w:szCs w:val="20"/>
              </w:rPr>
              <w:t>Jacq</w:t>
            </w:r>
            <w:proofErr w:type="spellEnd"/>
            <w:r w:rsidRPr="00E061A8">
              <w:rPr>
                <w:rFonts w:ascii="Times New Roman" w:eastAsia="Calibri" w:hAnsi="Times New Roman" w:cs="Times New Roman"/>
                <w:sz w:val="20"/>
                <w:szCs w:val="20"/>
              </w:rPr>
              <w:t xml:space="preserve">) </w:t>
            </w:r>
            <w:proofErr w:type="spellStart"/>
            <w:r w:rsidRPr="00E061A8">
              <w:rPr>
                <w:rFonts w:ascii="Times New Roman" w:eastAsia="Calibri" w:hAnsi="Times New Roman" w:cs="Times New Roman"/>
                <w:sz w:val="20"/>
                <w:szCs w:val="20"/>
              </w:rPr>
              <w:t>Dugand</w:t>
            </w:r>
            <w:proofErr w:type="spellEnd"/>
          </w:p>
        </w:tc>
        <w:tc>
          <w:tcPr>
            <w:tcW w:w="404" w:type="pct"/>
          </w:tcPr>
          <w:p w14:paraId="278E6B1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1DAF42F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67A825D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38C0807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4C0D73DA"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0FFBFCA3" w14:textId="77777777" w:rsidTr="004457DE">
        <w:trPr>
          <w:jc w:val="center"/>
        </w:trPr>
        <w:tc>
          <w:tcPr>
            <w:tcW w:w="791" w:type="pct"/>
          </w:tcPr>
          <w:p w14:paraId="30DC83A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Boraginaceae</w:t>
            </w:r>
            <w:proofErr w:type="spellEnd"/>
          </w:p>
        </w:tc>
        <w:tc>
          <w:tcPr>
            <w:tcW w:w="1109" w:type="pct"/>
          </w:tcPr>
          <w:p w14:paraId="16B2D118" w14:textId="77777777" w:rsidR="00234D99" w:rsidRPr="00E061A8" w:rsidRDefault="00234D99" w:rsidP="000D707C">
            <w:pPr>
              <w:spacing w:after="160" w:line="360" w:lineRule="auto"/>
              <w:jc w:val="both"/>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Cordia alliodora</w:t>
            </w:r>
            <w:r w:rsidRPr="00E061A8">
              <w:rPr>
                <w:rFonts w:ascii="Times New Roman" w:eastAsia="Calibri" w:hAnsi="Times New Roman" w:cs="Times New Roman"/>
                <w:sz w:val="20"/>
                <w:szCs w:val="20"/>
                <w:lang w:val="pt-PT"/>
              </w:rPr>
              <w:t xml:space="preserve"> (Ruiz &amp; Pav.) Cham</w:t>
            </w:r>
          </w:p>
        </w:tc>
        <w:tc>
          <w:tcPr>
            <w:tcW w:w="404" w:type="pct"/>
          </w:tcPr>
          <w:p w14:paraId="650C472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16</w:t>
            </w:r>
          </w:p>
        </w:tc>
        <w:tc>
          <w:tcPr>
            <w:tcW w:w="835" w:type="pct"/>
          </w:tcPr>
          <w:p w14:paraId="2311ACC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0.0204</w:t>
            </w:r>
          </w:p>
        </w:tc>
        <w:tc>
          <w:tcPr>
            <w:tcW w:w="619" w:type="pct"/>
          </w:tcPr>
          <w:p w14:paraId="781E4EC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0.1495</w:t>
            </w:r>
          </w:p>
        </w:tc>
        <w:tc>
          <w:tcPr>
            <w:tcW w:w="619" w:type="pct"/>
          </w:tcPr>
          <w:p w14:paraId="3DC1AF4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bCs/>
                <w:sz w:val="20"/>
                <w:szCs w:val="20"/>
              </w:rPr>
              <w:t>0.1101</w:t>
            </w:r>
          </w:p>
        </w:tc>
        <w:tc>
          <w:tcPr>
            <w:tcW w:w="623" w:type="pct"/>
            <w:vMerge/>
          </w:tcPr>
          <w:p w14:paraId="4A6E994D"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26DC2769" w14:textId="77777777" w:rsidTr="004457DE">
        <w:trPr>
          <w:jc w:val="center"/>
        </w:trPr>
        <w:tc>
          <w:tcPr>
            <w:tcW w:w="791" w:type="pct"/>
          </w:tcPr>
          <w:p w14:paraId="5117AEA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Burseraceae</w:t>
            </w:r>
            <w:proofErr w:type="spellEnd"/>
          </w:p>
        </w:tc>
        <w:tc>
          <w:tcPr>
            <w:tcW w:w="1109" w:type="pct"/>
          </w:tcPr>
          <w:p w14:paraId="1493909D"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Bursera</w:t>
            </w:r>
            <w:proofErr w:type="spellEnd"/>
            <w:r w:rsidRPr="00E061A8">
              <w:rPr>
                <w:rFonts w:ascii="Times New Roman" w:eastAsia="Calibri" w:hAnsi="Times New Roman" w:cs="Times New Roman"/>
                <w:i/>
                <w:sz w:val="20"/>
                <w:szCs w:val="20"/>
              </w:rPr>
              <w:t xml:space="preserve"> simaruba </w:t>
            </w:r>
            <w:r w:rsidRPr="00E061A8">
              <w:rPr>
                <w:rFonts w:ascii="Times New Roman" w:eastAsia="Calibri" w:hAnsi="Times New Roman" w:cs="Times New Roman"/>
                <w:sz w:val="20"/>
                <w:szCs w:val="20"/>
              </w:rPr>
              <w:t>(L) Sarg</w:t>
            </w:r>
          </w:p>
        </w:tc>
        <w:tc>
          <w:tcPr>
            <w:tcW w:w="404" w:type="pct"/>
          </w:tcPr>
          <w:p w14:paraId="7C1F920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5</w:t>
            </w:r>
          </w:p>
        </w:tc>
        <w:tc>
          <w:tcPr>
            <w:tcW w:w="835" w:type="pct"/>
          </w:tcPr>
          <w:p w14:paraId="6231085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0.0064</w:t>
            </w:r>
          </w:p>
        </w:tc>
        <w:tc>
          <w:tcPr>
            <w:tcW w:w="619" w:type="pct"/>
          </w:tcPr>
          <w:p w14:paraId="0E1961F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0.0467</w:t>
            </w:r>
          </w:p>
        </w:tc>
        <w:tc>
          <w:tcPr>
            <w:tcW w:w="619" w:type="pct"/>
          </w:tcPr>
          <w:p w14:paraId="7ECF5C2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0.0323</w:t>
            </w:r>
          </w:p>
        </w:tc>
        <w:tc>
          <w:tcPr>
            <w:tcW w:w="623" w:type="pct"/>
            <w:vMerge/>
          </w:tcPr>
          <w:p w14:paraId="74100D5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58A8E4D5" w14:textId="77777777" w:rsidTr="004457DE">
        <w:trPr>
          <w:jc w:val="center"/>
        </w:trPr>
        <w:tc>
          <w:tcPr>
            <w:tcW w:w="791" w:type="pct"/>
          </w:tcPr>
          <w:p w14:paraId="66E09D2A"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roofErr w:type="spellStart"/>
            <w:r w:rsidRPr="00E061A8">
              <w:rPr>
                <w:rFonts w:ascii="Times New Roman" w:eastAsia="Calibri" w:hAnsi="Times New Roman" w:cs="Times New Roman"/>
                <w:sz w:val="20"/>
                <w:szCs w:val="20"/>
                <w:lang w:val="es-ES" w:eastAsia="ar-SA"/>
              </w:rPr>
              <w:t>Cannaceae</w:t>
            </w:r>
            <w:proofErr w:type="spellEnd"/>
          </w:p>
        </w:tc>
        <w:tc>
          <w:tcPr>
            <w:tcW w:w="1109" w:type="pct"/>
          </w:tcPr>
          <w:p w14:paraId="51FA5309"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i/>
                <w:sz w:val="20"/>
                <w:szCs w:val="20"/>
                <w:lang w:val="es-ES" w:eastAsia="ar-SA"/>
              </w:rPr>
              <w:t>Canna indica</w:t>
            </w:r>
            <w:r w:rsidRPr="00E061A8">
              <w:rPr>
                <w:rFonts w:ascii="Times New Roman" w:eastAsia="Calibri" w:hAnsi="Times New Roman" w:cs="Times New Roman"/>
                <w:sz w:val="20"/>
                <w:szCs w:val="20"/>
                <w:lang w:val="es-ES" w:eastAsia="ar-SA"/>
              </w:rPr>
              <w:t xml:space="preserve"> L</w:t>
            </w:r>
          </w:p>
        </w:tc>
        <w:tc>
          <w:tcPr>
            <w:tcW w:w="404" w:type="pct"/>
          </w:tcPr>
          <w:p w14:paraId="0B506700"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eastAsia="ar-SA"/>
              </w:rPr>
              <w:t>2</w:t>
            </w:r>
          </w:p>
        </w:tc>
        <w:tc>
          <w:tcPr>
            <w:tcW w:w="835" w:type="pct"/>
          </w:tcPr>
          <w:p w14:paraId="268C1F9A"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ar-SA"/>
              </w:rPr>
            </w:pPr>
            <w:r w:rsidRPr="00E061A8">
              <w:rPr>
                <w:rFonts w:ascii="Times New Roman" w:eastAsia="Calibri" w:hAnsi="Times New Roman" w:cs="Times New Roman"/>
                <w:sz w:val="20"/>
                <w:szCs w:val="20"/>
                <w:lang w:val="es-ES"/>
              </w:rPr>
              <w:t>0.0025</w:t>
            </w:r>
          </w:p>
        </w:tc>
        <w:tc>
          <w:tcPr>
            <w:tcW w:w="619" w:type="pct"/>
          </w:tcPr>
          <w:p w14:paraId="68A51E0D"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ar-SA"/>
              </w:rPr>
            </w:pPr>
            <w:r w:rsidRPr="00E061A8">
              <w:rPr>
                <w:rFonts w:ascii="Times New Roman" w:eastAsia="Calibri" w:hAnsi="Times New Roman" w:cs="Times New Roman"/>
                <w:sz w:val="20"/>
                <w:szCs w:val="20"/>
                <w:lang w:val="es-ES"/>
              </w:rPr>
              <w:t>0.0186</w:t>
            </w:r>
          </w:p>
        </w:tc>
        <w:tc>
          <w:tcPr>
            <w:tcW w:w="619" w:type="pct"/>
          </w:tcPr>
          <w:p w14:paraId="217EC106"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ar-SA"/>
              </w:rPr>
            </w:pPr>
            <w:r w:rsidRPr="00E061A8">
              <w:rPr>
                <w:rFonts w:ascii="Times New Roman" w:eastAsia="Calibri" w:hAnsi="Times New Roman" w:cs="Times New Roman"/>
                <w:sz w:val="20"/>
                <w:szCs w:val="20"/>
                <w:lang w:val="es-ES" w:eastAsia="ar-SA"/>
              </w:rPr>
              <w:t>0.0149</w:t>
            </w:r>
          </w:p>
        </w:tc>
        <w:tc>
          <w:tcPr>
            <w:tcW w:w="623" w:type="pct"/>
            <w:vMerge/>
          </w:tcPr>
          <w:p w14:paraId="16BFD707"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ar-SA"/>
              </w:rPr>
            </w:pPr>
          </w:p>
        </w:tc>
      </w:tr>
      <w:tr w:rsidR="00234D99" w:rsidRPr="00E061A8" w14:paraId="66E7F27D" w14:textId="77777777" w:rsidTr="004457DE">
        <w:trPr>
          <w:jc w:val="center"/>
        </w:trPr>
        <w:tc>
          <w:tcPr>
            <w:tcW w:w="791" w:type="pct"/>
          </w:tcPr>
          <w:p w14:paraId="625FAF8B"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Caricaceae</w:t>
            </w:r>
            <w:proofErr w:type="spellEnd"/>
          </w:p>
        </w:tc>
        <w:tc>
          <w:tcPr>
            <w:tcW w:w="1109" w:type="pct"/>
          </w:tcPr>
          <w:p w14:paraId="0BDE647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Carica papaya </w:t>
            </w:r>
            <w:r w:rsidRPr="00E061A8">
              <w:rPr>
                <w:rFonts w:ascii="Times New Roman" w:eastAsia="Calibri" w:hAnsi="Times New Roman" w:cs="Times New Roman"/>
                <w:sz w:val="20"/>
                <w:szCs w:val="20"/>
              </w:rPr>
              <w:t>L</w:t>
            </w:r>
          </w:p>
        </w:tc>
        <w:tc>
          <w:tcPr>
            <w:tcW w:w="404" w:type="pct"/>
          </w:tcPr>
          <w:p w14:paraId="6DC1754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31BC561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2140A18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47818FB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50730086"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7A6D172A" w14:textId="77777777" w:rsidTr="004457DE">
        <w:trPr>
          <w:jc w:val="center"/>
        </w:trPr>
        <w:tc>
          <w:tcPr>
            <w:tcW w:w="791" w:type="pct"/>
          </w:tcPr>
          <w:p w14:paraId="6B4E8F22"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Cecropiaceae</w:t>
            </w:r>
            <w:proofErr w:type="spellEnd"/>
          </w:p>
        </w:tc>
        <w:tc>
          <w:tcPr>
            <w:tcW w:w="1109" w:type="pct"/>
          </w:tcPr>
          <w:p w14:paraId="3FD5F081"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Cecropia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shd w:val="clear" w:color="auto" w:fill="FFFFFF"/>
              </w:rPr>
              <w:t>‎</w:t>
            </w:r>
            <w:proofErr w:type="spellStart"/>
            <w:r w:rsidRPr="00E061A8">
              <w:rPr>
                <w:rFonts w:ascii="Times New Roman" w:eastAsia="Calibri" w:hAnsi="Times New Roman" w:cs="Times New Roman"/>
                <w:sz w:val="20"/>
                <w:szCs w:val="20"/>
                <w:shd w:val="clear" w:color="auto" w:fill="FFFFFF"/>
              </w:rPr>
              <w:t>Loefl</w:t>
            </w:r>
            <w:proofErr w:type="spellEnd"/>
          </w:p>
        </w:tc>
        <w:tc>
          <w:tcPr>
            <w:tcW w:w="404" w:type="pct"/>
          </w:tcPr>
          <w:p w14:paraId="0D78671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5F17E29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325C1FF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1342CBD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049244FB"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7B00C2ED" w14:textId="77777777" w:rsidTr="004457DE">
        <w:trPr>
          <w:jc w:val="center"/>
        </w:trPr>
        <w:tc>
          <w:tcPr>
            <w:tcW w:w="791" w:type="pct"/>
          </w:tcPr>
          <w:p w14:paraId="461E991F"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Clusiaceae</w:t>
            </w:r>
            <w:proofErr w:type="spellEnd"/>
          </w:p>
        </w:tc>
        <w:tc>
          <w:tcPr>
            <w:tcW w:w="1109" w:type="pct"/>
          </w:tcPr>
          <w:p w14:paraId="1EE525A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Mammea</w:t>
            </w:r>
            <w:proofErr w:type="spellEnd"/>
            <w:r w:rsidRPr="00E061A8">
              <w:rPr>
                <w:rFonts w:ascii="Times New Roman" w:eastAsia="Calibri" w:hAnsi="Times New Roman" w:cs="Times New Roman"/>
                <w:i/>
                <w:sz w:val="20"/>
                <w:szCs w:val="20"/>
              </w:rPr>
              <w:t xml:space="preserve"> americana</w:t>
            </w:r>
            <w:r w:rsidRPr="00E061A8">
              <w:rPr>
                <w:rFonts w:ascii="Times New Roman" w:eastAsia="Calibri" w:hAnsi="Times New Roman" w:cs="Times New Roman"/>
                <w:sz w:val="20"/>
                <w:szCs w:val="20"/>
              </w:rPr>
              <w:t xml:space="preserve"> L</w:t>
            </w:r>
          </w:p>
        </w:tc>
        <w:tc>
          <w:tcPr>
            <w:tcW w:w="404" w:type="pct"/>
          </w:tcPr>
          <w:p w14:paraId="57E19CD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054B51B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358A3F8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13B50A4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2357D12F"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389C3155" w14:textId="77777777" w:rsidTr="004457DE">
        <w:trPr>
          <w:jc w:val="center"/>
        </w:trPr>
        <w:tc>
          <w:tcPr>
            <w:tcW w:w="791" w:type="pct"/>
            <w:vMerge w:val="restart"/>
          </w:tcPr>
          <w:p w14:paraId="6742E98B"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Combretaceae</w:t>
            </w:r>
            <w:proofErr w:type="spellEnd"/>
          </w:p>
        </w:tc>
        <w:tc>
          <w:tcPr>
            <w:tcW w:w="1109" w:type="pct"/>
          </w:tcPr>
          <w:p w14:paraId="0D06659F"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es-CO"/>
              </w:rPr>
              <w:t>Terminalia</w:t>
            </w:r>
            <w:proofErr w:type="spellEnd"/>
            <w:r w:rsidRPr="00E061A8">
              <w:rPr>
                <w:rFonts w:ascii="Times New Roman" w:eastAsia="Calibri" w:hAnsi="Times New Roman" w:cs="Times New Roman"/>
                <w:i/>
                <w:sz w:val="20"/>
                <w:szCs w:val="20"/>
                <w:lang w:val="es-ES" w:eastAsia="es-CO"/>
              </w:rPr>
              <w:t xml:space="preserve"> </w:t>
            </w:r>
            <w:proofErr w:type="spellStart"/>
            <w:r w:rsidRPr="00E061A8">
              <w:rPr>
                <w:rFonts w:ascii="Times New Roman" w:eastAsia="Calibri" w:hAnsi="Times New Roman" w:cs="Times New Roman"/>
                <w:i/>
                <w:sz w:val="20"/>
                <w:szCs w:val="20"/>
                <w:lang w:val="es-ES" w:eastAsia="es-CO"/>
              </w:rPr>
              <w:t>catappa</w:t>
            </w:r>
            <w:proofErr w:type="spellEnd"/>
            <w:r w:rsidRPr="00E061A8">
              <w:rPr>
                <w:rFonts w:ascii="Times New Roman" w:eastAsia="Calibri" w:hAnsi="Times New Roman" w:cs="Times New Roman"/>
                <w:i/>
                <w:sz w:val="20"/>
                <w:szCs w:val="20"/>
                <w:lang w:val="es-ES" w:eastAsia="es-CO"/>
              </w:rPr>
              <w:t xml:space="preserve"> </w:t>
            </w:r>
            <w:r w:rsidRPr="00E061A8">
              <w:rPr>
                <w:rFonts w:ascii="Times New Roman" w:eastAsia="Calibri" w:hAnsi="Times New Roman" w:cs="Times New Roman"/>
                <w:sz w:val="20"/>
                <w:szCs w:val="20"/>
                <w:lang w:val="es-ES" w:eastAsia="es-CO"/>
              </w:rPr>
              <w:t>L</w:t>
            </w:r>
          </w:p>
        </w:tc>
        <w:tc>
          <w:tcPr>
            <w:tcW w:w="404" w:type="pct"/>
          </w:tcPr>
          <w:p w14:paraId="49753C5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4</w:t>
            </w:r>
          </w:p>
        </w:tc>
        <w:tc>
          <w:tcPr>
            <w:tcW w:w="835" w:type="pct"/>
          </w:tcPr>
          <w:p w14:paraId="319966B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0.0051</w:t>
            </w:r>
          </w:p>
        </w:tc>
        <w:tc>
          <w:tcPr>
            <w:tcW w:w="619" w:type="pct"/>
          </w:tcPr>
          <w:p w14:paraId="65067DC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0.0373</w:t>
            </w:r>
          </w:p>
        </w:tc>
        <w:tc>
          <w:tcPr>
            <w:tcW w:w="619" w:type="pct"/>
          </w:tcPr>
          <w:p w14:paraId="451337F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0.0269</w:t>
            </w:r>
          </w:p>
        </w:tc>
        <w:tc>
          <w:tcPr>
            <w:tcW w:w="623" w:type="pct"/>
            <w:vMerge/>
          </w:tcPr>
          <w:p w14:paraId="0D5608CC"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1404E1A8" w14:textId="77777777" w:rsidTr="004457DE">
        <w:trPr>
          <w:jc w:val="center"/>
        </w:trPr>
        <w:tc>
          <w:tcPr>
            <w:tcW w:w="791" w:type="pct"/>
            <w:vMerge/>
          </w:tcPr>
          <w:p w14:paraId="5B1D5EB2"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10C6C42F" w14:textId="77777777" w:rsidR="00234D99" w:rsidRPr="00E061A8" w:rsidRDefault="00234D99" w:rsidP="000D707C">
            <w:pPr>
              <w:spacing w:after="160" w:line="360" w:lineRule="auto"/>
              <w:jc w:val="both"/>
              <w:rPr>
                <w:rFonts w:ascii="Times New Roman" w:eastAsia="Calibri" w:hAnsi="Times New Roman" w:cs="Times New Roman"/>
                <w:i/>
                <w:sz w:val="20"/>
                <w:szCs w:val="20"/>
                <w:lang w:val="es-ES" w:eastAsia="es-CO"/>
              </w:rPr>
            </w:pPr>
            <w:proofErr w:type="spellStart"/>
            <w:r w:rsidRPr="00E061A8">
              <w:rPr>
                <w:rFonts w:ascii="Times New Roman" w:eastAsia="Calibri" w:hAnsi="Times New Roman" w:cs="Times New Roman"/>
                <w:i/>
                <w:sz w:val="20"/>
                <w:szCs w:val="20"/>
              </w:rPr>
              <w:t>Terminalia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ivorensis</w:t>
            </w:r>
            <w:proofErr w:type="spellEnd"/>
            <w:r w:rsidRPr="00E061A8">
              <w:rPr>
                <w:rFonts w:ascii="Times New Roman" w:eastAsia="Calibri" w:hAnsi="Times New Roman" w:cs="Times New Roman"/>
                <w:b/>
                <w:sz w:val="20"/>
                <w:szCs w:val="20"/>
              </w:rPr>
              <w:t xml:space="preserve"> </w:t>
            </w:r>
            <w:r w:rsidRPr="00E061A8">
              <w:rPr>
                <w:rFonts w:ascii="Times New Roman" w:eastAsia="Calibri" w:hAnsi="Times New Roman" w:cs="Times New Roman"/>
                <w:sz w:val="20"/>
                <w:szCs w:val="20"/>
              </w:rPr>
              <w:t>A. Chev</w:t>
            </w:r>
          </w:p>
        </w:tc>
        <w:tc>
          <w:tcPr>
            <w:tcW w:w="404" w:type="pct"/>
          </w:tcPr>
          <w:p w14:paraId="3460F9A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0756F09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2D59623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5918E39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2AE0FADE"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16AABF38" w14:textId="77777777" w:rsidTr="004457DE">
        <w:trPr>
          <w:jc w:val="center"/>
        </w:trPr>
        <w:tc>
          <w:tcPr>
            <w:tcW w:w="791" w:type="pct"/>
          </w:tcPr>
          <w:p w14:paraId="1A5196B1"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roofErr w:type="spellStart"/>
            <w:r w:rsidRPr="00E061A8">
              <w:rPr>
                <w:rFonts w:ascii="Times New Roman" w:eastAsia="Calibri" w:hAnsi="Times New Roman" w:cs="Times New Roman"/>
                <w:sz w:val="20"/>
                <w:szCs w:val="20"/>
                <w:lang w:val="es-ES"/>
              </w:rPr>
              <w:t>Crassulaceae</w:t>
            </w:r>
            <w:proofErr w:type="spellEnd"/>
          </w:p>
        </w:tc>
        <w:tc>
          <w:tcPr>
            <w:tcW w:w="1109" w:type="pct"/>
          </w:tcPr>
          <w:p w14:paraId="470EC1AB" w14:textId="77777777" w:rsidR="00234D99" w:rsidRPr="00E061A8" w:rsidRDefault="00234D99" w:rsidP="000D707C">
            <w:pPr>
              <w:spacing w:after="160" w:line="360" w:lineRule="auto"/>
              <w:jc w:val="both"/>
              <w:rPr>
                <w:rFonts w:ascii="Times New Roman" w:eastAsia="Calibri" w:hAnsi="Times New Roman" w:cs="Times New Roman"/>
                <w:i/>
                <w:sz w:val="20"/>
                <w:szCs w:val="20"/>
                <w:lang w:val="es-ES" w:eastAsia="ar-SA"/>
              </w:rPr>
            </w:pPr>
            <w:proofErr w:type="spellStart"/>
            <w:r w:rsidRPr="00E061A8">
              <w:rPr>
                <w:rFonts w:ascii="Times New Roman" w:eastAsia="Calibri" w:hAnsi="Times New Roman" w:cs="Times New Roman"/>
                <w:i/>
                <w:sz w:val="20"/>
                <w:szCs w:val="20"/>
                <w:lang w:val="es-ES" w:eastAsia="ar-SA"/>
              </w:rPr>
              <w:t>Kalanchoe</w:t>
            </w:r>
            <w:proofErr w:type="spellEnd"/>
            <w:r w:rsidRPr="00E061A8">
              <w:rPr>
                <w:rFonts w:ascii="Times New Roman" w:eastAsia="Calibri" w:hAnsi="Times New Roman" w:cs="Times New Roman"/>
                <w:i/>
                <w:sz w:val="20"/>
                <w:szCs w:val="20"/>
                <w:lang w:val="es-ES" w:eastAsia="ar-SA"/>
              </w:rPr>
              <w:t xml:space="preserve"> </w:t>
            </w:r>
            <w:proofErr w:type="spellStart"/>
            <w:proofErr w:type="gramStart"/>
            <w:r w:rsidRPr="00E061A8">
              <w:rPr>
                <w:rFonts w:ascii="Times New Roman" w:eastAsia="Calibri" w:hAnsi="Times New Roman" w:cs="Times New Roman"/>
                <w:i/>
                <w:sz w:val="20"/>
                <w:szCs w:val="20"/>
                <w:lang w:val="es-ES" w:eastAsia="ar-SA"/>
              </w:rPr>
              <w:t>glossfeldiana</w:t>
            </w:r>
            <w:proofErr w:type="spellEnd"/>
            <w:r w:rsidRPr="00E061A8">
              <w:rPr>
                <w:rFonts w:ascii="Times New Roman" w:eastAsia="Calibri" w:hAnsi="Times New Roman" w:cs="Times New Roman"/>
                <w:i/>
                <w:sz w:val="20"/>
                <w:szCs w:val="20"/>
                <w:lang w:val="es-ES" w:eastAsia="ar-SA"/>
              </w:rPr>
              <w:t xml:space="preserve"> </w:t>
            </w:r>
            <w:r w:rsidRPr="00E061A8">
              <w:rPr>
                <w:rFonts w:ascii="Times New Roman" w:eastAsia="Calibri" w:hAnsi="Times New Roman" w:cs="Times New Roman"/>
                <w:color w:val="222222"/>
                <w:sz w:val="20"/>
                <w:szCs w:val="20"/>
                <w:shd w:val="clear" w:color="auto" w:fill="FFFFFF"/>
              </w:rPr>
              <w:t> </w:t>
            </w:r>
            <w:proofErr w:type="spellStart"/>
            <w:r w:rsidRPr="00E061A8">
              <w:rPr>
                <w:rFonts w:ascii="Times New Roman" w:eastAsia="Calibri" w:hAnsi="Times New Roman" w:cs="Times New Roman"/>
                <w:color w:val="222222"/>
                <w:sz w:val="20"/>
                <w:szCs w:val="20"/>
                <w:shd w:val="clear" w:color="auto" w:fill="FFFFFF"/>
              </w:rPr>
              <w:t>Poelln</w:t>
            </w:r>
            <w:proofErr w:type="spellEnd"/>
            <w:proofErr w:type="gramEnd"/>
          </w:p>
        </w:tc>
        <w:tc>
          <w:tcPr>
            <w:tcW w:w="404" w:type="pct"/>
          </w:tcPr>
          <w:p w14:paraId="1C288DE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5AD85CB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3968A54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7E9875D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39EEBBE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3A97D05C" w14:textId="77777777" w:rsidTr="004457DE">
        <w:trPr>
          <w:jc w:val="center"/>
        </w:trPr>
        <w:tc>
          <w:tcPr>
            <w:tcW w:w="791" w:type="pct"/>
            <w:vMerge w:val="restart"/>
          </w:tcPr>
          <w:p w14:paraId="2F76935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val="es-ES"/>
              </w:rPr>
              <w:lastRenderedPageBreak/>
              <w:t>Cupresaceae</w:t>
            </w:r>
            <w:proofErr w:type="spellEnd"/>
          </w:p>
        </w:tc>
        <w:tc>
          <w:tcPr>
            <w:tcW w:w="1109" w:type="pct"/>
          </w:tcPr>
          <w:p w14:paraId="72FE91AB"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ar-SA"/>
              </w:rPr>
              <w:t>Thuja</w:t>
            </w:r>
            <w:proofErr w:type="spellEnd"/>
            <w:r w:rsidRPr="00E061A8">
              <w:rPr>
                <w:rFonts w:ascii="Times New Roman" w:eastAsia="Calibri" w:hAnsi="Times New Roman" w:cs="Times New Roman"/>
                <w:i/>
                <w:sz w:val="20"/>
                <w:szCs w:val="20"/>
                <w:lang w:val="es-ES" w:eastAsia="ar-SA"/>
              </w:rPr>
              <w:t xml:space="preserve"> </w:t>
            </w:r>
            <w:proofErr w:type="spellStart"/>
            <w:r w:rsidRPr="00E061A8">
              <w:rPr>
                <w:rFonts w:ascii="Times New Roman" w:eastAsia="Calibri" w:hAnsi="Times New Roman" w:cs="Times New Roman"/>
                <w:i/>
                <w:sz w:val="20"/>
                <w:szCs w:val="20"/>
                <w:lang w:val="es-ES" w:eastAsia="ar-SA"/>
              </w:rPr>
              <w:t>orientalis</w:t>
            </w:r>
            <w:proofErr w:type="spellEnd"/>
            <w:r w:rsidRPr="00E061A8">
              <w:rPr>
                <w:rFonts w:ascii="Times New Roman" w:eastAsia="Calibri" w:hAnsi="Times New Roman" w:cs="Times New Roman"/>
                <w:sz w:val="20"/>
                <w:szCs w:val="20"/>
                <w:lang w:val="es-ES" w:eastAsia="ar-SA"/>
              </w:rPr>
              <w:t xml:space="preserve"> L</w:t>
            </w:r>
          </w:p>
        </w:tc>
        <w:tc>
          <w:tcPr>
            <w:tcW w:w="404" w:type="pct"/>
          </w:tcPr>
          <w:p w14:paraId="2B27480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835" w:type="pct"/>
          </w:tcPr>
          <w:p w14:paraId="1D02240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0.0038</w:t>
            </w:r>
          </w:p>
        </w:tc>
        <w:tc>
          <w:tcPr>
            <w:tcW w:w="619" w:type="pct"/>
          </w:tcPr>
          <w:p w14:paraId="762C2BC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0.0280</w:t>
            </w:r>
          </w:p>
        </w:tc>
        <w:tc>
          <w:tcPr>
            <w:tcW w:w="619" w:type="pct"/>
          </w:tcPr>
          <w:p w14:paraId="179957D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0.0211</w:t>
            </w:r>
          </w:p>
        </w:tc>
        <w:tc>
          <w:tcPr>
            <w:tcW w:w="623" w:type="pct"/>
            <w:vMerge/>
          </w:tcPr>
          <w:p w14:paraId="70CB1955"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5C211C80" w14:textId="77777777" w:rsidTr="004457DE">
        <w:trPr>
          <w:jc w:val="center"/>
        </w:trPr>
        <w:tc>
          <w:tcPr>
            <w:tcW w:w="791" w:type="pct"/>
            <w:vMerge/>
          </w:tcPr>
          <w:p w14:paraId="6D212446"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2B797CE1"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Cupressus</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sempervirens</w:t>
            </w:r>
            <w:proofErr w:type="spellEnd"/>
            <w:r w:rsidRPr="00E061A8">
              <w:rPr>
                <w:rFonts w:ascii="Times New Roman" w:eastAsia="Calibri" w:hAnsi="Times New Roman" w:cs="Times New Roman"/>
                <w:b/>
                <w:sz w:val="20"/>
                <w:szCs w:val="20"/>
                <w:lang w:val="es-ES"/>
              </w:rPr>
              <w:t xml:space="preserve"> </w:t>
            </w:r>
            <w:r w:rsidRPr="00E061A8">
              <w:rPr>
                <w:rFonts w:ascii="Times New Roman" w:eastAsia="Calibri" w:hAnsi="Times New Roman" w:cs="Times New Roman"/>
                <w:sz w:val="20"/>
                <w:szCs w:val="20"/>
                <w:lang w:val="es-ES"/>
              </w:rPr>
              <w:t>L</w:t>
            </w:r>
          </w:p>
        </w:tc>
        <w:tc>
          <w:tcPr>
            <w:tcW w:w="404" w:type="pct"/>
          </w:tcPr>
          <w:p w14:paraId="6EB8897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6</w:t>
            </w:r>
          </w:p>
        </w:tc>
        <w:tc>
          <w:tcPr>
            <w:tcW w:w="835" w:type="pct"/>
          </w:tcPr>
          <w:p w14:paraId="387FAB19"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0.0076</w:t>
            </w:r>
          </w:p>
        </w:tc>
        <w:tc>
          <w:tcPr>
            <w:tcW w:w="619" w:type="pct"/>
          </w:tcPr>
          <w:p w14:paraId="14D3AF88"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0.0560</w:t>
            </w:r>
          </w:p>
        </w:tc>
        <w:tc>
          <w:tcPr>
            <w:tcW w:w="619" w:type="pct"/>
          </w:tcPr>
          <w:p w14:paraId="1801B8E5"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0.0370</w:t>
            </w:r>
          </w:p>
        </w:tc>
        <w:tc>
          <w:tcPr>
            <w:tcW w:w="623" w:type="pct"/>
            <w:vMerge/>
          </w:tcPr>
          <w:p w14:paraId="151EDD6B"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5DC9BF25" w14:textId="77777777" w:rsidTr="004457DE">
        <w:trPr>
          <w:jc w:val="center"/>
        </w:trPr>
        <w:tc>
          <w:tcPr>
            <w:tcW w:w="791" w:type="pct"/>
          </w:tcPr>
          <w:p w14:paraId="7D4F310A"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Cycadaceae</w:t>
            </w:r>
            <w:proofErr w:type="spellEnd"/>
          </w:p>
        </w:tc>
        <w:tc>
          <w:tcPr>
            <w:tcW w:w="1109" w:type="pct"/>
          </w:tcPr>
          <w:p w14:paraId="621944F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Cycas </w:t>
            </w:r>
            <w:proofErr w:type="spellStart"/>
            <w:r w:rsidRPr="00E061A8">
              <w:rPr>
                <w:rFonts w:ascii="Times New Roman" w:eastAsia="Calibri" w:hAnsi="Times New Roman" w:cs="Times New Roman"/>
                <w:i/>
                <w:sz w:val="20"/>
                <w:szCs w:val="20"/>
              </w:rPr>
              <w:t>cf</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circinalis</w:t>
            </w:r>
            <w:proofErr w:type="spellEnd"/>
            <w:r w:rsidRPr="00E061A8">
              <w:rPr>
                <w:rFonts w:ascii="Times New Roman" w:eastAsia="Calibri" w:hAnsi="Times New Roman" w:cs="Times New Roman"/>
                <w:sz w:val="20"/>
                <w:szCs w:val="20"/>
              </w:rPr>
              <w:t xml:space="preserve"> L</w:t>
            </w:r>
          </w:p>
        </w:tc>
        <w:tc>
          <w:tcPr>
            <w:tcW w:w="404" w:type="pct"/>
          </w:tcPr>
          <w:p w14:paraId="7E77AD2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503A301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6354DA6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494C2DD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0A865078"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6F816D24" w14:textId="77777777" w:rsidTr="004457DE">
        <w:trPr>
          <w:jc w:val="center"/>
        </w:trPr>
        <w:tc>
          <w:tcPr>
            <w:tcW w:w="791" w:type="pct"/>
          </w:tcPr>
          <w:p w14:paraId="1FB6C715"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val="es-ES"/>
              </w:rPr>
              <w:t>Cyclanthaceae</w:t>
            </w:r>
            <w:proofErr w:type="spellEnd"/>
          </w:p>
        </w:tc>
        <w:tc>
          <w:tcPr>
            <w:tcW w:w="1109" w:type="pct"/>
          </w:tcPr>
          <w:p w14:paraId="420045E6"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roofErr w:type="spellStart"/>
            <w:r w:rsidRPr="00E061A8">
              <w:rPr>
                <w:rFonts w:ascii="Times New Roman" w:eastAsia="Calibri" w:hAnsi="Times New Roman" w:cs="Times New Roman"/>
                <w:i/>
                <w:sz w:val="20"/>
                <w:szCs w:val="20"/>
                <w:lang w:val="es-ES"/>
              </w:rPr>
              <w:t>Cardulovica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palmata</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rPr>
              <w:t>Ruiz &amp; Pav.</w:t>
            </w:r>
          </w:p>
          <w:p w14:paraId="1F865728"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404" w:type="pct"/>
          </w:tcPr>
          <w:p w14:paraId="7FCA61C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fr-FR"/>
              </w:rPr>
              <w:t>3</w:t>
            </w:r>
          </w:p>
        </w:tc>
        <w:tc>
          <w:tcPr>
            <w:tcW w:w="835" w:type="pct"/>
          </w:tcPr>
          <w:p w14:paraId="12155394" w14:textId="77777777" w:rsidR="00234D99" w:rsidRPr="00E061A8" w:rsidRDefault="00234D99" w:rsidP="000D707C">
            <w:pPr>
              <w:spacing w:after="160" w:line="360" w:lineRule="auto"/>
              <w:jc w:val="both"/>
              <w:rPr>
                <w:rFonts w:ascii="Times New Roman" w:eastAsia="Calibri" w:hAnsi="Times New Roman" w:cs="Times New Roman"/>
                <w:sz w:val="20"/>
                <w:szCs w:val="20"/>
                <w:lang w:val="fr-FR"/>
              </w:rPr>
            </w:pPr>
            <w:r w:rsidRPr="00E061A8">
              <w:rPr>
                <w:rFonts w:ascii="Times New Roman" w:eastAsia="Calibri" w:hAnsi="Times New Roman" w:cs="Times New Roman"/>
                <w:sz w:val="20"/>
                <w:szCs w:val="20"/>
                <w:lang w:val="es-ES"/>
              </w:rPr>
              <w:t>0.0038</w:t>
            </w:r>
          </w:p>
        </w:tc>
        <w:tc>
          <w:tcPr>
            <w:tcW w:w="619" w:type="pct"/>
          </w:tcPr>
          <w:p w14:paraId="5734113B" w14:textId="77777777" w:rsidR="00234D99" w:rsidRPr="00E061A8" w:rsidRDefault="00234D99" w:rsidP="000D707C">
            <w:pPr>
              <w:spacing w:after="160" w:line="360" w:lineRule="auto"/>
              <w:jc w:val="both"/>
              <w:rPr>
                <w:rFonts w:ascii="Times New Roman" w:eastAsia="Calibri" w:hAnsi="Times New Roman" w:cs="Times New Roman"/>
                <w:sz w:val="20"/>
                <w:szCs w:val="20"/>
                <w:lang w:val="fr-FR"/>
              </w:rPr>
            </w:pPr>
            <w:r w:rsidRPr="00E061A8">
              <w:rPr>
                <w:rFonts w:ascii="Times New Roman" w:eastAsia="Calibri" w:hAnsi="Times New Roman" w:cs="Times New Roman"/>
                <w:sz w:val="20"/>
                <w:szCs w:val="20"/>
                <w:lang w:val="es-ES" w:eastAsia="es-CO"/>
              </w:rPr>
              <w:t>0.0280</w:t>
            </w:r>
          </w:p>
        </w:tc>
        <w:tc>
          <w:tcPr>
            <w:tcW w:w="619" w:type="pct"/>
          </w:tcPr>
          <w:p w14:paraId="0385F4AE" w14:textId="77777777" w:rsidR="00234D99" w:rsidRPr="00E061A8" w:rsidRDefault="00234D99" w:rsidP="000D707C">
            <w:pPr>
              <w:spacing w:after="160" w:line="360" w:lineRule="auto"/>
              <w:jc w:val="both"/>
              <w:rPr>
                <w:rFonts w:ascii="Times New Roman" w:eastAsia="Calibri" w:hAnsi="Times New Roman" w:cs="Times New Roman"/>
                <w:sz w:val="20"/>
                <w:szCs w:val="20"/>
                <w:lang w:val="fr-FR"/>
              </w:rPr>
            </w:pPr>
            <w:r w:rsidRPr="00E061A8">
              <w:rPr>
                <w:rFonts w:ascii="Times New Roman" w:eastAsia="Calibri" w:hAnsi="Times New Roman" w:cs="Times New Roman"/>
                <w:sz w:val="20"/>
                <w:szCs w:val="20"/>
                <w:lang w:val="es-ES"/>
              </w:rPr>
              <w:t>0.0211</w:t>
            </w:r>
          </w:p>
        </w:tc>
        <w:tc>
          <w:tcPr>
            <w:tcW w:w="623" w:type="pct"/>
            <w:vMerge/>
          </w:tcPr>
          <w:p w14:paraId="45086E6F" w14:textId="77777777" w:rsidR="00234D99" w:rsidRPr="00E061A8" w:rsidRDefault="00234D99" w:rsidP="000D707C">
            <w:pPr>
              <w:spacing w:after="160" w:line="360" w:lineRule="auto"/>
              <w:jc w:val="both"/>
              <w:rPr>
                <w:rFonts w:ascii="Times New Roman" w:eastAsia="Calibri" w:hAnsi="Times New Roman" w:cs="Times New Roman"/>
                <w:sz w:val="20"/>
                <w:szCs w:val="20"/>
                <w:lang w:val="fr-FR"/>
              </w:rPr>
            </w:pPr>
          </w:p>
        </w:tc>
      </w:tr>
      <w:tr w:rsidR="00234D99" w:rsidRPr="00E061A8" w14:paraId="28287C69" w14:textId="77777777" w:rsidTr="004457DE">
        <w:trPr>
          <w:jc w:val="center"/>
        </w:trPr>
        <w:tc>
          <w:tcPr>
            <w:tcW w:w="791" w:type="pct"/>
            <w:vMerge w:val="restart"/>
          </w:tcPr>
          <w:p w14:paraId="5344EF98"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Dracaenaceae</w:t>
            </w:r>
            <w:proofErr w:type="spellEnd"/>
          </w:p>
        </w:tc>
        <w:tc>
          <w:tcPr>
            <w:tcW w:w="1109" w:type="pct"/>
          </w:tcPr>
          <w:p w14:paraId="16A87B41" w14:textId="77777777" w:rsidR="00234D99" w:rsidRPr="00E061A8" w:rsidRDefault="00234D99" w:rsidP="000D707C">
            <w:pPr>
              <w:spacing w:after="160" w:line="360" w:lineRule="auto"/>
              <w:jc w:val="both"/>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Dracaena fragrans</w:t>
            </w:r>
            <w:r w:rsidRPr="00E061A8">
              <w:rPr>
                <w:rFonts w:ascii="Times New Roman" w:eastAsia="Calibri" w:hAnsi="Times New Roman" w:cs="Times New Roman"/>
                <w:b/>
                <w:sz w:val="20"/>
                <w:szCs w:val="20"/>
                <w:lang w:val="pt-PT"/>
              </w:rPr>
              <w:t xml:space="preserve"> </w:t>
            </w:r>
            <w:r w:rsidRPr="00E061A8">
              <w:rPr>
                <w:rFonts w:ascii="Times New Roman" w:eastAsia="Calibri" w:hAnsi="Times New Roman" w:cs="Times New Roman"/>
                <w:sz w:val="20"/>
                <w:szCs w:val="20"/>
                <w:lang w:val="pt-PT"/>
              </w:rPr>
              <w:t>(L) Ker- Gawler var massangeana</w:t>
            </w:r>
          </w:p>
        </w:tc>
        <w:tc>
          <w:tcPr>
            <w:tcW w:w="404" w:type="pct"/>
          </w:tcPr>
          <w:p w14:paraId="588D28B4" w14:textId="77777777" w:rsidR="00234D99" w:rsidRPr="00E061A8" w:rsidRDefault="00234D99" w:rsidP="000D707C">
            <w:pPr>
              <w:shd w:val="clear" w:color="auto" w:fill="FFFFFF"/>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3A5F7528" w14:textId="77777777" w:rsidR="00234D99" w:rsidRPr="00E061A8" w:rsidRDefault="00234D99" w:rsidP="000D707C">
            <w:pPr>
              <w:shd w:val="clear" w:color="auto" w:fill="FFFFFF"/>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7B1E4B5B" w14:textId="77777777" w:rsidR="00234D99" w:rsidRPr="00E061A8" w:rsidRDefault="00234D99" w:rsidP="000D707C">
            <w:pPr>
              <w:shd w:val="clear" w:color="auto" w:fill="FFFFFF"/>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543DDB5E" w14:textId="77777777" w:rsidR="00234D99" w:rsidRPr="00E061A8" w:rsidRDefault="00234D99" w:rsidP="000D707C">
            <w:pPr>
              <w:shd w:val="clear" w:color="auto" w:fill="FFFFFF"/>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val="restart"/>
            <w:tcBorders>
              <w:top w:val="nil"/>
            </w:tcBorders>
          </w:tcPr>
          <w:p w14:paraId="641581FC" w14:textId="77777777" w:rsidR="00234D99" w:rsidRPr="00E061A8" w:rsidRDefault="00234D99" w:rsidP="000D707C">
            <w:pPr>
              <w:shd w:val="clear" w:color="auto" w:fill="FFFFFF"/>
              <w:spacing w:after="160" w:line="360" w:lineRule="auto"/>
              <w:jc w:val="both"/>
              <w:rPr>
                <w:rFonts w:ascii="Times New Roman" w:eastAsia="Calibri" w:hAnsi="Times New Roman" w:cs="Times New Roman"/>
                <w:sz w:val="20"/>
                <w:szCs w:val="20"/>
              </w:rPr>
            </w:pPr>
          </w:p>
        </w:tc>
      </w:tr>
      <w:tr w:rsidR="00234D99" w:rsidRPr="00E061A8" w14:paraId="71FA814D" w14:textId="77777777" w:rsidTr="004457DE">
        <w:trPr>
          <w:jc w:val="center"/>
        </w:trPr>
        <w:tc>
          <w:tcPr>
            <w:tcW w:w="791" w:type="pct"/>
            <w:vMerge/>
          </w:tcPr>
          <w:p w14:paraId="34399625"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2041E6A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Sansevieria </w:t>
            </w:r>
            <w:proofErr w:type="spellStart"/>
            <w:r w:rsidRPr="00E061A8">
              <w:rPr>
                <w:rFonts w:ascii="Times New Roman" w:eastAsia="Calibri" w:hAnsi="Times New Roman" w:cs="Times New Roman"/>
                <w:i/>
                <w:sz w:val="20"/>
                <w:szCs w:val="20"/>
              </w:rPr>
              <w:t>trifasciata</w:t>
            </w:r>
            <w:proofErr w:type="spellEnd"/>
            <w:r w:rsidRPr="00E061A8">
              <w:rPr>
                <w:rFonts w:ascii="Times New Roman" w:eastAsia="Calibri" w:hAnsi="Times New Roman" w:cs="Times New Roman"/>
                <w:sz w:val="20"/>
                <w:szCs w:val="20"/>
              </w:rPr>
              <w:t xml:space="preserve"> Prain.</w:t>
            </w:r>
          </w:p>
        </w:tc>
        <w:tc>
          <w:tcPr>
            <w:tcW w:w="404" w:type="pct"/>
          </w:tcPr>
          <w:p w14:paraId="1B3A6D0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2B74C57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39C9052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6FD6B01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Borders>
              <w:top w:val="nil"/>
            </w:tcBorders>
          </w:tcPr>
          <w:p w14:paraId="1A2E0174"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05799A7B" w14:textId="77777777" w:rsidTr="004457DE">
        <w:trPr>
          <w:jc w:val="center"/>
        </w:trPr>
        <w:tc>
          <w:tcPr>
            <w:tcW w:w="791" w:type="pct"/>
            <w:vMerge/>
          </w:tcPr>
          <w:p w14:paraId="323F4FB9"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41E243A6" w14:textId="77777777" w:rsidR="00234D99" w:rsidRPr="00E061A8" w:rsidRDefault="00234D99" w:rsidP="000D707C">
            <w:pPr>
              <w:spacing w:after="160" w:line="360" w:lineRule="auto"/>
              <w:jc w:val="both"/>
              <w:rPr>
                <w:rFonts w:ascii="Times New Roman" w:eastAsia="Calibri" w:hAnsi="Times New Roman" w:cs="Times New Roman"/>
                <w:sz w:val="20"/>
                <w:szCs w:val="20"/>
                <w:lang w:val="en-US"/>
              </w:rPr>
            </w:pPr>
            <w:r w:rsidRPr="00E061A8">
              <w:rPr>
                <w:rFonts w:ascii="Times New Roman" w:eastAsia="Calibri" w:hAnsi="Times New Roman" w:cs="Times New Roman"/>
                <w:i/>
                <w:sz w:val="20"/>
                <w:szCs w:val="20"/>
                <w:lang w:val="en-US"/>
              </w:rPr>
              <w:t>Cordyline rubra</w:t>
            </w:r>
            <w:r w:rsidRPr="00E061A8">
              <w:rPr>
                <w:rFonts w:ascii="Times New Roman" w:eastAsia="Calibri" w:hAnsi="Times New Roman" w:cs="Times New Roman"/>
                <w:sz w:val="20"/>
                <w:szCs w:val="20"/>
                <w:lang w:val="en-US"/>
              </w:rPr>
              <w:t xml:space="preserve"> (Otto &amp; </w:t>
            </w:r>
            <w:proofErr w:type="spellStart"/>
            <w:proofErr w:type="gramStart"/>
            <w:r w:rsidRPr="00E061A8">
              <w:rPr>
                <w:rFonts w:ascii="Times New Roman" w:eastAsia="Calibri" w:hAnsi="Times New Roman" w:cs="Times New Roman"/>
                <w:sz w:val="20"/>
                <w:szCs w:val="20"/>
                <w:lang w:val="en-US"/>
              </w:rPr>
              <w:t>A.Dietr</w:t>
            </w:r>
            <w:proofErr w:type="spellEnd"/>
            <w:proofErr w:type="gramEnd"/>
            <w:r w:rsidRPr="00E061A8">
              <w:rPr>
                <w:rFonts w:ascii="Times New Roman" w:eastAsia="Calibri" w:hAnsi="Times New Roman" w:cs="Times New Roman"/>
                <w:sz w:val="20"/>
                <w:szCs w:val="20"/>
                <w:lang w:val="en-US"/>
              </w:rPr>
              <w:t>) Kuntze</w:t>
            </w:r>
          </w:p>
        </w:tc>
        <w:tc>
          <w:tcPr>
            <w:tcW w:w="404" w:type="pct"/>
          </w:tcPr>
          <w:p w14:paraId="204A102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3</w:t>
            </w:r>
          </w:p>
        </w:tc>
        <w:tc>
          <w:tcPr>
            <w:tcW w:w="835" w:type="pct"/>
          </w:tcPr>
          <w:p w14:paraId="545B2BCB"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0.0038</w:t>
            </w:r>
          </w:p>
        </w:tc>
        <w:tc>
          <w:tcPr>
            <w:tcW w:w="619" w:type="pct"/>
          </w:tcPr>
          <w:p w14:paraId="48ABF359"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eastAsia="es-CO"/>
              </w:rPr>
              <w:t>0.0280</w:t>
            </w:r>
          </w:p>
        </w:tc>
        <w:tc>
          <w:tcPr>
            <w:tcW w:w="619" w:type="pct"/>
          </w:tcPr>
          <w:p w14:paraId="07A366B1"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0.0211</w:t>
            </w:r>
          </w:p>
        </w:tc>
        <w:tc>
          <w:tcPr>
            <w:tcW w:w="623" w:type="pct"/>
            <w:vMerge/>
            <w:tcBorders>
              <w:top w:val="nil"/>
            </w:tcBorders>
          </w:tcPr>
          <w:p w14:paraId="22A7411C"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20602CA1" w14:textId="77777777" w:rsidTr="004457DE">
        <w:trPr>
          <w:jc w:val="center"/>
        </w:trPr>
        <w:tc>
          <w:tcPr>
            <w:tcW w:w="791" w:type="pct"/>
            <w:vMerge w:val="restart"/>
          </w:tcPr>
          <w:p w14:paraId="252802DA"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Euphorbiaceae</w:t>
            </w:r>
            <w:proofErr w:type="spellEnd"/>
          </w:p>
        </w:tc>
        <w:tc>
          <w:tcPr>
            <w:tcW w:w="1109" w:type="pct"/>
          </w:tcPr>
          <w:p w14:paraId="0B023872"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es-CO"/>
              </w:rPr>
              <w:t>Codiaeum</w:t>
            </w:r>
            <w:proofErr w:type="spellEnd"/>
            <w:r w:rsidRPr="00E061A8">
              <w:rPr>
                <w:rFonts w:ascii="Times New Roman" w:eastAsia="Calibri" w:hAnsi="Times New Roman" w:cs="Times New Roman"/>
                <w:i/>
                <w:sz w:val="20"/>
                <w:szCs w:val="20"/>
                <w:lang w:val="es-ES" w:eastAsia="es-CO"/>
              </w:rPr>
              <w:t xml:space="preserve"> </w:t>
            </w:r>
            <w:proofErr w:type="spellStart"/>
            <w:r w:rsidRPr="00E061A8">
              <w:rPr>
                <w:rFonts w:ascii="Times New Roman" w:eastAsia="Calibri" w:hAnsi="Times New Roman" w:cs="Times New Roman"/>
                <w:i/>
                <w:sz w:val="20"/>
                <w:szCs w:val="20"/>
                <w:lang w:val="es-ES" w:eastAsia="es-CO"/>
              </w:rPr>
              <w:t>variegatum</w:t>
            </w:r>
            <w:proofErr w:type="spellEnd"/>
            <w:r w:rsidRPr="00E061A8">
              <w:rPr>
                <w:rFonts w:ascii="Times New Roman" w:eastAsia="Calibri" w:hAnsi="Times New Roman" w:cs="Times New Roman"/>
                <w:i/>
                <w:sz w:val="20"/>
                <w:szCs w:val="20"/>
                <w:lang w:val="es-ES" w:eastAsia="es-CO"/>
              </w:rPr>
              <w:t xml:space="preserve"> </w:t>
            </w:r>
            <w:r w:rsidRPr="00E061A8">
              <w:rPr>
                <w:rFonts w:ascii="Times New Roman" w:eastAsia="Calibri" w:hAnsi="Times New Roman" w:cs="Times New Roman"/>
                <w:sz w:val="20"/>
                <w:szCs w:val="20"/>
                <w:lang w:val="es-ES" w:eastAsia="es-CO"/>
              </w:rPr>
              <w:t>L</w:t>
            </w:r>
          </w:p>
        </w:tc>
        <w:tc>
          <w:tcPr>
            <w:tcW w:w="404" w:type="pct"/>
          </w:tcPr>
          <w:p w14:paraId="6F3C195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3</w:t>
            </w:r>
          </w:p>
        </w:tc>
        <w:tc>
          <w:tcPr>
            <w:tcW w:w="835" w:type="pct"/>
          </w:tcPr>
          <w:p w14:paraId="6FA4498F"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rPr>
              <w:t>0.0038</w:t>
            </w:r>
          </w:p>
        </w:tc>
        <w:tc>
          <w:tcPr>
            <w:tcW w:w="619" w:type="pct"/>
          </w:tcPr>
          <w:p w14:paraId="0CA6ED03"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0.0280</w:t>
            </w:r>
          </w:p>
        </w:tc>
        <w:tc>
          <w:tcPr>
            <w:tcW w:w="619" w:type="pct"/>
          </w:tcPr>
          <w:p w14:paraId="7ADF3B84"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0.0211</w:t>
            </w:r>
          </w:p>
        </w:tc>
        <w:tc>
          <w:tcPr>
            <w:tcW w:w="623" w:type="pct"/>
            <w:vMerge/>
            <w:tcBorders>
              <w:top w:val="nil"/>
            </w:tcBorders>
          </w:tcPr>
          <w:p w14:paraId="60FB3654"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p>
        </w:tc>
      </w:tr>
      <w:tr w:rsidR="00234D99" w:rsidRPr="00E061A8" w14:paraId="4BD119D9" w14:textId="77777777" w:rsidTr="004457DE">
        <w:trPr>
          <w:jc w:val="center"/>
        </w:trPr>
        <w:tc>
          <w:tcPr>
            <w:tcW w:w="791" w:type="pct"/>
            <w:vMerge/>
          </w:tcPr>
          <w:p w14:paraId="249CD67C"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2FDD1D27" w14:textId="77777777" w:rsidR="00234D99" w:rsidRPr="00E061A8" w:rsidRDefault="00234D99" w:rsidP="000D707C">
            <w:pPr>
              <w:spacing w:after="160" w:line="360" w:lineRule="auto"/>
              <w:jc w:val="both"/>
              <w:rPr>
                <w:rFonts w:ascii="Times New Roman" w:eastAsia="Calibri" w:hAnsi="Times New Roman" w:cs="Times New Roman"/>
                <w:i/>
                <w:sz w:val="20"/>
                <w:szCs w:val="20"/>
                <w:lang w:val="es-ES" w:eastAsia="es-CO"/>
              </w:rPr>
            </w:pPr>
            <w:proofErr w:type="spellStart"/>
            <w:r w:rsidRPr="00E061A8">
              <w:rPr>
                <w:rFonts w:ascii="Times New Roman" w:eastAsia="Calibri" w:hAnsi="Times New Roman" w:cs="Times New Roman"/>
                <w:bCs/>
                <w:i/>
                <w:sz w:val="20"/>
                <w:szCs w:val="20"/>
                <w:shd w:val="clear" w:color="auto" w:fill="FFFFFF"/>
              </w:rPr>
              <w:t>Euphorbia</w:t>
            </w:r>
            <w:proofErr w:type="spellEnd"/>
            <w:r w:rsidRPr="00E061A8">
              <w:rPr>
                <w:rFonts w:ascii="Times New Roman" w:eastAsia="Calibri" w:hAnsi="Times New Roman" w:cs="Times New Roman"/>
                <w:bCs/>
                <w:i/>
                <w:sz w:val="20"/>
                <w:szCs w:val="20"/>
                <w:shd w:val="clear" w:color="auto" w:fill="FFFFFF"/>
              </w:rPr>
              <w:t xml:space="preserve"> </w:t>
            </w:r>
            <w:proofErr w:type="spellStart"/>
            <w:r w:rsidRPr="00E061A8">
              <w:rPr>
                <w:rFonts w:ascii="Times New Roman" w:eastAsia="Calibri" w:hAnsi="Times New Roman" w:cs="Times New Roman"/>
                <w:bCs/>
                <w:i/>
                <w:sz w:val="20"/>
                <w:szCs w:val="20"/>
                <w:shd w:val="clear" w:color="auto" w:fill="FFFFFF"/>
              </w:rPr>
              <w:t>milii</w:t>
            </w:r>
            <w:proofErr w:type="spellEnd"/>
            <w:r w:rsidRPr="00E061A8">
              <w:rPr>
                <w:rFonts w:ascii="Times New Roman" w:eastAsia="Calibri" w:hAnsi="Times New Roman" w:cs="Times New Roman"/>
                <w:sz w:val="20"/>
                <w:szCs w:val="20"/>
                <w:shd w:val="clear" w:color="auto" w:fill="FFFFFF"/>
              </w:rPr>
              <w:t> </w:t>
            </w:r>
            <w:r w:rsidRPr="00E061A8">
              <w:rPr>
                <w:rFonts w:ascii="Times New Roman" w:eastAsia="Calibri" w:hAnsi="Times New Roman" w:cs="Times New Roman"/>
                <w:color w:val="4D5156"/>
                <w:sz w:val="20"/>
                <w:szCs w:val="20"/>
                <w:shd w:val="clear" w:color="auto" w:fill="FFFFFF"/>
              </w:rPr>
              <w:t>Des Moul</w:t>
            </w:r>
          </w:p>
        </w:tc>
        <w:tc>
          <w:tcPr>
            <w:tcW w:w="404" w:type="pct"/>
          </w:tcPr>
          <w:p w14:paraId="50B42D4B"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3</w:t>
            </w:r>
          </w:p>
        </w:tc>
        <w:tc>
          <w:tcPr>
            <w:tcW w:w="835" w:type="pct"/>
          </w:tcPr>
          <w:p w14:paraId="2B3A8511"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rPr>
              <w:t>0.0038</w:t>
            </w:r>
          </w:p>
        </w:tc>
        <w:tc>
          <w:tcPr>
            <w:tcW w:w="619" w:type="pct"/>
          </w:tcPr>
          <w:p w14:paraId="7F0FA973"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0.0280</w:t>
            </w:r>
          </w:p>
        </w:tc>
        <w:tc>
          <w:tcPr>
            <w:tcW w:w="619" w:type="pct"/>
          </w:tcPr>
          <w:p w14:paraId="16E49D89"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0.0211</w:t>
            </w:r>
          </w:p>
        </w:tc>
        <w:tc>
          <w:tcPr>
            <w:tcW w:w="623" w:type="pct"/>
            <w:vMerge/>
            <w:tcBorders>
              <w:top w:val="nil"/>
            </w:tcBorders>
          </w:tcPr>
          <w:p w14:paraId="5B7C54E1"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p>
        </w:tc>
      </w:tr>
      <w:tr w:rsidR="00234D99" w:rsidRPr="00E061A8" w14:paraId="4E2AAABE" w14:textId="77777777" w:rsidTr="004457DE">
        <w:trPr>
          <w:jc w:val="center"/>
        </w:trPr>
        <w:tc>
          <w:tcPr>
            <w:tcW w:w="791" w:type="pct"/>
            <w:vMerge/>
          </w:tcPr>
          <w:p w14:paraId="2FD97911"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450655D8" w14:textId="77777777" w:rsidR="00234D99" w:rsidRPr="00E061A8" w:rsidRDefault="00234D99" w:rsidP="000D707C">
            <w:pPr>
              <w:spacing w:after="160" w:line="360" w:lineRule="auto"/>
              <w:jc w:val="both"/>
              <w:rPr>
                <w:rFonts w:ascii="Times New Roman" w:eastAsia="Calibri" w:hAnsi="Times New Roman" w:cs="Times New Roman"/>
                <w:sz w:val="20"/>
                <w:szCs w:val="20"/>
                <w:lang w:val="en-US"/>
              </w:rPr>
            </w:pPr>
            <w:r w:rsidRPr="00E061A8">
              <w:rPr>
                <w:rFonts w:ascii="Times New Roman" w:eastAsia="Calibri" w:hAnsi="Times New Roman" w:cs="Times New Roman"/>
                <w:bCs/>
                <w:i/>
                <w:sz w:val="20"/>
                <w:szCs w:val="20"/>
                <w:lang w:val="en-US"/>
              </w:rPr>
              <w:t>Euphorbia pulcherrima</w:t>
            </w:r>
            <w:r w:rsidRPr="00E061A8">
              <w:rPr>
                <w:rFonts w:ascii="Times New Roman" w:eastAsia="Calibri" w:hAnsi="Times New Roman" w:cs="Times New Roman"/>
                <w:b/>
                <w:i/>
                <w:sz w:val="20"/>
                <w:szCs w:val="20"/>
                <w:lang w:val="en-US"/>
              </w:rPr>
              <w:t xml:space="preserve"> </w:t>
            </w:r>
            <w:r w:rsidRPr="00E061A8">
              <w:rPr>
                <w:rFonts w:ascii="Times New Roman" w:eastAsia="Calibri" w:hAnsi="Times New Roman" w:cs="Times New Roman"/>
                <w:sz w:val="20"/>
                <w:szCs w:val="20"/>
                <w:shd w:val="clear" w:color="auto" w:fill="FFFFFF"/>
                <w:lang w:val="en-US"/>
              </w:rPr>
              <w:t xml:space="preserve">Willd. ex </w:t>
            </w:r>
            <w:proofErr w:type="spellStart"/>
            <w:r w:rsidRPr="00E061A8">
              <w:rPr>
                <w:rFonts w:ascii="Times New Roman" w:eastAsia="Calibri" w:hAnsi="Times New Roman" w:cs="Times New Roman"/>
                <w:sz w:val="20"/>
                <w:szCs w:val="20"/>
                <w:shd w:val="clear" w:color="auto" w:fill="FFFFFF"/>
                <w:lang w:val="en-US"/>
              </w:rPr>
              <w:t>Klotzsch</w:t>
            </w:r>
            <w:proofErr w:type="spellEnd"/>
          </w:p>
        </w:tc>
        <w:tc>
          <w:tcPr>
            <w:tcW w:w="404" w:type="pct"/>
          </w:tcPr>
          <w:p w14:paraId="1F18230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7C056C8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772284A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02492C9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Borders>
              <w:top w:val="nil"/>
            </w:tcBorders>
          </w:tcPr>
          <w:p w14:paraId="4C3FFF1C"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66B5923A" w14:textId="77777777" w:rsidTr="004457DE">
        <w:trPr>
          <w:jc w:val="center"/>
        </w:trPr>
        <w:tc>
          <w:tcPr>
            <w:tcW w:w="791" w:type="pct"/>
            <w:vMerge/>
          </w:tcPr>
          <w:p w14:paraId="55E5162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508F11C2" w14:textId="77777777" w:rsidR="00234D99" w:rsidRPr="00E061A8" w:rsidRDefault="00234D99" w:rsidP="000D707C">
            <w:pPr>
              <w:spacing w:after="160" w:line="360" w:lineRule="auto"/>
              <w:jc w:val="both"/>
              <w:rPr>
                <w:rFonts w:ascii="Times New Roman" w:eastAsia="Calibri" w:hAnsi="Times New Roman" w:cs="Times New Roman"/>
                <w:bCs/>
                <w:i/>
                <w:sz w:val="20"/>
                <w:szCs w:val="20"/>
              </w:rPr>
            </w:pPr>
            <w:proofErr w:type="spellStart"/>
            <w:r w:rsidRPr="00E061A8">
              <w:rPr>
                <w:rFonts w:ascii="Times New Roman" w:eastAsia="Calibri" w:hAnsi="Times New Roman" w:cs="Times New Roman"/>
                <w:i/>
                <w:sz w:val="20"/>
                <w:szCs w:val="20"/>
                <w:shd w:val="clear" w:color="auto" w:fill="FFFFFF"/>
              </w:rPr>
              <w:t>Acalypha</w:t>
            </w:r>
            <w:proofErr w:type="spellEnd"/>
            <w:r w:rsidRPr="00E061A8">
              <w:rPr>
                <w:rFonts w:ascii="Times New Roman" w:eastAsia="Calibri" w:hAnsi="Times New Roman" w:cs="Times New Roman"/>
                <w:i/>
                <w:sz w:val="20"/>
                <w:szCs w:val="20"/>
                <w:shd w:val="clear" w:color="auto" w:fill="FFFFFF"/>
              </w:rPr>
              <w:t xml:space="preserve"> </w:t>
            </w:r>
            <w:proofErr w:type="spellStart"/>
            <w:r w:rsidRPr="00E061A8">
              <w:rPr>
                <w:rFonts w:ascii="Times New Roman" w:eastAsia="Calibri" w:hAnsi="Times New Roman" w:cs="Times New Roman"/>
                <w:i/>
                <w:sz w:val="20"/>
                <w:szCs w:val="20"/>
                <w:shd w:val="clear" w:color="auto" w:fill="FFFFFF"/>
              </w:rPr>
              <w:t>amentaceae</w:t>
            </w:r>
            <w:proofErr w:type="spellEnd"/>
          </w:p>
        </w:tc>
        <w:tc>
          <w:tcPr>
            <w:tcW w:w="404" w:type="pct"/>
          </w:tcPr>
          <w:p w14:paraId="1BA91F8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color w:val="4D5156"/>
                <w:sz w:val="20"/>
                <w:szCs w:val="20"/>
                <w:shd w:val="clear" w:color="auto" w:fill="FFFFFF"/>
              </w:rPr>
              <w:t>12</w:t>
            </w:r>
          </w:p>
        </w:tc>
        <w:tc>
          <w:tcPr>
            <w:tcW w:w="835" w:type="pct"/>
          </w:tcPr>
          <w:p w14:paraId="422B9F5D" w14:textId="77777777" w:rsidR="00234D99" w:rsidRPr="00E061A8" w:rsidRDefault="00234D99" w:rsidP="000D707C">
            <w:pPr>
              <w:spacing w:after="160" w:line="360" w:lineRule="auto"/>
              <w:jc w:val="both"/>
              <w:rPr>
                <w:rFonts w:ascii="Times New Roman" w:eastAsia="Calibri" w:hAnsi="Times New Roman" w:cs="Times New Roman"/>
                <w:color w:val="4D5156"/>
                <w:sz w:val="20"/>
                <w:szCs w:val="20"/>
                <w:shd w:val="clear" w:color="auto" w:fill="FFFFFF"/>
              </w:rPr>
            </w:pPr>
            <w:r w:rsidRPr="00E061A8">
              <w:rPr>
                <w:rFonts w:ascii="Times New Roman" w:eastAsia="Calibri" w:hAnsi="Times New Roman" w:cs="Times New Roman"/>
                <w:color w:val="4D5156"/>
                <w:sz w:val="20"/>
                <w:szCs w:val="20"/>
                <w:shd w:val="clear" w:color="auto" w:fill="FFFFFF"/>
              </w:rPr>
              <w:t>0.0153</w:t>
            </w:r>
          </w:p>
        </w:tc>
        <w:tc>
          <w:tcPr>
            <w:tcW w:w="619" w:type="pct"/>
          </w:tcPr>
          <w:p w14:paraId="1E8D8F66" w14:textId="77777777" w:rsidR="00234D99" w:rsidRPr="00E061A8" w:rsidRDefault="00234D99" w:rsidP="000D707C">
            <w:pPr>
              <w:spacing w:after="160" w:line="360" w:lineRule="auto"/>
              <w:jc w:val="both"/>
              <w:rPr>
                <w:rFonts w:ascii="Times New Roman" w:eastAsia="Calibri" w:hAnsi="Times New Roman" w:cs="Times New Roman"/>
                <w:color w:val="4D5156"/>
                <w:sz w:val="20"/>
                <w:szCs w:val="20"/>
                <w:shd w:val="clear" w:color="auto" w:fill="FFFFFF"/>
              </w:rPr>
            </w:pPr>
            <w:r w:rsidRPr="00E061A8">
              <w:rPr>
                <w:rFonts w:ascii="Times New Roman" w:eastAsia="Calibri" w:hAnsi="Times New Roman" w:cs="Times New Roman"/>
                <w:color w:val="4D5156"/>
                <w:sz w:val="20"/>
                <w:szCs w:val="20"/>
                <w:shd w:val="clear" w:color="auto" w:fill="FFFFFF"/>
              </w:rPr>
              <w:t>0.1121</w:t>
            </w:r>
          </w:p>
        </w:tc>
        <w:tc>
          <w:tcPr>
            <w:tcW w:w="619" w:type="pct"/>
          </w:tcPr>
          <w:p w14:paraId="37C30303" w14:textId="77777777" w:rsidR="00234D99" w:rsidRPr="00E061A8" w:rsidRDefault="00234D99" w:rsidP="000D707C">
            <w:pPr>
              <w:spacing w:after="160" w:line="360" w:lineRule="auto"/>
              <w:jc w:val="both"/>
              <w:rPr>
                <w:rFonts w:ascii="Times New Roman" w:eastAsia="Calibri" w:hAnsi="Times New Roman" w:cs="Times New Roman"/>
                <w:color w:val="4D5156"/>
                <w:sz w:val="20"/>
                <w:szCs w:val="20"/>
                <w:shd w:val="clear" w:color="auto" w:fill="FFFFFF"/>
              </w:rPr>
            </w:pPr>
            <w:r w:rsidRPr="00E061A8">
              <w:rPr>
                <w:rFonts w:ascii="Times New Roman" w:eastAsia="Calibri" w:hAnsi="Times New Roman" w:cs="Times New Roman"/>
                <w:color w:val="4D5156"/>
                <w:sz w:val="20"/>
                <w:szCs w:val="20"/>
                <w:shd w:val="clear" w:color="auto" w:fill="FFFFFF"/>
              </w:rPr>
              <w:t>0.0639</w:t>
            </w:r>
          </w:p>
        </w:tc>
        <w:tc>
          <w:tcPr>
            <w:tcW w:w="623" w:type="pct"/>
            <w:vMerge/>
            <w:tcBorders>
              <w:top w:val="nil"/>
            </w:tcBorders>
          </w:tcPr>
          <w:p w14:paraId="4F576474" w14:textId="77777777" w:rsidR="00234D99" w:rsidRPr="00E061A8" w:rsidRDefault="00234D99" w:rsidP="000D707C">
            <w:pPr>
              <w:spacing w:after="160" w:line="360" w:lineRule="auto"/>
              <w:jc w:val="both"/>
              <w:rPr>
                <w:rFonts w:ascii="Times New Roman" w:eastAsia="Calibri" w:hAnsi="Times New Roman" w:cs="Times New Roman"/>
                <w:color w:val="4D5156"/>
                <w:sz w:val="20"/>
                <w:szCs w:val="20"/>
                <w:shd w:val="clear" w:color="auto" w:fill="FFFFFF"/>
              </w:rPr>
            </w:pPr>
          </w:p>
        </w:tc>
      </w:tr>
      <w:tr w:rsidR="00234D99" w:rsidRPr="00E061A8" w14:paraId="5994AE9E" w14:textId="77777777" w:rsidTr="004457DE">
        <w:trPr>
          <w:trHeight w:val="240"/>
          <w:jc w:val="center"/>
        </w:trPr>
        <w:tc>
          <w:tcPr>
            <w:tcW w:w="791" w:type="pct"/>
            <w:vMerge w:val="restart"/>
          </w:tcPr>
          <w:p w14:paraId="5EB79DF9"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Fabaceae</w:t>
            </w:r>
            <w:proofErr w:type="spellEnd"/>
          </w:p>
        </w:tc>
        <w:tc>
          <w:tcPr>
            <w:tcW w:w="1109" w:type="pct"/>
          </w:tcPr>
          <w:p w14:paraId="453450AB"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Erythrina</w:t>
            </w:r>
            <w:proofErr w:type="spellEnd"/>
            <w:r w:rsidRPr="00E061A8">
              <w:rPr>
                <w:rFonts w:ascii="Times New Roman" w:eastAsia="Calibri" w:hAnsi="Times New Roman" w:cs="Times New Roman"/>
                <w:i/>
                <w:sz w:val="20"/>
                <w:szCs w:val="20"/>
              </w:rPr>
              <w:t xml:space="preserve"> crista-</w:t>
            </w:r>
            <w:proofErr w:type="spellStart"/>
            <w:r w:rsidRPr="00E061A8">
              <w:rPr>
                <w:rFonts w:ascii="Times New Roman" w:eastAsia="Calibri" w:hAnsi="Times New Roman" w:cs="Times New Roman"/>
                <w:i/>
                <w:sz w:val="20"/>
                <w:szCs w:val="20"/>
              </w:rPr>
              <w:t>galli</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L</w:t>
            </w:r>
          </w:p>
          <w:p w14:paraId="03078997"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404" w:type="pct"/>
          </w:tcPr>
          <w:p w14:paraId="533614AF"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2</w:t>
            </w:r>
          </w:p>
        </w:tc>
        <w:tc>
          <w:tcPr>
            <w:tcW w:w="835" w:type="pct"/>
          </w:tcPr>
          <w:p w14:paraId="5CC46B9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765FA36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4E0C2DF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Borders>
              <w:top w:val="nil"/>
            </w:tcBorders>
          </w:tcPr>
          <w:p w14:paraId="444D03B9"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145297B7" w14:textId="77777777" w:rsidTr="004457DE">
        <w:trPr>
          <w:trHeight w:val="398"/>
          <w:jc w:val="center"/>
        </w:trPr>
        <w:tc>
          <w:tcPr>
            <w:tcW w:w="791" w:type="pct"/>
            <w:vMerge/>
          </w:tcPr>
          <w:p w14:paraId="37FBB825"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4ED427A0" w14:textId="77777777" w:rsidR="00234D99" w:rsidRPr="00E061A8" w:rsidRDefault="00234D99" w:rsidP="000D707C">
            <w:pPr>
              <w:spacing w:after="160" w:line="360" w:lineRule="auto"/>
              <w:jc w:val="both"/>
              <w:rPr>
                <w:rFonts w:ascii="Times New Roman" w:eastAsia="Calibri" w:hAnsi="Times New Roman" w:cs="Times New Roman"/>
                <w:i/>
                <w:sz w:val="20"/>
                <w:szCs w:val="20"/>
              </w:rPr>
            </w:pPr>
            <w:proofErr w:type="spellStart"/>
            <w:r w:rsidRPr="00E061A8">
              <w:rPr>
                <w:rFonts w:ascii="Times New Roman" w:eastAsia="Calibri" w:hAnsi="Times New Roman" w:cs="Times New Roman"/>
                <w:i/>
                <w:sz w:val="20"/>
                <w:szCs w:val="20"/>
                <w:lang w:val="es-ES"/>
              </w:rPr>
              <w:t>Eryhrina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variegata</w:t>
            </w:r>
            <w:proofErr w:type="spellEnd"/>
            <w:r w:rsidRPr="00E061A8">
              <w:rPr>
                <w:rFonts w:ascii="Times New Roman" w:eastAsia="Calibri" w:hAnsi="Times New Roman" w:cs="Times New Roman"/>
                <w:sz w:val="20"/>
                <w:szCs w:val="20"/>
                <w:lang w:val="es-ES"/>
              </w:rPr>
              <w:t xml:space="preserve"> L.</w:t>
            </w:r>
          </w:p>
        </w:tc>
        <w:tc>
          <w:tcPr>
            <w:tcW w:w="404" w:type="pct"/>
          </w:tcPr>
          <w:p w14:paraId="3C010A3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2</w:t>
            </w:r>
          </w:p>
        </w:tc>
        <w:tc>
          <w:tcPr>
            <w:tcW w:w="835" w:type="pct"/>
          </w:tcPr>
          <w:p w14:paraId="0EF14802"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0.0025</w:t>
            </w:r>
          </w:p>
        </w:tc>
        <w:tc>
          <w:tcPr>
            <w:tcW w:w="619" w:type="pct"/>
          </w:tcPr>
          <w:p w14:paraId="59642368"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0.0186</w:t>
            </w:r>
          </w:p>
        </w:tc>
        <w:tc>
          <w:tcPr>
            <w:tcW w:w="619" w:type="pct"/>
          </w:tcPr>
          <w:p w14:paraId="71AF2CD6"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0.0149</w:t>
            </w:r>
          </w:p>
        </w:tc>
        <w:tc>
          <w:tcPr>
            <w:tcW w:w="623" w:type="pct"/>
            <w:vMerge/>
            <w:tcBorders>
              <w:top w:val="nil"/>
            </w:tcBorders>
          </w:tcPr>
          <w:p w14:paraId="685808B3"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6F7F2F23" w14:textId="77777777" w:rsidTr="004457DE">
        <w:trPr>
          <w:trHeight w:val="559"/>
          <w:jc w:val="center"/>
        </w:trPr>
        <w:tc>
          <w:tcPr>
            <w:tcW w:w="791" w:type="pct"/>
            <w:vMerge/>
          </w:tcPr>
          <w:p w14:paraId="3F931568"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08A90D07" w14:textId="77777777" w:rsidR="00234D99" w:rsidRPr="00E061A8" w:rsidRDefault="00234D99" w:rsidP="000D707C">
            <w:pPr>
              <w:spacing w:after="160" w:line="360" w:lineRule="auto"/>
              <w:jc w:val="both"/>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Gliricidia sepium</w:t>
            </w:r>
            <w:r w:rsidRPr="00E061A8">
              <w:rPr>
                <w:rFonts w:ascii="Times New Roman" w:eastAsia="Calibri" w:hAnsi="Times New Roman" w:cs="Times New Roman"/>
                <w:sz w:val="20"/>
                <w:szCs w:val="20"/>
                <w:lang w:val="pt-PT"/>
              </w:rPr>
              <w:t xml:space="preserve"> (Jacq) kunth. Ex walp</w:t>
            </w:r>
          </w:p>
          <w:p w14:paraId="58657BA4" w14:textId="77777777" w:rsidR="00234D99" w:rsidRPr="00E061A8" w:rsidRDefault="00234D99" w:rsidP="000D707C">
            <w:pPr>
              <w:spacing w:after="160" w:line="360" w:lineRule="auto"/>
              <w:jc w:val="both"/>
              <w:rPr>
                <w:rFonts w:ascii="Times New Roman" w:eastAsia="Calibri" w:hAnsi="Times New Roman" w:cs="Times New Roman"/>
                <w:sz w:val="20"/>
                <w:szCs w:val="20"/>
                <w:lang w:val="pt-PT"/>
              </w:rPr>
            </w:pPr>
          </w:p>
        </w:tc>
        <w:tc>
          <w:tcPr>
            <w:tcW w:w="404" w:type="pct"/>
          </w:tcPr>
          <w:p w14:paraId="484521F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8</w:t>
            </w:r>
          </w:p>
        </w:tc>
        <w:tc>
          <w:tcPr>
            <w:tcW w:w="835" w:type="pct"/>
          </w:tcPr>
          <w:p w14:paraId="1F34BCF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0.0102</w:t>
            </w:r>
          </w:p>
        </w:tc>
        <w:tc>
          <w:tcPr>
            <w:tcW w:w="619" w:type="pct"/>
          </w:tcPr>
          <w:p w14:paraId="454277C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0.0747</w:t>
            </w:r>
          </w:p>
        </w:tc>
        <w:tc>
          <w:tcPr>
            <w:tcW w:w="619" w:type="pct"/>
          </w:tcPr>
          <w:p w14:paraId="21FA90B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0.0467</w:t>
            </w:r>
          </w:p>
        </w:tc>
        <w:tc>
          <w:tcPr>
            <w:tcW w:w="623" w:type="pct"/>
            <w:vMerge/>
            <w:tcBorders>
              <w:top w:val="nil"/>
            </w:tcBorders>
          </w:tcPr>
          <w:p w14:paraId="248DD05C"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571B2DBE" w14:textId="77777777" w:rsidTr="004457DE">
        <w:trPr>
          <w:jc w:val="center"/>
        </w:trPr>
        <w:tc>
          <w:tcPr>
            <w:tcW w:w="791" w:type="pct"/>
            <w:vMerge/>
          </w:tcPr>
          <w:p w14:paraId="7D404A1F"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26688392" w14:textId="77777777" w:rsidR="00234D99" w:rsidRPr="00E061A8" w:rsidRDefault="00234D99" w:rsidP="000D707C">
            <w:pPr>
              <w:spacing w:after="160" w:line="360" w:lineRule="auto"/>
              <w:jc w:val="both"/>
              <w:rPr>
                <w:rFonts w:ascii="Times New Roman" w:eastAsia="Calibri" w:hAnsi="Times New Roman" w:cs="Times New Roman"/>
                <w:i/>
                <w:sz w:val="20"/>
                <w:szCs w:val="20"/>
              </w:rPr>
            </w:pPr>
            <w:r w:rsidRPr="00E061A8">
              <w:rPr>
                <w:rFonts w:ascii="Times New Roman" w:eastAsia="Calibri" w:hAnsi="Times New Roman" w:cs="Times New Roman"/>
                <w:bCs/>
                <w:i/>
                <w:sz w:val="20"/>
                <w:szCs w:val="20"/>
              </w:rPr>
              <w:t xml:space="preserve">Acacia </w:t>
            </w:r>
            <w:proofErr w:type="spellStart"/>
            <w:r w:rsidRPr="00E061A8">
              <w:rPr>
                <w:rFonts w:ascii="Times New Roman" w:eastAsia="Calibri" w:hAnsi="Times New Roman" w:cs="Times New Roman"/>
                <w:bCs/>
                <w:i/>
                <w:sz w:val="20"/>
                <w:szCs w:val="20"/>
              </w:rPr>
              <w:t>mangium</w:t>
            </w:r>
            <w:proofErr w:type="spellEnd"/>
            <w:r w:rsidRPr="00E061A8">
              <w:rPr>
                <w:rFonts w:ascii="Times New Roman" w:eastAsia="Calibri" w:hAnsi="Times New Roman" w:cs="Times New Roman"/>
                <w:i/>
                <w:sz w:val="20"/>
                <w:szCs w:val="20"/>
              </w:rPr>
              <w:t> </w:t>
            </w:r>
            <w:r w:rsidRPr="00E061A8">
              <w:rPr>
                <w:rFonts w:ascii="Times New Roman" w:eastAsia="Calibri" w:hAnsi="Times New Roman" w:cs="Times New Roman"/>
                <w:sz w:val="20"/>
                <w:szCs w:val="20"/>
              </w:rPr>
              <w:t>Willd</w:t>
            </w:r>
          </w:p>
        </w:tc>
        <w:tc>
          <w:tcPr>
            <w:tcW w:w="404" w:type="pct"/>
          </w:tcPr>
          <w:p w14:paraId="128C38B5" w14:textId="77777777" w:rsidR="00234D99" w:rsidRPr="00E061A8" w:rsidRDefault="00234D99" w:rsidP="000D707C">
            <w:pPr>
              <w:spacing w:after="160" w:line="360" w:lineRule="auto"/>
              <w:jc w:val="both"/>
              <w:rPr>
                <w:rFonts w:ascii="Times New Roman" w:eastAsia="Calibri" w:hAnsi="Times New Roman" w:cs="Times New Roman"/>
                <w:i/>
                <w:sz w:val="20"/>
                <w:szCs w:val="20"/>
              </w:rPr>
            </w:pPr>
            <w:r w:rsidRPr="00E061A8">
              <w:rPr>
                <w:rFonts w:ascii="Times New Roman" w:eastAsia="Calibri" w:hAnsi="Times New Roman" w:cs="Times New Roman"/>
                <w:bCs/>
                <w:iCs/>
                <w:sz w:val="20"/>
                <w:szCs w:val="20"/>
                <w:shd w:val="clear" w:color="auto" w:fill="FFFFFF"/>
              </w:rPr>
              <w:t>1</w:t>
            </w:r>
          </w:p>
        </w:tc>
        <w:tc>
          <w:tcPr>
            <w:tcW w:w="835" w:type="pct"/>
          </w:tcPr>
          <w:p w14:paraId="286821D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3DE7F846"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sz w:val="20"/>
                <w:szCs w:val="20"/>
              </w:rPr>
              <w:t>0.0093</w:t>
            </w:r>
          </w:p>
        </w:tc>
        <w:tc>
          <w:tcPr>
            <w:tcW w:w="619" w:type="pct"/>
          </w:tcPr>
          <w:p w14:paraId="072C58DE"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bCs/>
                <w:sz w:val="20"/>
                <w:szCs w:val="20"/>
                <w:shd w:val="clear" w:color="auto" w:fill="FFFFFF"/>
              </w:rPr>
              <w:t>0.0080</w:t>
            </w:r>
          </w:p>
        </w:tc>
        <w:tc>
          <w:tcPr>
            <w:tcW w:w="623" w:type="pct"/>
            <w:vMerge/>
            <w:tcBorders>
              <w:top w:val="nil"/>
            </w:tcBorders>
          </w:tcPr>
          <w:p w14:paraId="4B5A0268"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p>
        </w:tc>
      </w:tr>
      <w:tr w:rsidR="00234D99" w:rsidRPr="00E061A8" w14:paraId="19ECF09A" w14:textId="77777777" w:rsidTr="004457DE">
        <w:trPr>
          <w:jc w:val="center"/>
        </w:trPr>
        <w:tc>
          <w:tcPr>
            <w:tcW w:w="791" w:type="pct"/>
            <w:vMerge/>
          </w:tcPr>
          <w:p w14:paraId="48B6A352"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21A45DB4" w14:textId="77777777" w:rsidR="00234D99" w:rsidRPr="00E061A8" w:rsidRDefault="00234D99" w:rsidP="000D707C">
            <w:pPr>
              <w:spacing w:after="160" w:line="360" w:lineRule="auto"/>
              <w:jc w:val="both"/>
              <w:rPr>
                <w:rFonts w:ascii="Times New Roman" w:eastAsia="Calibri" w:hAnsi="Times New Roman" w:cs="Times New Roman"/>
                <w:bCs/>
                <w:i/>
                <w:sz w:val="20"/>
                <w:szCs w:val="20"/>
              </w:rPr>
            </w:pPr>
            <w:proofErr w:type="spellStart"/>
            <w:r w:rsidRPr="00E061A8">
              <w:rPr>
                <w:rFonts w:ascii="Times New Roman" w:eastAsia="Calibri" w:hAnsi="Times New Roman" w:cs="Times New Roman"/>
                <w:i/>
                <w:sz w:val="20"/>
                <w:szCs w:val="20"/>
              </w:rPr>
              <w:t>Caesalpinia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pulcherrima</w:t>
            </w:r>
            <w:proofErr w:type="spellEnd"/>
            <w:r w:rsidRPr="00E061A8">
              <w:rPr>
                <w:rFonts w:ascii="Times New Roman" w:eastAsia="Calibri" w:hAnsi="Times New Roman" w:cs="Times New Roman"/>
                <w:i/>
                <w:sz w:val="20"/>
                <w:szCs w:val="20"/>
              </w:rPr>
              <w:t xml:space="preserve"> (L)</w:t>
            </w:r>
            <w:r w:rsidRPr="00E061A8">
              <w:rPr>
                <w:rFonts w:ascii="Times New Roman" w:eastAsia="Calibri" w:hAnsi="Times New Roman" w:cs="Times New Roman"/>
                <w:sz w:val="20"/>
                <w:szCs w:val="20"/>
              </w:rPr>
              <w:t xml:space="preserve"> </w:t>
            </w:r>
            <w:proofErr w:type="spellStart"/>
            <w:r w:rsidRPr="00E061A8">
              <w:rPr>
                <w:rFonts w:ascii="Times New Roman" w:eastAsia="Calibri" w:hAnsi="Times New Roman" w:cs="Times New Roman"/>
                <w:sz w:val="20"/>
                <w:szCs w:val="20"/>
              </w:rPr>
              <w:t>Sw</w:t>
            </w:r>
            <w:proofErr w:type="spellEnd"/>
          </w:p>
        </w:tc>
        <w:tc>
          <w:tcPr>
            <w:tcW w:w="404" w:type="pct"/>
          </w:tcPr>
          <w:p w14:paraId="39AB7EDC"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sz w:val="20"/>
                <w:szCs w:val="20"/>
              </w:rPr>
              <w:t>2</w:t>
            </w:r>
          </w:p>
        </w:tc>
        <w:tc>
          <w:tcPr>
            <w:tcW w:w="835" w:type="pct"/>
          </w:tcPr>
          <w:p w14:paraId="032E87C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2B1CA10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045B914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Borders>
              <w:top w:val="nil"/>
            </w:tcBorders>
          </w:tcPr>
          <w:p w14:paraId="47E0E639"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75F4F798" w14:textId="77777777" w:rsidTr="004457DE">
        <w:trPr>
          <w:jc w:val="center"/>
        </w:trPr>
        <w:tc>
          <w:tcPr>
            <w:tcW w:w="791" w:type="pct"/>
            <w:vMerge/>
          </w:tcPr>
          <w:p w14:paraId="31D6F9E5"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1F3D97A4" w14:textId="77777777" w:rsidR="00234D99" w:rsidRPr="00E061A8" w:rsidRDefault="00234D99" w:rsidP="000D707C">
            <w:pPr>
              <w:spacing w:after="160" w:line="360" w:lineRule="auto"/>
              <w:jc w:val="both"/>
              <w:rPr>
                <w:rFonts w:ascii="Times New Roman" w:eastAsia="Calibri" w:hAnsi="Times New Roman" w:cs="Times New Roman"/>
                <w:bCs/>
                <w:i/>
                <w:sz w:val="20"/>
                <w:szCs w:val="20"/>
                <w:lang w:val="en-US"/>
              </w:rPr>
            </w:pPr>
            <w:r w:rsidRPr="00E061A8">
              <w:rPr>
                <w:rFonts w:ascii="Times New Roman" w:eastAsia="Calibri" w:hAnsi="Times New Roman" w:cs="Times New Roman"/>
                <w:i/>
                <w:sz w:val="20"/>
                <w:szCs w:val="20"/>
                <w:lang w:val="en-US"/>
              </w:rPr>
              <w:t xml:space="preserve">Arachis </w:t>
            </w:r>
            <w:proofErr w:type="spellStart"/>
            <w:r w:rsidRPr="00E061A8">
              <w:rPr>
                <w:rFonts w:ascii="Times New Roman" w:eastAsia="Calibri" w:hAnsi="Times New Roman" w:cs="Times New Roman"/>
                <w:i/>
                <w:sz w:val="20"/>
                <w:szCs w:val="20"/>
                <w:lang w:val="en-US"/>
              </w:rPr>
              <w:t>pintoi</w:t>
            </w:r>
            <w:proofErr w:type="spellEnd"/>
            <w:r w:rsidRPr="00E061A8">
              <w:rPr>
                <w:rFonts w:ascii="Times New Roman" w:eastAsia="Calibri" w:hAnsi="Times New Roman" w:cs="Times New Roman"/>
                <w:i/>
                <w:sz w:val="20"/>
                <w:szCs w:val="20"/>
                <w:lang w:val="en-US"/>
              </w:rPr>
              <w:t xml:space="preserve"> </w:t>
            </w:r>
            <w:r w:rsidRPr="00E061A8">
              <w:rPr>
                <w:rFonts w:ascii="Times New Roman" w:eastAsia="Calibri" w:hAnsi="Times New Roman" w:cs="Times New Roman"/>
                <w:sz w:val="20"/>
                <w:szCs w:val="20"/>
                <w:shd w:val="clear" w:color="auto" w:fill="FFFFFF"/>
                <w:lang w:val="en-US"/>
              </w:rPr>
              <w:t>Krap et Greg</w:t>
            </w:r>
          </w:p>
        </w:tc>
        <w:tc>
          <w:tcPr>
            <w:tcW w:w="404" w:type="pct"/>
          </w:tcPr>
          <w:p w14:paraId="18EF3311"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sz w:val="20"/>
                <w:szCs w:val="20"/>
              </w:rPr>
              <w:t>400</w:t>
            </w:r>
          </w:p>
        </w:tc>
        <w:tc>
          <w:tcPr>
            <w:tcW w:w="835" w:type="pct"/>
          </w:tcPr>
          <w:p w14:paraId="2B86C76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0.5121</w:t>
            </w:r>
          </w:p>
        </w:tc>
        <w:tc>
          <w:tcPr>
            <w:tcW w:w="619" w:type="pct"/>
          </w:tcPr>
          <w:p w14:paraId="6C9C850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3.73</w:t>
            </w:r>
          </w:p>
        </w:tc>
        <w:tc>
          <w:tcPr>
            <w:tcW w:w="619" w:type="pct"/>
          </w:tcPr>
          <w:p w14:paraId="4BA8F3E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0.3427</w:t>
            </w:r>
          </w:p>
        </w:tc>
        <w:tc>
          <w:tcPr>
            <w:tcW w:w="623" w:type="pct"/>
          </w:tcPr>
          <w:p w14:paraId="2BA1B6F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400/781= 0.5121</w:t>
            </w:r>
          </w:p>
        </w:tc>
      </w:tr>
      <w:tr w:rsidR="00234D99" w:rsidRPr="00E061A8" w14:paraId="41882BE5" w14:textId="77777777" w:rsidTr="004457DE">
        <w:trPr>
          <w:jc w:val="center"/>
        </w:trPr>
        <w:tc>
          <w:tcPr>
            <w:tcW w:w="791" w:type="pct"/>
            <w:vMerge/>
          </w:tcPr>
          <w:p w14:paraId="51CB8890"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0842F061" w14:textId="77777777" w:rsidR="00234D99" w:rsidRPr="00E061A8" w:rsidRDefault="00234D99" w:rsidP="000D707C">
            <w:pPr>
              <w:spacing w:after="160" w:line="360" w:lineRule="auto"/>
              <w:jc w:val="both"/>
              <w:rPr>
                <w:rFonts w:ascii="Times New Roman" w:eastAsia="Calibri" w:hAnsi="Times New Roman" w:cs="Times New Roman"/>
                <w:bCs/>
                <w:i/>
                <w:sz w:val="20"/>
                <w:szCs w:val="20"/>
                <w:lang w:val="en-US"/>
              </w:rPr>
            </w:pPr>
            <w:r w:rsidRPr="00E061A8">
              <w:rPr>
                <w:rFonts w:ascii="Times New Roman" w:eastAsia="Calibri" w:hAnsi="Times New Roman" w:cs="Times New Roman"/>
                <w:i/>
                <w:sz w:val="20"/>
                <w:szCs w:val="20"/>
                <w:lang w:val="en-US"/>
              </w:rPr>
              <w:t xml:space="preserve">Senna spectabilis </w:t>
            </w:r>
            <w:r w:rsidRPr="00E061A8">
              <w:rPr>
                <w:rFonts w:ascii="Times New Roman" w:eastAsia="Calibri" w:hAnsi="Times New Roman" w:cs="Times New Roman"/>
                <w:sz w:val="20"/>
                <w:szCs w:val="20"/>
                <w:lang w:val="en-US"/>
              </w:rPr>
              <w:t>(D.C) H.S Irwin &amp;Barneby</w:t>
            </w:r>
          </w:p>
        </w:tc>
        <w:tc>
          <w:tcPr>
            <w:tcW w:w="404" w:type="pct"/>
          </w:tcPr>
          <w:p w14:paraId="0B0C7A94"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sz w:val="20"/>
                <w:szCs w:val="20"/>
              </w:rPr>
              <w:t>3</w:t>
            </w:r>
          </w:p>
        </w:tc>
        <w:tc>
          <w:tcPr>
            <w:tcW w:w="835" w:type="pct"/>
          </w:tcPr>
          <w:p w14:paraId="78C7423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0.0038</w:t>
            </w:r>
          </w:p>
        </w:tc>
        <w:tc>
          <w:tcPr>
            <w:tcW w:w="619" w:type="pct"/>
          </w:tcPr>
          <w:p w14:paraId="0F44895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0.0280</w:t>
            </w:r>
          </w:p>
        </w:tc>
        <w:tc>
          <w:tcPr>
            <w:tcW w:w="619" w:type="pct"/>
          </w:tcPr>
          <w:p w14:paraId="535548D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0.0211</w:t>
            </w:r>
          </w:p>
        </w:tc>
        <w:tc>
          <w:tcPr>
            <w:tcW w:w="623" w:type="pct"/>
            <w:vMerge w:val="restart"/>
          </w:tcPr>
          <w:p w14:paraId="09D8141C"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7AB643F5" w14:textId="77777777" w:rsidTr="004457DE">
        <w:trPr>
          <w:jc w:val="center"/>
        </w:trPr>
        <w:tc>
          <w:tcPr>
            <w:tcW w:w="791" w:type="pct"/>
            <w:vMerge/>
          </w:tcPr>
          <w:p w14:paraId="2008D319"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0D9736EF" w14:textId="77777777" w:rsidR="00234D99" w:rsidRPr="00E061A8" w:rsidRDefault="00234D99" w:rsidP="000D707C">
            <w:pPr>
              <w:spacing w:after="160" w:line="360" w:lineRule="auto"/>
              <w:jc w:val="both"/>
              <w:rPr>
                <w:rFonts w:ascii="Times New Roman" w:eastAsia="Calibri" w:hAnsi="Times New Roman" w:cs="Times New Roman"/>
                <w:bCs/>
                <w:i/>
                <w:sz w:val="20"/>
                <w:szCs w:val="20"/>
                <w:lang w:val="en-US"/>
              </w:rPr>
            </w:pPr>
            <w:r w:rsidRPr="00E061A8">
              <w:rPr>
                <w:rFonts w:ascii="Times New Roman" w:eastAsia="Calibri" w:hAnsi="Times New Roman" w:cs="Times New Roman"/>
                <w:i/>
                <w:sz w:val="20"/>
                <w:szCs w:val="20"/>
                <w:lang w:val="en-US"/>
              </w:rPr>
              <w:t xml:space="preserve">Senna </w:t>
            </w:r>
            <w:proofErr w:type="spellStart"/>
            <w:r w:rsidRPr="00E061A8">
              <w:rPr>
                <w:rFonts w:ascii="Times New Roman" w:eastAsia="Calibri" w:hAnsi="Times New Roman" w:cs="Times New Roman"/>
                <w:i/>
                <w:sz w:val="20"/>
                <w:szCs w:val="20"/>
                <w:lang w:val="en-US"/>
              </w:rPr>
              <w:t>cf</w:t>
            </w:r>
            <w:proofErr w:type="spellEnd"/>
            <w:r w:rsidRPr="00E061A8">
              <w:rPr>
                <w:rFonts w:ascii="Times New Roman" w:eastAsia="Calibri" w:hAnsi="Times New Roman" w:cs="Times New Roman"/>
                <w:i/>
                <w:sz w:val="20"/>
                <w:szCs w:val="20"/>
                <w:lang w:val="en-US"/>
              </w:rPr>
              <w:t xml:space="preserve"> </w:t>
            </w:r>
            <w:proofErr w:type="spellStart"/>
            <w:r w:rsidRPr="00E061A8">
              <w:rPr>
                <w:rFonts w:ascii="Times New Roman" w:eastAsia="Calibri" w:hAnsi="Times New Roman" w:cs="Times New Roman"/>
                <w:i/>
                <w:sz w:val="20"/>
                <w:szCs w:val="20"/>
                <w:lang w:val="en-US"/>
              </w:rPr>
              <w:t>gardneri</w:t>
            </w:r>
            <w:proofErr w:type="spellEnd"/>
            <w:r w:rsidRPr="00E061A8">
              <w:rPr>
                <w:rFonts w:ascii="Times New Roman" w:eastAsia="Calibri" w:hAnsi="Times New Roman" w:cs="Times New Roman"/>
                <w:i/>
                <w:sz w:val="20"/>
                <w:szCs w:val="20"/>
                <w:lang w:val="en-US"/>
              </w:rPr>
              <w:t xml:space="preserve"> </w:t>
            </w:r>
            <w:r w:rsidRPr="00E061A8">
              <w:rPr>
                <w:rFonts w:ascii="Times New Roman" w:eastAsia="Calibri" w:hAnsi="Times New Roman" w:cs="Times New Roman"/>
                <w:sz w:val="20"/>
                <w:szCs w:val="20"/>
                <w:shd w:val="clear" w:color="auto" w:fill="FFFFFF"/>
                <w:lang w:val="en-US"/>
              </w:rPr>
              <w:t>(Benth.) H.S. Irwin &amp; Barneby</w:t>
            </w:r>
          </w:p>
        </w:tc>
        <w:tc>
          <w:tcPr>
            <w:tcW w:w="404" w:type="pct"/>
          </w:tcPr>
          <w:p w14:paraId="7D2321EC"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sz w:val="20"/>
                <w:szCs w:val="20"/>
              </w:rPr>
              <w:t>1</w:t>
            </w:r>
          </w:p>
        </w:tc>
        <w:tc>
          <w:tcPr>
            <w:tcW w:w="835" w:type="pct"/>
          </w:tcPr>
          <w:p w14:paraId="47D9564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77D042F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0BA55DF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62127F9B"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63F63B33" w14:textId="77777777" w:rsidTr="004457DE">
        <w:trPr>
          <w:jc w:val="center"/>
        </w:trPr>
        <w:tc>
          <w:tcPr>
            <w:tcW w:w="791" w:type="pct"/>
            <w:vMerge/>
          </w:tcPr>
          <w:p w14:paraId="3D5A085D"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41FFA317" w14:textId="77777777" w:rsidR="00234D99" w:rsidRPr="00E061A8" w:rsidRDefault="00234D99" w:rsidP="000D707C">
            <w:pPr>
              <w:spacing w:after="160" w:line="360" w:lineRule="auto"/>
              <w:jc w:val="both"/>
              <w:rPr>
                <w:rFonts w:ascii="Times New Roman" w:eastAsia="Calibri" w:hAnsi="Times New Roman" w:cs="Times New Roman"/>
                <w:bCs/>
                <w:i/>
                <w:sz w:val="20"/>
                <w:szCs w:val="20"/>
              </w:rPr>
            </w:pPr>
            <w:proofErr w:type="spellStart"/>
            <w:r w:rsidRPr="00E061A8">
              <w:rPr>
                <w:rFonts w:ascii="Times New Roman" w:eastAsia="Calibri" w:hAnsi="Times New Roman" w:cs="Times New Roman"/>
                <w:i/>
                <w:sz w:val="20"/>
                <w:szCs w:val="20"/>
              </w:rPr>
              <w:t>Albizia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guachapele</w:t>
            </w:r>
            <w:proofErr w:type="spellEnd"/>
            <w:r w:rsidRPr="00E061A8">
              <w:rPr>
                <w:rFonts w:ascii="Times New Roman" w:eastAsia="Calibri" w:hAnsi="Times New Roman" w:cs="Times New Roman"/>
                <w:i/>
                <w:sz w:val="20"/>
                <w:szCs w:val="20"/>
              </w:rPr>
              <w:t> </w:t>
            </w:r>
            <w:r w:rsidRPr="00E061A8">
              <w:rPr>
                <w:rFonts w:ascii="Times New Roman" w:eastAsia="Calibri" w:hAnsi="Times New Roman" w:cs="Times New Roman"/>
                <w:sz w:val="20"/>
                <w:szCs w:val="20"/>
              </w:rPr>
              <w:t xml:space="preserve">(Kunth) </w:t>
            </w:r>
            <w:proofErr w:type="spellStart"/>
            <w:r w:rsidRPr="00E061A8">
              <w:rPr>
                <w:rFonts w:ascii="Times New Roman" w:eastAsia="Calibri" w:hAnsi="Times New Roman" w:cs="Times New Roman"/>
                <w:sz w:val="20"/>
                <w:szCs w:val="20"/>
              </w:rPr>
              <w:t>Dugand</w:t>
            </w:r>
            <w:proofErr w:type="spellEnd"/>
          </w:p>
        </w:tc>
        <w:tc>
          <w:tcPr>
            <w:tcW w:w="404" w:type="pct"/>
          </w:tcPr>
          <w:p w14:paraId="072071E4"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sz w:val="20"/>
                <w:szCs w:val="20"/>
                <w:lang w:val="es-ES"/>
              </w:rPr>
              <w:t>1</w:t>
            </w:r>
          </w:p>
        </w:tc>
        <w:tc>
          <w:tcPr>
            <w:tcW w:w="835" w:type="pct"/>
          </w:tcPr>
          <w:p w14:paraId="02BDE4B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49FBEC63"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0.0093</w:t>
            </w:r>
          </w:p>
        </w:tc>
        <w:tc>
          <w:tcPr>
            <w:tcW w:w="619" w:type="pct"/>
          </w:tcPr>
          <w:p w14:paraId="60A87CBD"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0.0080</w:t>
            </w:r>
          </w:p>
        </w:tc>
        <w:tc>
          <w:tcPr>
            <w:tcW w:w="623" w:type="pct"/>
            <w:vMerge/>
          </w:tcPr>
          <w:p w14:paraId="3AC64949"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46DF7613" w14:textId="77777777" w:rsidTr="004457DE">
        <w:trPr>
          <w:jc w:val="center"/>
        </w:trPr>
        <w:tc>
          <w:tcPr>
            <w:tcW w:w="791" w:type="pct"/>
            <w:vMerge/>
          </w:tcPr>
          <w:p w14:paraId="784A10E1"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4C768385" w14:textId="77777777" w:rsidR="00234D99" w:rsidRPr="00E061A8" w:rsidRDefault="00234D99" w:rsidP="000D707C">
            <w:pPr>
              <w:spacing w:after="160" w:line="360" w:lineRule="auto"/>
              <w:jc w:val="both"/>
              <w:rPr>
                <w:rFonts w:ascii="Times New Roman" w:eastAsia="Calibri" w:hAnsi="Times New Roman" w:cs="Times New Roman"/>
                <w:bCs/>
                <w:i/>
                <w:sz w:val="20"/>
                <w:szCs w:val="20"/>
              </w:rPr>
            </w:pPr>
            <w:proofErr w:type="spellStart"/>
            <w:r w:rsidRPr="00E061A8">
              <w:rPr>
                <w:rFonts w:ascii="Times New Roman" w:eastAsia="Calibri" w:hAnsi="Times New Roman" w:cs="Times New Roman"/>
                <w:i/>
                <w:sz w:val="20"/>
                <w:szCs w:val="20"/>
                <w:lang w:val="es-ES"/>
              </w:rPr>
              <w:t>Enterolobium</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cyclocarpum</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shd w:val="clear" w:color="auto" w:fill="FFFFFF"/>
              </w:rPr>
              <w:t>(</w:t>
            </w:r>
            <w:proofErr w:type="spellStart"/>
            <w:r w:rsidRPr="00E061A8">
              <w:rPr>
                <w:rFonts w:ascii="Times New Roman" w:eastAsia="Calibri" w:hAnsi="Times New Roman" w:cs="Times New Roman"/>
                <w:sz w:val="20"/>
                <w:szCs w:val="20"/>
                <w:shd w:val="clear" w:color="auto" w:fill="FFFFFF"/>
              </w:rPr>
              <w:t>Jacq</w:t>
            </w:r>
            <w:proofErr w:type="spellEnd"/>
            <w:r w:rsidRPr="00E061A8">
              <w:rPr>
                <w:rFonts w:ascii="Times New Roman" w:eastAsia="Calibri" w:hAnsi="Times New Roman" w:cs="Times New Roman"/>
                <w:sz w:val="20"/>
                <w:szCs w:val="20"/>
                <w:shd w:val="clear" w:color="auto" w:fill="FFFFFF"/>
              </w:rPr>
              <w:t xml:space="preserve">.) </w:t>
            </w:r>
            <w:proofErr w:type="spellStart"/>
            <w:r w:rsidRPr="00E061A8">
              <w:rPr>
                <w:rFonts w:ascii="Times New Roman" w:eastAsia="Calibri" w:hAnsi="Times New Roman" w:cs="Times New Roman"/>
                <w:sz w:val="20"/>
                <w:szCs w:val="20"/>
                <w:shd w:val="clear" w:color="auto" w:fill="FFFFFF"/>
              </w:rPr>
              <w:t>Griseb</w:t>
            </w:r>
            <w:proofErr w:type="spellEnd"/>
          </w:p>
        </w:tc>
        <w:tc>
          <w:tcPr>
            <w:tcW w:w="404" w:type="pct"/>
          </w:tcPr>
          <w:p w14:paraId="79A061DA"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bCs/>
                <w:sz w:val="20"/>
                <w:szCs w:val="20"/>
                <w:shd w:val="clear" w:color="auto" w:fill="FFFFFF"/>
              </w:rPr>
              <w:t>1</w:t>
            </w:r>
          </w:p>
        </w:tc>
        <w:tc>
          <w:tcPr>
            <w:tcW w:w="835" w:type="pct"/>
          </w:tcPr>
          <w:p w14:paraId="18D6CE8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03BEAF7F"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sz w:val="20"/>
                <w:szCs w:val="20"/>
              </w:rPr>
              <w:t>0.0093</w:t>
            </w:r>
          </w:p>
        </w:tc>
        <w:tc>
          <w:tcPr>
            <w:tcW w:w="619" w:type="pct"/>
          </w:tcPr>
          <w:p w14:paraId="455F5E6C"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r w:rsidRPr="00E061A8">
              <w:rPr>
                <w:rFonts w:ascii="Times New Roman" w:eastAsia="Calibri" w:hAnsi="Times New Roman" w:cs="Times New Roman"/>
                <w:bCs/>
                <w:sz w:val="20"/>
                <w:szCs w:val="20"/>
                <w:shd w:val="clear" w:color="auto" w:fill="FFFFFF"/>
              </w:rPr>
              <w:t>0.0080</w:t>
            </w:r>
          </w:p>
        </w:tc>
        <w:tc>
          <w:tcPr>
            <w:tcW w:w="623" w:type="pct"/>
            <w:vMerge/>
          </w:tcPr>
          <w:p w14:paraId="76B6336B" w14:textId="77777777" w:rsidR="00234D99" w:rsidRPr="00E061A8" w:rsidRDefault="00234D99" w:rsidP="000D707C">
            <w:pPr>
              <w:spacing w:after="160" w:line="360" w:lineRule="auto"/>
              <w:jc w:val="both"/>
              <w:rPr>
                <w:rFonts w:ascii="Times New Roman" w:eastAsia="Calibri" w:hAnsi="Times New Roman" w:cs="Times New Roman"/>
                <w:bCs/>
                <w:sz w:val="20"/>
                <w:szCs w:val="20"/>
                <w:shd w:val="clear" w:color="auto" w:fill="FFFFFF"/>
              </w:rPr>
            </w:pPr>
          </w:p>
        </w:tc>
      </w:tr>
      <w:tr w:rsidR="00234D99" w:rsidRPr="00E061A8" w14:paraId="0684C3E6" w14:textId="77777777" w:rsidTr="004457DE">
        <w:trPr>
          <w:jc w:val="center"/>
        </w:trPr>
        <w:tc>
          <w:tcPr>
            <w:tcW w:w="791" w:type="pct"/>
            <w:vMerge w:val="restart"/>
          </w:tcPr>
          <w:p w14:paraId="05C18774"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Geraniaceae</w:t>
            </w:r>
            <w:proofErr w:type="spellEnd"/>
          </w:p>
        </w:tc>
        <w:tc>
          <w:tcPr>
            <w:tcW w:w="1109" w:type="pct"/>
          </w:tcPr>
          <w:p w14:paraId="6C762ABB"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Pelargonium</w:t>
            </w:r>
            <w:proofErr w:type="spellEnd"/>
            <w:r w:rsidRPr="00E061A8">
              <w:rPr>
                <w:rFonts w:ascii="Times New Roman" w:eastAsia="Calibri" w:hAnsi="Times New Roman" w:cs="Times New Roman"/>
                <w:sz w:val="20"/>
                <w:szCs w:val="20"/>
                <w:lang w:val="es-ES"/>
              </w:rPr>
              <w:t xml:space="preserve"> </w:t>
            </w:r>
            <w:proofErr w:type="spellStart"/>
            <w:proofErr w:type="gramStart"/>
            <w:r w:rsidRPr="00E061A8">
              <w:rPr>
                <w:rFonts w:ascii="Times New Roman" w:eastAsia="Calibri" w:hAnsi="Times New Roman" w:cs="Times New Roman"/>
                <w:sz w:val="20"/>
                <w:szCs w:val="20"/>
                <w:lang w:val="es-ES"/>
              </w:rPr>
              <w:t>spp</w:t>
            </w:r>
            <w:proofErr w:type="spellEnd"/>
            <w:r w:rsidRPr="00E061A8">
              <w:rPr>
                <w:rFonts w:ascii="Times New Roman" w:eastAsia="Calibri" w:hAnsi="Times New Roman" w:cs="Times New Roman"/>
                <w:sz w:val="20"/>
                <w:szCs w:val="20"/>
                <w:lang w:val="es-ES"/>
              </w:rPr>
              <w:t xml:space="preserve"> </w:t>
            </w:r>
            <w:r w:rsidRPr="00E061A8">
              <w:rPr>
                <w:rFonts w:ascii="Times New Roman" w:eastAsia="Calibri" w:hAnsi="Times New Roman" w:cs="Times New Roman"/>
                <w:sz w:val="20"/>
                <w:szCs w:val="20"/>
                <w:u w:val="single"/>
                <w:shd w:val="clear" w:color="auto" w:fill="FFFFFF"/>
              </w:rPr>
              <w:t> </w:t>
            </w:r>
            <w:r w:rsidRPr="00E061A8">
              <w:rPr>
                <w:rFonts w:ascii="Times New Roman" w:eastAsia="Calibri" w:hAnsi="Times New Roman" w:cs="Times New Roman"/>
                <w:sz w:val="20"/>
                <w:szCs w:val="20"/>
                <w:shd w:val="clear" w:color="auto" w:fill="FFFFFF"/>
              </w:rPr>
              <w:t>‎</w:t>
            </w:r>
            <w:proofErr w:type="spellStart"/>
            <w:proofErr w:type="gramEnd"/>
            <w:r>
              <w:fldChar w:fldCharType="begin"/>
            </w:r>
            <w:r>
              <w:instrText>HYPERLINK "https://es.wikipedia.org/wiki/Charles_Louis_L%27H%C3%A9ritier_de_Brutelle"</w:instrText>
            </w:r>
            <w:r>
              <w:fldChar w:fldCharType="separate"/>
            </w:r>
            <w:r w:rsidRPr="00E061A8">
              <w:rPr>
                <w:rFonts w:ascii="Times New Roman" w:eastAsia="Calibri" w:hAnsi="Times New Roman" w:cs="Times New Roman"/>
                <w:sz w:val="20"/>
                <w:szCs w:val="20"/>
                <w:shd w:val="clear" w:color="auto" w:fill="FFFFFF"/>
              </w:rPr>
              <w:t>L'Hér</w:t>
            </w:r>
            <w:proofErr w:type="spellEnd"/>
            <w:r w:rsidRPr="00E061A8">
              <w:rPr>
                <w:rFonts w:ascii="Times New Roman" w:eastAsia="Calibri" w:hAnsi="Times New Roman" w:cs="Times New Roman"/>
                <w:sz w:val="20"/>
                <w:szCs w:val="20"/>
                <w:shd w:val="clear" w:color="auto" w:fill="FFFFFF"/>
              </w:rPr>
              <w:t>.</w:t>
            </w:r>
            <w:r>
              <w:fldChar w:fldCharType="end"/>
            </w:r>
          </w:p>
        </w:tc>
        <w:tc>
          <w:tcPr>
            <w:tcW w:w="404" w:type="pct"/>
          </w:tcPr>
          <w:p w14:paraId="0C522D9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47ACA63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457279E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53BC7E6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0149C7DB"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3E1D85FE" w14:textId="77777777" w:rsidTr="004457DE">
        <w:trPr>
          <w:jc w:val="center"/>
        </w:trPr>
        <w:tc>
          <w:tcPr>
            <w:tcW w:w="791" w:type="pct"/>
            <w:vMerge/>
          </w:tcPr>
          <w:p w14:paraId="2E5C0FE5"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shd w:val="clear" w:color="auto" w:fill="FFFFFF"/>
          </w:tcPr>
          <w:p w14:paraId="1CDA9227" w14:textId="77777777" w:rsidR="00234D99" w:rsidRPr="00E061A8" w:rsidRDefault="00234D99" w:rsidP="000D707C">
            <w:pPr>
              <w:spacing w:after="160" w:line="360" w:lineRule="auto"/>
              <w:jc w:val="both"/>
              <w:rPr>
                <w:rFonts w:ascii="Times New Roman" w:eastAsia="Calibri" w:hAnsi="Times New Roman" w:cs="Times New Roman"/>
                <w:i/>
                <w:sz w:val="20"/>
                <w:szCs w:val="20"/>
                <w:lang w:val="es-ES"/>
              </w:rPr>
            </w:pPr>
            <w:proofErr w:type="spellStart"/>
            <w:r w:rsidRPr="00E061A8">
              <w:rPr>
                <w:rFonts w:ascii="Times New Roman" w:eastAsia="Calibri" w:hAnsi="Times New Roman" w:cs="Times New Roman"/>
                <w:i/>
                <w:sz w:val="20"/>
                <w:szCs w:val="20"/>
                <w:lang w:val="es-ES"/>
              </w:rPr>
              <w:t>Geranium</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spp</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L</w:t>
            </w:r>
          </w:p>
        </w:tc>
        <w:tc>
          <w:tcPr>
            <w:tcW w:w="404" w:type="pct"/>
          </w:tcPr>
          <w:p w14:paraId="0825A11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26A108E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0ADEF0C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25C6D6B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5829292D"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4D5E9F85" w14:textId="77777777" w:rsidTr="004457DE">
        <w:trPr>
          <w:jc w:val="center"/>
        </w:trPr>
        <w:tc>
          <w:tcPr>
            <w:tcW w:w="791" w:type="pct"/>
          </w:tcPr>
          <w:p w14:paraId="0DAA2CF4"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color w:val="000000"/>
                <w:sz w:val="20"/>
                <w:szCs w:val="20"/>
                <w:lang w:val="es-ES"/>
              </w:rPr>
              <w:t>Heliconiaceae</w:t>
            </w:r>
            <w:proofErr w:type="spellEnd"/>
          </w:p>
        </w:tc>
        <w:tc>
          <w:tcPr>
            <w:tcW w:w="1109" w:type="pct"/>
          </w:tcPr>
          <w:p w14:paraId="548B51A6" w14:textId="77777777" w:rsidR="00234D99" w:rsidRPr="00E061A8" w:rsidRDefault="00234D99" w:rsidP="000D707C">
            <w:pPr>
              <w:spacing w:after="160" w:line="360" w:lineRule="auto"/>
              <w:jc w:val="both"/>
              <w:rPr>
                <w:rFonts w:ascii="Times New Roman" w:eastAsia="Calibri" w:hAnsi="Times New Roman" w:cs="Times New Roman"/>
                <w:i/>
                <w:sz w:val="20"/>
                <w:szCs w:val="20"/>
              </w:rPr>
            </w:pPr>
            <w:r w:rsidRPr="00E061A8">
              <w:rPr>
                <w:rFonts w:ascii="Times New Roman" w:eastAsia="Calibri" w:hAnsi="Times New Roman" w:cs="Times New Roman"/>
                <w:i/>
                <w:sz w:val="20"/>
                <w:szCs w:val="20"/>
              </w:rPr>
              <w:t xml:space="preserve">Heliconia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L</w:t>
            </w:r>
          </w:p>
        </w:tc>
        <w:tc>
          <w:tcPr>
            <w:tcW w:w="404" w:type="pct"/>
          </w:tcPr>
          <w:p w14:paraId="7FC8324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3E3ED4D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0B783BB6"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619" w:type="pct"/>
          </w:tcPr>
          <w:p w14:paraId="1E977568"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623" w:type="pct"/>
            <w:vMerge/>
          </w:tcPr>
          <w:p w14:paraId="337FEAC7"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1291ED4F" w14:textId="77777777" w:rsidTr="004457DE">
        <w:trPr>
          <w:jc w:val="center"/>
        </w:trPr>
        <w:tc>
          <w:tcPr>
            <w:tcW w:w="791" w:type="pct"/>
          </w:tcPr>
          <w:p w14:paraId="421A993E"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Hydrangeaceae</w:t>
            </w:r>
            <w:proofErr w:type="spellEnd"/>
          </w:p>
        </w:tc>
        <w:tc>
          <w:tcPr>
            <w:tcW w:w="1109" w:type="pct"/>
          </w:tcPr>
          <w:p w14:paraId="1175B6E5"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Hydrangea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macrophylla</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(Thunb) Ser</w:t>
            </w:r>
          </w:p>
        </w:tc>
        <w:tc>
          <w:tcPr>
            <w:tcW w:w="404" w:type="pct"/>
          </w:tcPr>
          <w:p w14:paraId="6BF61AB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5B6C198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5D1B2BB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76694B7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40803C31"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07A83F00" w14:textId="77777777" w:rsidTr="004457DE">
        <w:trPr>
          <w:jc w:val="center"/>
        </w:trPr>
        <w:tc>
          <w:tcPr>
            <w:tcW w:w="791" w:type="pct"/>
          </w:tcPr>
          <w:p w14:paraId="0349AA72"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eastAsia="es-CO"/>
              </w:rPr>
              <w:t>Hypoxidaceae</w:t>
            </w:r>
            <w:proofErr w:type="spellEnd"/>
          </w:p>
        </w:tc>
        <w:tc>
          <w:tcPr>
            <w:tcW w:w="1109" w:type="pct"/>
          </w:tcPr>
          <w:p w14:paraId="3C1C9A7A" w14:textId="77777777" w:rsidR="00234D99" w:rsidRPr="00E061A8" w:rsidRDefault="00234D99" w:rsidP="000D707C">
            <w:pPr>
              <w:spacing w:after="160" w:line="360" w:lineRule="auto"/>
              <w:jc w:val="both"/>
              <w:rPr>
                <w:rFonts w:ascii="Times New Roman" w:eastAsia="Calibri" w:hAnsi="Times New Roman" w:cs="Times New Roman"/>
                <w:i/>
                <w:sz w:val="20"/>
                <w:szCs w:val="20"/>
                <w:lang w:val="es-ES"/>
              </w:rPr>
            </w:pPr>
            <w:proofErr w:type="spellStart"/>
            <w:r w:rsidRPr="00E061A8">
              <w:rPr>
                <w:rFonts w:ascii="Times New Roman" w:eastAsia="Calibri" w:hAnsi="Times New Roman" w:cs="Times New Roman"/>
                <w:i/>
                <w:iCs/>
                <w:sz w:val="20"/>
                <w:szCs w:val="20"/>
                <w:lang w:eastAsia="es-CO"/>
              </w:rPr>
              <w:t>Curculigo</w:t>
            </w:r>
            <w:proofErr w:type="spellEnd"/>
            <w:r w:rsidRPr="00E061A8">
              <w:rPr>
                <w:rFonts w:ascii="Times New Roman" w:eastAsia="Calibri" w:hAnsi="Times New Roman" w:cs="Times New Roman"/>
                <w:i/>
                <w:iCs/>
                <w:sz w:val="20"/>
                <w:szCs w:val="20"/>
                <w:lang w:eastAsia="es-CO"/>
              </w:rPr>
              <w:t xml:space="preserve"> </w:t>
            </w:r>
            <w:proofErr w:type="spellStart"/>
            <w:r w:rsidRPr="00E061A8">
              <w:rPr>
                <w:rFonts w:ascii="Times New Roman" w:eastAsia="Calibri" w:hAnsi="Times New Roman" w:cs="Times New Roman"/>
                <w:i/>
                <w:iCs/>
                <w:sz w:val="20"/>
                <w:szCs w:val="20"/>
                <w:lang w:eastAsia="es-CO"/>
              </w:rPr>
              <w:t>capitulata</w:t>
            </w:r>
            <w:proofErr w:type="spellEnd"/>
            <w:r w:rsidRPr="00E061A8">
              <w:rPr>
                <w:rFonts w:ascii="Times New Roman" w:eastAsia="Calibri" w:hAnsi="Times New Roman" w:cs="Times New Roman"/>
                <w:i/>
                <w:iCs/>
                <w:sz w:val="20"/>
                <w:szCs w:val="20"/>
                <w:lang w:eastAsia="es-CO"/>
              </w:rPr>
              <w:t xml:space="preserve"> </w:t>
            </w:r>
            <w:r w:rsidRPr="00E061A8">
              <w:rPr>
                <w:rFonts w:ascii="Times New Roman" w:eastAsia="Calibri" w:hAnsi="Times New Roman" w:cs="Times New Roman"/>
                <w:color w:val="4D5156"/>
                <w:sz w:val="20"/>
                <w:szCs w:val="20"/>
                <w:shd w:val="clear" w:color="auto" w:fill="FFFFFF"/>
              </w:rPr>
              <w:t>(Lour.) Kuntze</w:t>
            </w:r>
          </w:p>
        </w:tc>
        <w:tc>
          <w:tcPr>
            <w:tcW w:w="404" w:type="pct"/>
          </w:tcPr>
          <w:p w14:paraId="305F039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481A0E2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2A9DB48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7F23680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0C5A84E0"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265A10F3" w14:textId="77777777" w:rsidTr="004457DE">
        <w:trPr>
          <w:jc w:val="center"/>
        </w:trPr>
        <w:tc>
          <w:tcPr>
            <w:tcW w:w="791" w:type="pct"/>
            <w:vMerge w:val="restart"/>
          </w:tcPr>
          <w:p w14:paraId="5C858A4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Lamiaceae</w:t>
            </w:r>
            <w:proofErr w:type="spellEnd"/>
            <w:r w:rsidRPr="00E061A8">
              <w:rPr>
                <w:rFonts w:ascii="Times New Roman" w:eastAsia="Calibri" w:hAnsi="Times New Roman" w:cs="Times New Roman"/>
                <w:sz w:val="20"/>
                <w:szCs w:val="20"/>
              </w:rPr>
              <w:t xml:space="preserve"> (</w:t>
            </w:r>
            <w:proofErr w:type="spellStart"/>
            <w:r w:rsidRPr="00E061A8">
              <w:rPr>
                <w:rFonts w:ascii="Times New Roman" w:eastAsia="Calibri" w:hAnsi="Times New Roman" w:cs="Times New Roman"/>
                <w:sz w:val="20"/>
                <w:szCs w:val="20"/>
              </w:rPr>
              <w:t>labiatae</w:t>
            </w:r>
            <w:proofErr w:type="spellEnd"/>
            <w:r w:rsidRPr="00E061A8">
              <w:rPr>
                <w:rFonts w:ascii="Times New Roman" w:eastAsia="Calibri" w:hAnsi="Times New Roman" w:cs="Times New Roman"/>
                <w:sz w:val="20"/>
                <w:szCs w:val="20"/>
              </w:rPr>
              <w:t>)</w:t>
            </w:r>
          </w:p>
        </w:tc>
        <w:tc>
          <w:tcPr>
            <w:tcW w:w="1109" w:type="pct"/>
          </w:tcPr>
          <w:p w14:paraId="0A160D1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iCs/>
                <w:sz w:val="20"/>
                <w:szCs w:val="20"/>
              </w:rPr>
              <w:t>Coleus</w:t>
            </w:r>
            <w:proofErr w:type="spellEnd"/>
            <w:r w:rsidRPr="00E061A8">
              <w:rPr>
                <w:rFonts w:ascii="Times New Roman" w:eastAsia="Calibri" w:hAnsi="Times New Roman" w:cs="Times New Roman"/>
                <w:i/>
                <w:iCs/>
                <w:sz w:val="20"/>
                <w:szCs w:val="20"/>
              </w:rPr>
              <w:t xml:space="preserve"> </w:t>
            </w:r>
            <w:proofErr w:type="spellStart"/>
            <w:r w:rsidRPr="00E061A8">
              <w:rPr>
                <w:rFonts w:ascii="Times New Roman" w:eastAsia="Calibri" w:hAnsi="Times New Roman" w:cs="Times New Roman"/>
                <w:i/>
                <w:iCs/>
                <w:sz w:val="20"/>
                <w:szCs w:val="20"/>
              </w:rPr>
              <w:t>blumei</w:t>
            </w:r>
            <w:proofErr w:type="spellEnd"/>
          </w:p>
        </w:tc>
        <w:tc>
          <w:tcPr>
            <w:tcW w:w="404" w:type="pct"/>
          </w:tcPr>
          <w:p w14:paraId="0B00587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274F6AE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2CC61D2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4759423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Pr>
          <w:p w14:paraId="464D80FC"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7DB0C565" w14:textId="77777777" w:rsidTr="004457DE">
        <w:trPr>
          <w:jc w:val="center"/>
        </w:trPr>
        <w:tc>
          <w:tcPr>
            <w:tcW w:w="791" w:type="pct"/>
            <w:vMerge/>
          </w:tcPr>
          <w:p w14:paraId="6849061A"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547C0CC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lang w:val="es-ES" w:eastAsia="es-CO"/>
              </w:rPr>
              <w:t xml:space="preserve">Salvia </w:t>
            </w:r>
            <w:proofErr w:type="spellStart"/>
            <w:r w:rsidRPr="00E061A8">
              <w:rPr>
                <w:rFonts w:ascii="Times New Roman" w:eastAsia="Calibri" w:hAnsi="Times New Roman" w:cs="Times New Roman"/>
                <w:i/>
                <w:sz w:val="20"/>
                <w:szCs w:val="20"/>
                <w:lang w:val="es-ES" w:eastAsia="es-CO"/>
              </w:rPr>
              <w:t>cf</w:t>
            </w:r>
            <w:proofErr w:type="spellEnd"/>
            <w:r w:rsidRPr="00E061A8">
              <w:rPr>
                <w:rFonts w:ascii="Times New Roman" w:eastAsia="Calibri" w:hAnsi="Times New Roman" w:cs="Times New Roman"/>
                <w:i/>
                <w:sz w:val="20"/>
                <w:szCs w:val="20"/>
                <w:lang w:val="es-ES" w:eastAsia="es-CO"/>
              </w:rPr>
              <w:t xml:space="preserve"> </w:t>
            </w:r>
            <w:proofErr w:type="spellStart"/>
            <w:r w:rsidRPr="00E061A8">
              <w:rPr>
                <w:rFonts w:ascii="Times New Roman" w:eastAsia="Calibri" w:hAnsi="Times New Roman" w:cs="Times New Roman"/>
                <w:i/>
                <w:sz w:val="20"/>
                <w:szCs w:val="20"/>
                <w:lang w:val="es-ES" w:eastAsia="es-CO"/>
              </w:rPr>
              <w:t>splendens</w:t>
            </w:r>
            <w:proofErr w:type="spellEnd"/>
            <w:r w:rsidRPr="00E061A8">
              <w:rPr>
                <w:rFonts w:ascii="Times New Roman" w:eastAsia="Calibri" w:hAnsi="Times New Roman" w:cs="Times New Roman"/>
                <w:i/>
                <w:sz w:val="20"/>
                <w:szCs w:val="20"/>
                <w:lang w:val="es-ES" w:eastAsia="es-CO"/>
              </w:rPr>
              <w:t xml:space="preserve"> </w:t>
            </w:r>
            <w:hyperlink r:id="rId54" w:tooltip="Friedrich Sellow" w:history="1">
              <w:proofErr w:type="spellStart"/>
              <w:r w:rsidRPr="00E061A8">
                <w:rPr>
                  <w:rFonts w:ascii="Times New Roman" w:eastAsia="Calibri" w:hAnsi="Times New Roman" w:cs="Times New Roman"/>
                  <w:sz w:val="20"/>
                  <w:szCs w:val="20"/>
                  <w:lang w:eastAsia="es-CO"/>
                </w:rPr>
                <w:t>Sellow</w:t>
              </w:r>
              <w:proofErr w:type="spellEnd"/>
            </w:hyperlink>
            <w:r w:rsidRPr="00E061A8">
              <w:rPr>
                <w:rFonts w:ascii="Times New Roman" w:eastAsia="Calibri" w:hAnsi="Times New Roman" w:cs="Times New Roman"/>
                <w:sz w:val="20"/>
                <w:szCs w:val="20"/>
                <w:lang w:eastAsia="es-CO"/>
              </w:rPr>
              <w:t xml:space="preserve"> ex </w:t>
            </w:r>
            <w:hyperlink r:id="rId55" w:tooltip="Schult." w:history="1">
              <w:r w:rsidRPr="00E061A8">
                <w:rPr>
                  <w:rFonts w:ascii="Times New Roman" w:eastAsia="Calibri" w:hAnsi="Times New Roman" w:cs="Times New Roman"/>
                  <w:sz w:val="20"/>
                  <w:szCs w:val="20"/>
                  <w:lang w:eastAsia="es-CO"/>
                </w:rPr>
                <w:t>Schult.</w:t>
              </w:r>
            </w:hyperlink>
          </w:p>
        </w:tc>
        <w:tc>
          <w:tcPr>
            <w:tcW w:w="404" w:type="pct"/>
          </w:tcPr>
          <w:p w14:paraId="360224E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0B4D7A46"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rPr>
              <w:t>0.0025</w:t>
            </w:r>
          </w:p>
        </w:tc>
        <w:tc>
          <w:tcPr>
            <w:tcW w:w="619" w:type="pct"/>
          </w:tcPr>
          <w:p w14:paraId="36587B30"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rPr>
              <w:t>0.0186</w:t>
            </w:r>
          </w:p>
        </w:tc>
        <w:tc>
          <w:tcPr>
            <w:tcW w:w="619" w:type="pct"/>
          </w:tcPr>
          <w:p w14:paraId="7B7ABD45"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0.0149</w:t>
            </w:r>
          </w:p>
        </w:tc>
        <w:tc>
          <w:tcPr>
            <w:tcW w:w="623" w:type="pct"/>
            <w:vMerge/>
          </w:tcPr>
          <w:p w14:paraId="2EBC024B"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p>
        </w:tc>
      </w:tr>
      <w:tr w:rsidR="00234D99" w:rsidRPr="00E061A8" w14:paraId="07436C75" w14:textId="77777777" w:rsidTr="004457DE">
        <w:trPr>
          <w:jc w:val="center"/>
        </w:trPr>
        <w:tc>
          <w:tcPr>
            <w:tcW w:w="791" w:type="pct"/>
            <w:vMerge w:val="restart"/>
          </w:tcPr>
          <w:p w14:paraId="01919ED8"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Lauraceae</w:t>
            </w:r>
            <w:proofErr w:type="spellEnd"/>
          </w:p>
        </w:tc>
        <w:tc>
          <w:tcPr>
            <w:tcW w:w="1109" w:type="pct"/>
          </w:tcPr>
          <w:p w14:paraId="4A876E5A"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es-CO"/>
              </w:rPr>
              <w:t>Persea</w:t>
            </w:r>
            <w:proofErr w:type="spellEnd"/>
            <w:r w:rsidRPr="00E061A8">
              <w:rPr>
                <w:rFonts w:ascii="Times New Roman" w:eastAsia="Calibri" w:hAnsi="Times New Roman" w:cs="Times New Roman"/>
                <w:i/>
                <w:sz w:val="20"/>
                <w:szCs w:val="20"/>
                <w:lang w:val="es-ES" w:eastAsia="es-CO"/>
              </w:rPr>
              <w:t xml:space="preserve"> americana</w:t>
            </w:r>
            <w:r w:rsidRPr="00E061A8">
              <w:rPr>
                <w:rFonts w:ascii="Times New Roman" w:eastAsia="Calibri" w:hAnsi="Times New Roman" w:cs="Times New Roman"/>
                <w:sz w:val="20"/>
                <w:szCs w:val="20"/>
                <w:lang w:val="es-ES" w:eastAsia="es-CO"/>
              </w:rPr>
              <w:t xml:space="preserve"> Mill</w:t>
            </w:r>
          </w:p>
        </w:tc>
        <w:tc>
          <w:tcPr>
            <w:tcW w:w="404" w:type="pct"/>
          </w:tcPr>
          <w:p w14:paraId="48A1612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72187D5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308D559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3919336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16D512EB"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1C5EFDDE" w14:textId="77777777" w:rsidTr="004457DE">
        <w:trPr>
          <w:jc w:val="center"/>
        </w:trPr>
        <w:tc>
          <w:tcPr>
            <w:tcW w:w="791" w:type="pct"/>
            <w:vMerge/>
          </w:tcPr>
          <w:p w14:paraId="40A488FD"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03282C81"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iCs/>
                <w:sz w:val="20"/>
                <w:szCs w:val="20"/>
              </w:rPr>
              <w:t>Persea</w:t>
            </w:r>
            <w:proofErr w:type="spellEnd"/>
            <w:r w:rsidRPr="00E061A8">
              <w:rPr>
                <w:rFonts w:ascii="Times New Roman" w:eastAsia="Calibri" w:hAnsi="Times New Roman" w:cs="Times New Roman"/>
                <w:i/>
                <w:iCs/>
                <w:sz w:val="20"/>
                <w:szCs w:val="20"/>
              </w:rPr>
              <w:t xml:space="preserve"> </w:t>
            </w:r>
            <w:proofErr w:type="spellStart"/>
            <w:r w:rsidRPr="00E061A8">
              <w:rPr>
                <w:rFonts w:ascii="Times New Roman" w:eastAsia="Calibri" w:hAnsi="Times New Roman" w:cs="Times New Roman"/>
                <w:i/>
                <w:iCs/>
                <w:sz w:val="20"/>
                <w:szCs w:val="20"/>
              </w:rPr>
              <w:t>caerulea</w:t>
            </w:r>
            <w:proofErr w:type="spellEnd"/>
            <w:r w:rsidRPr="00E061A8">
              <w:rPr>
                <w:rFonts w:ascii="Times New Roman" w:eastAsia="Calibri" w:hAnsi="Times New Roman" w:cs="Times New Roman"/>
                <w:i/>
                <w:iCs/>
                <w:sz w:val="20"/>
                <w:szCs w:val="20"/>
              </w:rPr>
              <w:t xml:space="preserve"> </w:t>
            </w:r>
            <w:r w:rsidRPr="00E061A8">
              <w:rPr>
                <w:rFonts w:ascii="Times New Roman" w:eastAsia="Calibri" w:hAnsi="Times New Roman" w:cs="Times New Roman"/>
                <w:iCs/>
                <w:sz w:val="20"/>
                <w:szCs w:val="20"/>
              </w:rPr>
              <w:t>(R&amp;P) Mez</w:t>
            </w:r>
          </w:p>
        </w:tc>
        <w:tc>
          <w:tcPr>
            <w:tcW w:w="404" w:type="pct"/>
          </w:tcPr>
          <w:p w14:paraId="373FF52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4</w:t>
            </w:r>
          </w:p>
        </w:tc>
        <w:tc>
          <w:tcPr>
            <w:tcW w:w="835" w:type="pct"/>
          </w:tcPr>
          <w:p w14:paraId="2BABC98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0.0051</w:t>
            </w:r>
          </w:p>
        </w:tc>
        <w:tc>
          <w:tcPr>
            <w:tcW w:w="619" w:type="pct"/>
          </w:tcPr>
          <w:p w14:paraId="785F4F6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0.0373</w:t>
            </w:r>
          </w:p>
        </w:tc>
        <w:tc>
          <w:tcPr>
            <w:tcW w:w="619" w:type="pct"/>
          </w:tcPr>
          <w:p w14:paraId="7B75286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0.0269</w:t>
            </w:r>
          </w:p>
        </w:tc>
        <w:tc>
          <w:tcPr>
            <w:tcW w:w="623" w:type="pct"/>
            <w:vMerge/>
          </w:tcPr>
          <w:p w14:paraId="589D0F40"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218566F1" w14:textId="77777777" w:rsidTr="004457DE">
        <w:trPr>
          <w:jc w:val="center"/>
        </w:trPr>
        <w:tc>
          <w:tcPr>
            <w:tcW w:w="791" w:type="pct"/>
            <w:vMerge w:val="restart"/>
          </w:tcPr>
          <w:p w14:paraId="033DEB8B"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lastRenderedPageBreak/>
              <w:t>Liliaceae</w:t>
            </w:r>
            <w:proofErr w:type="spellEnd"/>
          </w:p>
        </w:tc>
        <w:tc>
          <w:tcPr>
            <w:tcW w:w="1109" w:type="pct"/>
          </w:tcPr>
          <w:p w14:paraId="7981E851"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Chlorophytum</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comosum</w:t>
            </w:r>
            <w:proofErr w:type="spellEnd"/>
            <w:r w:rsidRPr="00E061A8">
              <w:rPr>
                <w:rFonts w:ascii="Times New Roman" w:eastAsia="Calibri" w:hAnsi="Times New Roman" w:cs="Times New Roman"/>
                <w:sz w:val="20"/>
                <w:szCs w:val="20"/>
              </w:rPr>
              <w:t xml:space="preserve"> (Thunb) Jacques</w:t>
            </w:r>
          </w:p>
        </w:tc>
        <w:tc>
          <w:tcPr>
            <w:tcW w:w="404" w:type="pct"/>
          </w:tcPr>
          <w:p w14:paraId="07BA6DC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1613447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7C37424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6EF699F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Pr>
          <w:p w14:paraId="057CD85F"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078F115F" w14:textId="77777777" w:rsidTr="004457DE">
        <w:trPr>
          <w:jc w:val="center"/>
        </w:trPr>
        <w:tc>
          <w:tcPr>
            <w:tcW w:w="791" w:type="pct"/>
            <w:vMerge/>
          </w:tcPr>
          <w:p w14:paraId="15CAE865"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2442310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Lilium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L</w:t>
            </w:r>
          </w:p>
        </w:tc>
        <w:tc>
          <w:tcPr>
            <w:tcW w:w="404" w:type="pct"/>
          </w:tcPr>
          <w:p w14:paraId="1A6088B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04693816"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0.0025</w:t>
            </w:r>
          </w:p>
        </w:tc>
        <w:tc>
          <w:tcPr>
            <w:tcW w:w="619" w:type="pct"/>
          </w:tcPr>
          <w:p w14:paraId="53995D89"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0.0186</w:t>
            </w:r>
          </w:p>
        </w:tc>
        <w:tc>
          <w:tcPr>
            <w:tcW w:w="619" w:type="pct"/>
          </w:tcPr>
          <w:p w14:paraId="3DA63DCA"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0.0149</w:t>
            </w:r>
          </w:p>
        </w:tc>
        <w:tc>
          <w:tcPr>
            <w:tcW w:w="623" w:type="pct"/>
            <w:vMerge/>
          </w:tcPr>
          <w:p w14:paraId="2D9D533D"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67822AAB" w14:textId="77777777" w:rsidTr="004457DE">
        <w:trPr>
          <w:jc w:val="center"/>
        </w:trPr>
        <w:tc>
          <w:tcPr>
            <w:tcW w:w="791" w:type="pct"/>
            <w:vMerge/>
          </w:tcPr>
          <w:p w14:paraId="169A248F"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32793A85" w14:textId="77777777" w:rsidR="00234D99" w:rsidRPr="00E061A8" w:rsidRDefault="00234D99" w:rsidP="000D707C">
            <w:pPr>
              <w:spacing w:after="160" w:line="360" w:lineRule="auto"/>
              <w:jc w:val="both"/>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 xml:space="preserve">Aloe vera </w:t>
            </w:r>
            <w:r w:rsidRPr="00E061A8">
              <w:rPr>
                <w:rFonts w:ascii="Times New Roman" w:eastAsia="Calibri" w:hAnsi="Times New Roman" w:cs="Times New Roman"/>
                <w:sz w:val="20"/>
                <w:szCs w:val="20"/>
                <w:lang w:val="pt-PT"/>
              </w:rPr>
              <w:t>(L) Burman f</w:t>
            </w:r>
          </w:p>
        </w:tc>
        <w:tc>
          <w:tcPr>
            <w:tcW w:w="404" w:type="pct"/>
          </w:tcPr>
          <w:p w14:paraId="6FC6DF7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835" w:type="pct"/>
          </w:tcPr>
          <w:p w14:paraId="3B78190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0.0038</w:t>
            </w:r>
          </w:p>
        </w:tc>
        <w:tc>
          <w:tcPr>
            <w:tcW w:w="619" w:type="pct"/>
          </w:tcPr>
          <w:p w14:paraId="0964BC9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eastAsia="es-CO"/>
              </w:rPr>
              <w:t>0.0280</w:t>
            </w:r>
          </w:p>
        </w:tc>
        <w:tc>
          <w:tcPr>
            <w:tcW w:w="619" w:type="pct"/>
          </w:tcPr>
          <w:p w14:paraId="78A3DCA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0.0211</w:t>
            </w:r>
          </w:p>
        </w:tc>
        <w:tc>
          <w:tcPr>
            <w:tcW w:w="623" w:type="pct"/>
            <w:vMerge/>
          </w:tcPr>
          <w:p w14:paraId="4154A672"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6CCF3EAF" w14:textId="77777777" w:rsidTr="004457DE">
        <w:trPr>
          <w:jc w:val="center"/>
        </w:trPr>
        <w:tc>
          <w:tcPr>
            <w:tcW w:w="791" w:type="pct"/>
          </w:tcPr>
          <w:p w14:paraId="07ABD85D"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bCs/>
                <w:sz w:val="20"/>
                <w:szCs w:val="20"/>
                <w:shd w:val="clear" w:color="auto" w:fill="FFFFFF"/>
              </w:rPr>
              <w:t>Lythraceae</w:t>
            </w:r>
            <w:proofErr w:type="spellEnd"/>
          </w:p>
        </w:tc>
        <w:tc>
          <w:tcPr>
            <w:tcW w:w="1109" w:type="pct"/>
          </w:tcPr>
          <w:p w14:paraId="66980D06" w14:textId="77777777" w:rsidR="00234D99" w:rsidRPr="00E061A8" w:rsidRDefault="00234D99" w:rsidP="000D707C">
            <w:pPr>
              <w:spacing w:after="160" w:line="360" w:lineRule="auto"/>
              <w:jc w:val="both"/>
              <w:rPr>
                <w:rFonts w:ascii="Times New Roman" w:eastAsia="Calibri" w:hAnsi="Times New Roman" w:cs="Times New Roman"/>
                <w:i/>
                <w:sz w:val="20"/>
                <w:szCs w:val="20"/>
                <w:lang w:val="es-ES"/>
              </w:rPr>
            </w:pPr>
            <w:proofErr w:type="spellStart"/>
            <w:r w:rsidRPr="00E061A8">
              <w:rPr>
                <w:rFonts w:ascii="Times New Roman" w:eastAsia="Calibri" w:hAnsi="Times New Roman" w:cs="Times New Roman"/>
                <w:i/>
                <w:color w:val="222222"/>
                <w:sz w:val="20"/>
                <w:szCs w:val="20"/>
                <w:shd w:val="clear" w:color="auto" w:fill="FFFFFF"/>
              </w:rPr>
              <w:t>Lagerstroemia</w:t>
            </w:r>
            <w:proofErr w:type="spellEnd"/>
            <w:r w:rsidRPr="00E061A8">
              <w:rPr>
                <w:rFonts w:ascii="Times New Roman" w:eastAsia="Calibri" w:hAnsi="Times New Roman" w:cs="Times New Roman"/>
                <w:i/>
                <w:color w:val="222222"/>
                <w:sz w:val="20"/>
                <w:szCs w:val="20"/>
                <w:shd w:val="clear" w:color="auto" w:fill="FFFFFF"/>
              </w:rPr>
              <w:t xml:space="preserve"> indica </w:t>
            </w:r>
            <w:r w:rsidRPr="00E061A8">
              <w:rPr>
                <w:rFonts w:ascii="Times New Roman" w:eastAsia="Calibri" w:hAnsi="Times New Roman" w:cs="Times New Roman"/>
                <w:color w:val="70757A"/>
                <w:sz w:val="20"/>
                <w:szCs w:val="20"/>
                <w:shd w:val="clear" w:color="auto" w:fill="FFFFFF"/>
              </w:rPr>
              <w:t>(‎</w:t>
            </w:r>
            <w:hyperlink r:id="rId56" w:history="1">
              <w:r w:rsidRPr="00E061A8">
                <w:rPr>
                  <w:rFonts w:ascii="Times New Roman" w:eastAsia="Calibri" w:hAnsi="Times New Roman" w:cs="Times New Roman"/>
                  <w:color w:val="1A0DAB"/>
                  <w:sz w:val="20"/>
                  <w:szCs w:val="20"/>
                  <w:shd w:val="clear" w:color="auto" w:fill="FFFFFF"/>
                </w:rPr>
                <w:t>L</w:t>
              </w:r>
            </w:hyperlink>
            <w:r w:rsidRPr="00E061A8">
              <w:rPr>
                <w:rFonts w:ascii="Times New Roman" w:eastAsia="Calibri" w:hAnsi="Times New Roman" w:cs="Times New Roman"/>
                <w:color w:val="70757A"/>
                <w:sz w:val="20"/>
                <w:szCs w:val="20"/>
                <w:shd w:val="clear" w:color="auto" w:fill="FFFFFF"/>
              </w:rPr>
              <w:t>‎) ‎</w:t>
            </w:r>
            <w:hyperlink r:id="rId57" w:history="1">
              <w:r w:rsidRPr="00E061A8">
                <w:rPr>
                  <w:rFonts w:ascii="Times New Roman" w:eastAsia="Calibri" w:hAnsi="Times New Roman" w:cs="Times New Roman"/>
                  <w:sz w:val="20"/>
                  <w:szCs w:val="20"/>
                  <w:shd w:val="clear" w:color="auto" w:fill="FFFFFF"/>
                </w:rPr>
                <w:t>Pers.</w:t>
              </w:r>
            </w:hyperlink>
          </w:p>
        </w:tc>
        <w:tc>
          <w:tcPr>
            <w:tcW w:w="404" w:type="pct"/>
          </w:tcPr>
          <w:p w14:paraId="72388395"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6</w:t>
            </w:r>
          </w:p>
        </w:tc>
        <w:tc>
          <w:tcPr>
            <w:tcW w:w="835" w:type="pct"/>
          </w:tcPr>
          <w:p w14:paraId="7D1CD440"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0.0076</w:t>
            </w:r>
          </w:p>
        </w:tc>
        <w:tc>
          <w:tcPr>
            <w:tcW w:w="619" w:type="pct"/>
          </w:tcPr>
          <w:p w14:paraId="56079575"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0.0560</w:t>
            </w:r>
          </w:p>
        </w:tc>
        <w:tc>
          <w:tcPr>
            <w:tcW w:w="619" w:type="pct"/>
          </w:tcPr>
          <w:p w14:paraId="7BFD8D3B"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0.0370</w:t>
            </w:r>
          </w:p>
        </w:tc>
        <w:tc>
          <w:tcPr>
            <w:tcW w:w="623" w:type="pct"/>
            <w:vMerge w:val="restart"/>
            <w:tcBorders>
              <w:top w:val="nil"/>
            </w:tcBorders>
          </w:tcPr>
          <w:p w14:paraId="49200792"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06B6652B" w14:textId="77777777" w:rsidTr="004457DE">
        <w:trPr>
          <w:jc w:val="center"/>
        </w:trPr>
        <w:tc>
          <w:tcPr>
            <w:tcW w:w="791" w:type="pct"/>
            <w:vMerge w:val="restart"/>
          </w:tcPr>
          <w:p w14:paraId="65A4A6D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Malvaceae</w:t>
            </w:r>
            <w:proofErr w:type="spellEnd"/>
          </w:p>
        </w:tc>
        <w:tc>
          <w:tcPr>
            <w:tcW w:w="1109" w:type="pct"/>
          </w:tcPr>
          <w:p w14:paraId="78A0D22D"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Malvaviscus</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penduliflorus</w:t>
            </w:r>
            <w:proofErr w:type="spellEnd"/>
            <w:r w:rsidRPr="00E061A8">
              <w:rPr>
                <w:rFonts w:ascii="Times New Roman" w:eastAsia="Calibri" w:hAnsi="Times New Roman" w:cs="Times New Roman"/>
                <w:sz w:val="20"/>
                <w:szCs w:val="20"/>
                <w:lang w:val="es-ES"/>
              </w:rPr>
              <w:t xml:space="preserve"> </w:t>
            </w:r>
            <w:r w:rsidRPr="00E061A8">
              <w:rPr>
                <w:rFonts w:ascii="Times New Roman" w:eastAsia="Calibri" w:hAnsi="Times New Roman" w:cs="Times New Roman"/>
                <w:sz w:val="20"/>
                <w:szCs w:val="20"/>
                <w:shd w:val="clear" w:color="auto" w:fill="FFFFFF"/>
              </w:rPr>
              <w:t>(</w:t>
            </w:r>
            <w:hyperlink r:id="rId58" w:tooltip="DC." w:history="1">
              <w:r w:rsidRPr="00E061A8">
                <w:rPr>
                  <w:rFonts w:ascii="Times New Roman" w:eastAsia="Calibri" w:hAnsi="Times New Roman" w:cs="Times New Roman"/>
                  <w:sz w:val="20"/>
                  <w:szCs w:val="20"/>
                  <w:shd w:val="clear" w:color="auto" w:fill="FFFFFF"/>
                </w:rPr>
                <w:t>DC.</w:t>
              </w:r>
            </w:hyperlink>
            <w:r w:rsidRPr="00E061A8">
              <w:rPr>
                <w:rFonts w:ascii="Times New Roman" w:eastAsia="Calibri" w:hAnsi="Times New Roman" w:cs="Times New Roman"/>
                <w:sz w:val="20"/>
                <w:szCs w:val="20"/>
                <w:shd w:val="clear" w:color="auto" w:fill="FFFFFF"/>
              </w:rPr>
              <w:t xml:space="preserve">) </w:t>
            </w:r>
            <w:r w:rsidRPr="00E061A8">
              <w:rPr>
                <w:rFonts w:ascii="Times New Roman" w:eastAsia="Calibri" w:hAnsi="Times New Roman" w:cs="Times New Roman"/>
                <w:sz w:val="20"/>
                <w:szCs w:val="20"/>
              </w:rPr>
              <w:t>Hadac</w:t>
            </w:r>
          </w:p>
        </w:tc>
        <w:tc>
          <w:tcPr>
            <w:tcW w:w="404" w:type="pct"/>
          </w:tcPr>
          <w:p w14:paraId="4CAC0D4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7F85F2E5"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0.0025</w:t>
            </w:r>
          </w:p>
        </w:tc>
        <w:tc>
          <w:tcPr>
            <w:tcW w:w="619" w:type="pct"/>
          </w:tcPr>
          <w:p w14:paraId="50C42B6F"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0.0186</w:t>
            </w:r>
          </w:p>
        </w:tc>
        <w:tc>
          <w:tcPr>
            <w:tcW w:w="619" w:type="pct"/>
          </w:tcPr>
          <w:p w14:paraId="10C31F10"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0.0149</w:t>
            </w:r>
          </w:p>
        </w:tc>
        <w:tc>
          <w:tcPr>
            <w:tcW w:w="623" w:type="pct"/>
            <w:vMerge/>
            <w:tcBorders>
              <w:top w:val="nil"/>
            </w:tcBorders>
          </w:tcPr>
          <w:p w14:paraId="288B6535"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101CB197" w14:textId="77777777" w:rsidTr="004457DE">
        <w:trPr>
          <w:jc w:val="center"/>
        </w:trPr>
        <w:tc>
          <w:tcPr>
            <w:tcW w:w="791" w:type="pct"/>
            <w:vMerge/>
          </w:tcPr>
          <w:p w14:paraId="1E53DDF7"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1277212E"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ar-SA"/>
              </w:rPr>
              <w:t>Hibiscus</w:t>
            </w:r>
            <w:proofErr w:type="spellEnd"/>
            <w:r w:rsidRPr="00E061A8">
              <w:rPr>
                <w:rFonts w:ascii="Times New Roman" w:eastAsia="Calibri" w:hAnsi="Times New Roman" w:cs="Times New Roman"/>
                <w:i/>
                <w:sz w:val="20"/>
                <w:szCs w:val="20"/>
                <w:lang w:val="es-ES" w:eastAsia="ar-SA"/>
              </w:rPr>
              <w:t xml:space="preserve"> rosa-</w:t>
            </w:r>
            <w:proofErr w:type="spellStart"/>
            <w:r w:rsidRPr="00E061A8">
              <w:rPr>
                <w:rFonts w:ascii="Times New Roman" w:eastAsia="Calibri" w:hAnsi="Times New Roman" w:cs="Times New Roman"/>
                <w:i/>
                <w:sz w:val="20"/>
                <w:szCs w:val="20"/>
                <w:lang w:val="es-ES" w:eastAsia="ar-SA"/>
              </w:rPr>
              <w:t>sinensis</w:t>
            </w:r>
            <w:proofErr w:type="spellEnd"/>
            <w:r w:rsidRPr="00E061A8">
              <w:rPr>
                <w:rFonts w:ascii="Times New Roman" w:eastAsia="Calibri" w:hAnsi="Times New Roman" w:cs="Times New Roman"/>
                <w:i/>
                <w:sz w:val="20"/>
                <w:szCs w:val="20"/>
                <w:lang w:val="es-ES" w:eastAsia="ar-SA"/>
              </w:rPr>
              <w:t xml:space="preserve"> </w:t>
            </w:r>
            <w:r w:rsidRPr="00E061A8">
              <w:rPr>
                <w:rFonts w:ascii="Times New Roman" w:eastAsia="Calibri" w:hAnsi="Times New Roman" w:cs="Times New Roman"/>
                <w:sz w:val="20"/>
                <w:szCs w:val="20"/>
                <w:lang w:val="es-ES" w:eastAsia="ar-SA"/>
              </w:rPr>
              <w:t>L</w:t>
            </w:r>
          </w:p>
        </w:tc>
        <w:tc>
          <w:tcPr>
            <w:tcW w:w="404" w:type="pct"/>
          </w:tcPr>
          <w:p w14:paraId="7F408A0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835" w:type="pct"/>
          </w:tcPr>
          <w:p w14:paraId="69FBD760"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ar-SA"/>
              </w:rPr>
            </w:pPr>
            <w:r w:rsidRPr="00E061A8">
              <w:rPr>
                <w:rFonts w:ascii="Times New Roman" w:eastAsia="Calibri" w:hAnsi="Times New Roman" w:cs="Times New Roman"/>
                <w:sz w:val="20"/>
                <w:szCs w:val="20"/>
                <w:lang w:val="es-ES"/>
              </w:rPr>
              <w:t>0.0038</w:t>
            </w:r>
          </w:p>
        </w:tc>
        <w:tc>
          <w:tcPr>
            <w:tcW w:w="619" w:type="pct"/>
          </w:tcPr>
          <w:p w14:paraId="7D827DED"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ar-SA"/>
              </w:rPr>
            </w:pPr>
            <w:r w:rsidRPr="00E061A8">
              <w:rPr>
                <w:rFonts w:ascii="Times New Roman" w:eastAsia="Calibri" w:hAnsi="Times New Roman" w:cs="Times New Roman"/>
                <w:sz w:val="20"/>
                <w:szCs w:val="20"/>
                <w:lang w:val="es-ES" w:eastAsia="es-CO"/>
              </w:rPr>
              <w:t>0.0280</w:t>
            </w:r>
          </w:p>
        </w:tc>
        <w:tc>
          <w:tcPr>
            <w:tcW w:w="619" w:type="pct"/>
          </w:tcPr>
          <w:p w14:paraId="1225D733"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ar-SA"/>
              </w:rPr>
            </w:pPr>
            <w:r w:rsidRPr="00E061A8">
              <w:rPr>
                <w:rFonts w:ascii="Times New Roman" w:eastAsia="Calibri" w:hAnsi="Times New Roman" w:cs="Times New Roman"/>
                <w:sz w:val="20"/>
                <w:szCs w:val="20"/>
                <w:lang w:val="es-ES" w:eastAsia="ar-SA"/>
              </w:rPr>
              <w:t>0.0211</w:t>
            </w:r>
          </w:p>
        </w:tc>
        <w:tc>
          <w:tcPr>
            <w:tcW w:w="623" w:type="pct"/>
            <w:vMerge/>
            <w:tcBorders>
              <w:top w:val="nil"/>
            </w:tcBorders>
          </w:tcPr>
          <w:p w14:paraId="50BD7ACC"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ar-SA"/>
              </w:rPr>
            </w:pPr>
          </w:p>
        </w:tc>
      </w:tr>
      <w:tr w:rsidR="00234D99" w:rsidRPr="00E061A8" w14:paraId="1996C604" w14:textId="77777777" w:rsidTr="004457DE">
        <w:trPr>
          <w:jc w:val="center"/>
        </w:trPr>
        <w:tc>
          <w:tcPr>
            <w:tcW w:w="791" w:type="pct"/>
          </w:tcPr>
          <w:p w14:paraId="37D59A4A"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bCs/>
                <w:sz w:val="20"/>
                <w:szCs w:val="20"/>
              </w:rPr>
              <w:t>Marantaceae</w:t>
            </w:r>
            <w:proofErr w:type="spellEnd"/>
          </w:p>
        </w:tc>
        <w:tc>
          <w:tcPr>
            <w:tcW w:w="1109" w:type="pct"/>
          </w:tcPr>
          <w:p w14:paraId="188CD7B6" w14:textId="77777777" w:rsidR="00234D99" w:rsidRPr="00E061A8" w:rsidRDefault="00234D99" w:rsidP="000D707C">
            <w:pPr>
              <w:spacing w:after="160" w:line="360" w:lineRule="auto"/>
              <w:jc w:val="both"/>
              <w:rPr>
                <w:rFonts w:ascii="Times New Roman" w:eastAsia="Calibri" w:hAnsi="Times New Roman" w:cs="Times New Roman"/>
                <w:i/>
                <w:sz w:val="20"/>
                <w:szCs w:val="20"/>
              </w:rPr>
            </w:pPr>
            <w:r w:rsidRPr="00E061A8">
              <w:rPr>
                <w:rFonts w:ascii="Times New Roman" w:eastAsia="Calibri" w:hAnsi="Times New Roman" w:cs="Times New Roman"/>
                <w:bCs/>
                <w:i/>
                <w:iCs/>
                <w:sz w:val="20"/>
                <w:szCs w:val="20"/>
              </w:rPr>
              <w:t xml:space="preserve">Calathea </w:t>
            </w:r>
            <w:proofErr w:type="spellStart"/>
            <w:r w:rsidRPr="00E061A8">
              <w:rPr>
                <w:rFonts w:ascii="Times New Roman" w:eastAsia="Calibri" w:hAnsi="Times New Roman" w:cs="Times New Roman"/>
                <w:bCs/>
                <w:i/>
                <w:iCs/>
                <w:sz w:val="20"/>
                <w:szCs w:val="20"/>
              </w:rPr>
              <w:t>spp</w:t>
            </w:r>
            <w:proofErr w:type="spellEnd"/>
            <w:r w:rsidRPr="00E061A8">
              <w:rPr>
                <w:rFonts w:ascii="Times New Roman" w:eastAsia="Calibri" w:hAnsi="Times New Roman" w:cs="Times New Roman"/>
                <w:bCs/>
                <w:i/>
                <w:iCs/>
                <w:sz w:val="20"/>
                <w:szCs w:val="20"/>
              </w:rPr>
              <w:t>.</w:t>
            </w:r>
            <w:r w:rsidRPr="00E061A8">
              <w:rPr>
                <w:rFonts w:ascii="Times New Roman" w:eastAsia="Calibri" w:hAnsi="Times New Roman" w:cs="Times New Roman"/>
                <w:sz w:val="20"/>
                <w:szCs w:val="20"/>
              </w:rPr>
              <w:t xml:space="preserve"> </w:t>
            </w:r>
            <w:hyperlink r:id="rId59" w:history="1">
              <w:proofErr w:type="spellStart"/>
              <w:proofErr w:type="gramStart"/>
              <w:r w:rsidRPr="00E061A8">
                <w:rPr>
                  <w:rFonts w:ascii="Times New Roman" w:eastAsia="Calibri" w:hAnsi="Times New Roman" w:cs="Times New Roman"/>
                  <w:sz w:val="20"/>
                  <w:szCs w:val="20"/>
                  <w:shd w:val="clear" w:color="auto" w:fill="FFFFFF"/>
                </w:rPr>
                <w:t>G.Mey</w:t>
              </w:r>
              <w:proofErr w:type="spellEnd"/>
              <w:proofErr w:type="gramEnd"/>
              <w:r w:rsidRPr="00E061A8">
                <w:rPr>
                  <w:rFonts w:ascii="Times New Roman" w:eastAsia="Calibri" w:hAnsi="Times New Roman" w:cs="Times New Roman"/>
                  <w:color w:val="1A0DAB"/>
                  <w:sz w:val="20"/>
                  <w:szCs w:val="20"/>
                  <w:shd w:val="clear" w:color="auto" w:fill="FFFFFF"/>
                </w:rPr>
                <w:t>.</w:t>
              </w:r>
            </w:hyperlink>
          </w:p>
        </w:tc>
        <w:tc>
          <w:tcPr>
            <w:tcW w:w="404" w:type="pct"/>
          </w:tcPr>
          <w:p w14:paraId="6E3C17E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126D573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07B7238F" w14:textId="77777777" w:rsidR="00234D99" w:rsidRPr="00E061A8" w:rsidRDefault="00234D99" w:rsidP="000D707C">
            <w:pPr>
              <w:spacing w:after="160" w:line="360" w:lineRule="auto"/>
              <w:jc w:val="both"/>
              <w:rPr>
                <w:rFonts w:ascii="Times New Roman" w:eastAsia="Calibri" w:hAnsi="Times New Roman" w:cs="Times New Roman"/>
                <w:bCs/>
                <w:sz w:val="20"/>
                <w:szCs w:val="20"/>
              </w:rPr>
            </w:pPr>
            <w:r w:rsidRPr="00E061A8">
              <w:rPr>
                <w:rFonts w:ascii="Times New Roman" w:eastAsia="Calibri" w:hAnsi="Times New Roman" w:cs="Times New Roman"/>
                <w:sz w:val="20"/>
                <w:szCs w:val="20"/>
              </w:rPr>
              <w:t>0.0093</w:t>
            </w:r>
          </w:p>
        </w:tc>
        <w:tc>
          <w:tcPr>
            <w:tcW w:w="619" w:type="pct"/>
          </w:tcPr>
          <w:p w14:paraId="17DBEB3C" w14:textId="77777777" w:rsidR="00234D99" w:rsidRPr="00E061A8" w:rsidRDefault="00234D99" w:rsidP="000D707C">
            <w:pPr>
              <w:spacing w:after="160" w:line="360" w:lineRule="auto"/>
              <w:jc w:val="both"/>
              <w:rPr>
                <w:rFonts w:ascii="Times New Roman" w:eastAsia="Calibri" w:hAnsi="Times New Roman" w:cs="Times New Roman"/>
                <w:bCs/>
                <w:sz w:val="20"/>
                <w:szCs w:val="20"/>
              </w:rPr>
            </w:pPr>
            <w:r w:rsidRPr="00E061A8">
              <w:rPr>
                <w:rFonts w:ascii="Times New Roman" w:eastAsia="Calibri" w:hAnsi="Times New Roman" w:cs="Times New Roman"/>
                <w:bCs/>
                <w:sz w:val="20"/>
                <w:szCs w:val="20"/>
              </w:rPr>
              <w:t>0.0080</w:t>
            </w:r>
          </w:p>
        </w:tc>
        <w:tc>
          <w:tcPr>
            <w:tcW w:w="623" w:type="pct"/>
            <w:vMerge/>
            <w:tcBorders>
              <w:top w:val="nil"/>
            </w:tcBorders>
          </w:tcPr>
          <w:p w14:paraId="6ADC1ECE" w14:textId="77777777" w:rsidR="00234D99" w:rsidRPr="00E061A8" w:rsidRDefault="00234D99" w:rsidP="000D707C">
            <w:pPr>
              <w:spacing w:after="160" w:line="360" w:lineRule="auto"/>
              <w:jc w:val="both"/>
              <w:rPr>
                <w:rFonts w:ascii="Times New Roman" w:eastAsia="Calibri" w:hAnsi="Times New Roman" w:cs="Times New Roman"/>
                <w:bCs/>
                <w:sz w:val="20"/>
                <w:szCs w:val="20"/>
              </w:rPr>
            </w:pPr>
          </w:p>
        </w:tc>
      </w:tr>
      <w:tr w:rsidR="00234D99" w:rsidRPr="00E061A8" w14:paraId="2F4ECB16" w14:textId="77777777" w:rsidTr="004457DE">
        <w:trPr>
          <w:jc w:val="center"/>
        </w:trPr>
        <w:tc>
          <w:tcPr>
            <w:tcW w:w="791" w:type="pct"/>
          </w:tcPr>
          <w:p w14:paraId="483740A0"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Meliaceae</w:t>
            </w:r>
            <w:proofErr w:type="spellEnd"/>
          </w:p>
        </w:tc>
        <w:tc>
          <w:tcPr>
            <w:tcW w:w="1109" w:type="pct"/>
          </w:tcPr>
          <w:p w14:paraId="0AB7044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Cedrella </w:t>
            </w:r>
            <w:proofErr w:type="spellStart"/>
            <w:r w:rsidRPr="00E061A8">
              <w:rPr>
                <w:rFonts w:ascii="Times New Roman" w:eastAsia="Calibri" w:hAnsi="Times New Roman" w:cs="Times New Roman"/>
                <w:i/>
                <w:sz w:val="20"/>
                <w:szCs w:val="20"/>
              </w:rPr>
              <w:t>odorata</w:t>
            </w:r>
            <w:proofErr w:type="spellEnd"/>
            <w:r w:rsidRPr="00E061A8">
              <w:rPr>
                <w:rFonts w:ascii="Times New Roman" w:eastAsia="Calibri" w:hAnsi="Times New Roman" w:cs="Times New Roman"/>
                <w:i/>
                <w:sz w:val="20"/>
                <w:szCs w:val="20"/>
              </w:rPr>
              <w:t xml:space="preserve"> </w:t>
            </w:r>
            <w:r w:rsidRPr="00E061A8">
              <w:rPr>
                <w:rFonts w:ascii="Times New Roman" w:eastAsia="Calibri" w:hAnsi="Times New Roman" w:cs="Times New Roman"/>
                <w:sz w:val="20"/>
                <w:szCs w:val="20"/>
              </w:rPr>
              <w:t>L</w:t>
            </w:r>
          </w:p>
        </w:tc>
        <w:tc>
          <w:tcPr>
            <w:tcW w:w="404" w:type="pct"/>
          </w:tcPr>
          <w:p w14:paraId="2A2CF76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835" w:type="pct"/>
          </w:tcPr>
          <w:p w14:paraId="1A1D21A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0.0038</w:t>
            </w:r>
          </w:p>
        </w:tc>
        <w:tc>
          <w:tcPr>
            <w:tcW w:w="619" w:type="pct"/>
          </w:tcPr>
          <w:p w14:paraId="6AA11D0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0.0280</w:t>
            </w:r>
          </w:p>
        </w:tc>
        <w:tc>
          <w:tcPr>
            <w:tcW w:w="619" w:type="pct"/>
          </w:tcPr>
          <w:p w14:paraId="41E4283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0.0211</w:t>
            </w:r>
          </w:p>
        </w:tc>
        <w:tc>
          <w:tcPr>
            <w:tcW w:w="623" w:type="pct"/>
            <w:vMerge/>
            <w:tcBorders>
              <w:top w:val="nil"/>
            </w:tcBorders>
          </w:tcPr>
          <w:p w14:paraId="68E83539"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38BBA9E3" w14:textId="77777777" w:rsidTr="004457DE">
        <w:trPr>
          <w:jc w:val="center"/>
        </w:trPr>
        <w:tc>
          <w:tcPr>
            <w:tcW w:w="791" w:type="pct"/>
            <w:vMerge w:val="restart"/>
          </w:tcPr>
          <w:p w14:paraId="7CD1DCBC"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Moraceae</w:t>
            </w:r>
            <w:proofErr w:type="spellEnd"/>
          </w:p>
        </w:tc>
        <w:tc>
          <w:tcPr>
            <w:tcW w:w="1109" w:type="pct"/>
          </w:tcPr>
          <w:p w14:paraId="1A0E1F0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lang w:val="es-ES"/>
              </w:rPr>
              <w:t xml:space="preserve">Artocarpus </w:t>
            </w:r>
            <w:proofErr w:type="spellStart"/>
            <w:r w:rsidRPr="00E061A8">
              <w:rPr>
                <w:rFonts w:ascii="Times New Roman" w:eastAsia="Calibri" w:hAnsi="Times New Roman" w:cs="Times New Roman"/>
                <w:i/>
                <w:sz w:val="20"/>
                <w:szCs w:val="20"/>
                <w:lang w:val="es-ES"/>
              </w:rPr>
              <w:t>altilis</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(Parkinson) Fosberg</w:t>
            </w:r>
          </w:p>
        </w:tc>
        <w:tc>
          <w:tcPr>
            <w:tcW w:w="404" w:type="pct"/>
          </w:tcPr>
          <w:p w14:paraId="2AC8CD1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7470059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0893CB8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28F3A0C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Borders>
              <w:top w:val="nil"/>
            </w:tcBorders>
          </w:tcPr>
          <w:p w14:paraId="256BEEFA"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08299A59" w14:textId="77777777" w:rsidTr="004457DE">
        <w:trPr>
          <w:jc w:val="center"/>
        </w:trPr>
        <w:tc>
          <w:tcPr>
            <w:tcW w:w="791" w:type="pct"/>
            <w:vMerge/>
          </w:tcPr>
          <w:p w14:paraId="127144BB"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1E66768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lang w:val="es-ES"/>
              </w:rPr>
              <w:t xml:space="preserve">Ficus benjamina </w:t>
            </w:r>
            <w:r w:rsidRPr="00E061A8">
              <w:rPr>
                <w:rFonts w:ascii="Times New Roman" w:eastAsia="Calibri" w:hAnsi="Times New Roman" w:cs="Times New Roman"/>
                <w:sz w:val="20"/>
                <w:szCs w:val="20"/>
                <w:lang w:val="es-ES"/>
              </w:rPr>
              <w:t>L</w:t>
            </w:r>
          </w:p>
        </w:tc>
        <w:tc>
          <w:tcPr>
            <w:tcW w:w="404" w:type="pct"/>
          </w:tcPr>
          <w:p w14:paraId="5BDED70A"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0EEC6FFB"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0.0025</w:t>
            </w:r>
          </w:p>
        </w:tc>
        <w:tc>
          <w:tcPr>
            <w:tcW w:w="619" w:type="pct"/>
          </w:tcPr>
          <w:p w14:paraId="1F909F64"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0.0186</w:t>
            </w:r>
          </w:p>
        </w:tc>
        <w:tc>
          <w:tcPr>
            <w:tcW w:w="619" w:type="pct"/>
          </w:tcPr>
          <w:p w14:paraId="0A3F8371"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0.0149</w:t>
            </w:r>
          </w:p>
        </w:tc>
        <w:tc>
          <w:tcPr>
            <w:tcW w:w="623" w:type="pct"/>
            <w:vMerge/>
            <w:tcBorders>
              <w:top w:val="nil"/>
            </w:tcBorders>
          </w:tcPr>
          <w:p w14:paraId="41A23DCC"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357A1AB1" w14:textId="77777777" w:rsidTr="004457DE">
        <w:trPr>
          <w:jc w:val="center"/>
        </w:trPr>
        <w:tc>
          <w:tcPr>
            <w:tcW w:w="791" w:type="pct"/>
          </w:tcPr>
          <w:p w14:paraId="3F12F6A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Musaceae</w:t>
            </w:r>
            <w:proofErr w:type="spellEnd"/>
          </w:p>
        </w:tc>
        <w:tc>
          <w:tcPr>
            <w:tcW w:w="1109" w:type="pct"/>
          </w:tcPr>
          <w:p w14:paraId="558CAECB" w14:textId="77777777" w:rsidR="00234D99" w:rsidRPr="00E061A8" w:rsidRDefault="00234D99" w:rsidP="000D707C">
            <w:pPr>
              <w:spacing w:after="160" w:line="360" w:lineRule="auto"/>
              <w:jc w:val="both"/>
              <w:rPr>
                <w:rFonts w:ascii="Times New Roman" w:eastAsia="Calibri" w:hAnsi="Times New Roman" w:cs="Times New Roman"/>
                <w:sz w:val="20"/>
                <w:szCs w:val="20"/>
                <w:lang w:val="pt-PT"/>
              </w:rPr>
            </w:pPr>
            <w:r w:rsidRPr="00E061A8">
              <w:rPr>
                <w:rFonts w:ascii="Times New Roman" w:eastAsia="Calibri" w:hAnsi="Times New Roman" w:cs="Times New Roman"/>
                <w:i/>
                <w:sz w:val="20"/>
                <w:szCs w:val="20"/>
                <w:lang w:val="pt-PT"/>
              </w:rPr>
              <w:t xml:space="preserve">Musa velutina </w:t>
            </w:r>
            <w:r w:rsidRPr="00E061A8">
              <w:rPr>
                <w:rFonts w:ascii="Times New Roman" w:eastAsia="Calibri" w:hAnsi="Times New Roman" w:cs="Times New Roman"/>
                <w:sz w:val="20"/>
                <w:szCs w:val="20"/>
                <w:shd w:val="clear" w:color="auto" w:fill="FFFFFF"/>
                <w:lang w:val="pt-PT"/>
              </w:rPr>
              <w:t>H.Wendl. &amp; Drude</w:t>
            </w:r>
          </w:p>
        </w:tc>
        <w:tc>
          <w:tcPr>
            <w:tcW w:w="404" w:type="pct"/>
          </w:tcPr>
          <w:p w14:paraId="111A8AF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425140A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422A1F3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64FD0F1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Borders>
              <w:top w:val="nil"/>
            </w:tcBorders>
          </w:tcPr>
          <w:p w14:paraId="5B3904CD"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49A07CC0" w14:textId="77777777" w:rsidTr="004457DE">
        <w:trPr>
          <w:jc w:val="center"/>
        </w:trPr>
        <w:tc>
          <w:tcPr>
            <w:tcW w:w="791" w:type="pct"/>
            <w:vMerge w:val="restart"/>
          </w:tcPr>
          <w:p w14:paraId="285ED98F"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Myrtaceae</w:t>
            </w:r>
            <w:proofErr w:type="spellEnd"/>
          </w:p>
        </w:tc>
        <w:tc>
          <w:tcPr>
            <w:tcW w:w="1109" w:type="pct"/>
          </w:tcPr>
          <w:p w14:paraId="59CD13F2"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Eucalyptus</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i/>
                <w:sz w:val="20"/>
                <w:szCs w:val="20"/>
              </w:rPr>
              <w:t xml:space="preserve"> ‎</w:t>
            </w:r>
            <w:proofErr w:type="spellStart"/>
            <w:r>
              <w:fldChar w:fldCharType="begin"/>
            </w:r>
            <w:r>
              <w:instrText>HYPERLINK "https://es.wikipedia.org/wiki/L%27H%C3%A9r."</w:instrText>
            </w:r>
            <w:r>
              <w:fldChar w:fldCharType="separate"/>
            </w:r>
            <w:r w:rsidRPr="00E061A8">
              <w:rPr>
                <w:rFonts w:ascii="Times New Roman" w:eastAsia="Calibri" w:hAnsi="Times New Roman" w:cs="Times New Roman"/>
                <w:sz w:val="20"/>
                <w:szCs w:val="20"/>
              </w:rPr>
              <w:t>L'Hér</w:t>
            </w:r>
            <w:proofErr w:type="spellEnd"/>
            <w:r w:rsidRPr="00E061A8">
              <w:rPr>
                <w:rFonts w:ascii="Times New Roman" w:eastAsia="Calibri" w:hAnsi="Times New Roman" w:cs="Times New Roman"/>
                <w:sz w:val="20"/>
                <w:szCs w:val="20"/>
              </w:rPr>
              <w:t>.</w:t>
            </w:r>
            <w:r>
              <w:fldChar w:fldCharType="end"/>
            </w:r>
          </w:p>
        </w:tc>
        <w:tc>
          <w:tcPr>
            <w:tcW w:w="404" w:type="pct"/>
          </w:tcPr>
          <w:p w14:paraId="2B83125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5E627A6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02FDA3A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577AD01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Borders>
              <w:top w:val="nil"/>
            </w:tcBorders>
          </w:tcPr>
          <w:p w14:paraId="1D8D1D0F"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7F8C639E" w14:textId="77777777" w:rsidTr="004457DE">
        <w:trPr>
          <w:jc w:val="center"/>
        </w:trPr>
        <w:tc>
          <w:tcPr>
            <w:tcW w:w="791" w:type="pct"/>
            <w:vMerge/>
          </w:tcPr>
          <w:p w14:paraId="2CDEA359"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742D5FC0" w14:textId="77777777" w:rsidR="00234D99" w:rsidRPr="00E061A8" w:rsidRDefault="00234D99" w:rsidP="000D707C">
            <w:pPr>
              <w:spacing w:after="160" w:line="360" w:lineRule="auto"/>
              <w:jc w:val="both"/>
              <w:rPr>
                <w:rFonts w:ascii="Times New Roman" w:eastAsia="Calibri" w:hAnsi="Times New Roman" w:cs="Times New Roman"/>
                <w:i/>
                <w:sz w:val="20"/>
                <w:szCs w:val="20"/>
              </w:rPr>
            </w:pPr>
            <w:r w:rsidRPr="00E061A8">
              <w:rPr>
                <w:rFonts w:ascii="Times New Roman" w:eastAsia="Calibri" w:hAnsi="Times New Roman" w:cs="Times New Roman"/>
                <w:i/>
                <w:sz w:val="20"/>
                <w:szCs w:val="20"/>
              </w:rPr>
              <w:t xml:space="preserve">Eugenia </w:t>
            </w:r>
            <w:proofErr w:type="spellStart"/>
            <w:r w:rsidRPr="00E061A8">
              <w:rPr>
                <w:rFonts w:ascii="Times New Roman" w:eastAsia="Calibri" w:hAnsi="Times New Roman" w:cs="Times New Roman"/>
                <w:i/>
                <w:sz w:val="20"/>
                <w:szCs w:val="20"/>
              </w:rPr>
              <w:t>uniflora</w:t>
            </w:r>
            <w:proofErr w:type="spellEnd"/>
          </w:p>
        </w:tc>
        <w:tc>
          <w:tcPr>
            <w:tcW w:w="404" w:type="pct"/>
          </w:tcPr>
          <w:p w14:paraId="0BBF417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433F175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666E7B4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377B5DF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Borders>
              <w:top w:val="nil"/>
            </w:tcBorders>
          </w:tcPr>
          <w:p w14:paraId="12D13935"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6E17F8A6" w14:textId="77777777" w:rsidTr="004457DE">
        <w:trPr>
          <w:jc w:val="center"/>
        </w:trPr>
        <w:tc>
          <w:tcPr>
            <w:tcW w:w="791" w:type="pct"/>
          </w:tcPr>
          <w:p w14:paraId="47D69B89"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Nyctaginaceae</w:t>
            </w:r>
            <w:proofErr w:type="spellEnd"/>
          </w:p>
        </w:tc>
        <w:tc>
          <w:tcPr>
            <w:tcW w:w="1109" w:type="pct"/>
          </w:tcPr>
          <w:p w14:paraId="0F19A96B"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Bougainvillea</w:t>
            </w:r>
            <w:proofErr w:type="spellEnd"/>
            <w:r w:rsidRPr="00E061A8">
              <w:rPr>
                <w:rFonts w:ascii="Times New Roman" w:eastAsia="Calibri" w:hAnsi="Times New Roman" w:cs="Times New Roman"/>
                <w:i/>
                <w:sz w:val="20"/>
                <w:szCs w:val="20"/>
                <w:lang w:val="es-ES"/>
              </w:rPr>
              <w:t xml:space="preserve"> glabra</w:t>
            </w:r>
            <w:r w:rsidRPr="00E061A8">
              <w:rPr>
                <w:rFonts w:ascii="Times New Roman" w:eastAsia="Calibri" w:hAnsi="Times New Roman" w:cs="Times New Roman"/>
                <w:sz w:val="20"/>
                <w:szCs w:val="20"/>
                <w:lang w:val="es-ES"/>
              </w:rPr>
              <w:t xml:space="preserve"> </w:t>
            </w:r>
            <w:r w:rsidRPr="00E061A8">
              <w:rPr>
                <w:rFonts w:ascii="Times New Roman" w:eastAsia="Calibri" w:hAnsi="Times New Roman" w:cs="Times New Roman"/>
                <w:sz w:val="20"/>
                <w:szCs w:val="20"/>
                <w:shd w:val="clear" w:color="auto" w:fill="FFFFFF"/>
              </w:rPr>
              <w:t>Choisy</w:t>
            </w:r>
          </w:p>
        </w:tc>
        <w:tc>
          <w:tcPr>
            <w:tcW w:w="404" w:type="pct"/>
          </w:tcPr>
          <w:p w14:paraId="66852EC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3</w:t>
            </w:r>
          </w:p>
        </w:tc>
        <w:tc>
          <w:tcPr>
            <w:tcW w:w="835" w:type="pct"/>
          </w:tcPr>
          <w:p w14:paraId="1E5FADDB"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0.0038</w:t>
            </w:r>
          </w:p>
        </w:tc>
        <w:tc>
          <w:tcPr>
            <w:tcW w:w="619" w:type="pct"/>
          </w:tcPr>
          <w:p w14:paraId="579D7B2E"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eastAsia="es-CO"/>
              </w:rPr>
              <w:t>0.0280</w:t>
            </w:r>
          </w:p>
        </w:tc>
        <w:tc>
          <w:tcPr>
            <w:tcW w:w="619" w:type="pct"/>
          </w:tcPr>
          <w:p w14:paraId="4F8B7EA2"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0.0211</w:t>
            </w:r>
          </w:p>
        </w:tc>
        <w:tc>
          <w:tcPr>
            <w:tcW w:w="623" w:type="pct"/>
            <w:vMerge/>
            <w:tcBorders>
              <w:top w:val="nil"/>
            </w:tcBorders>
          </w:tcPr>
          <w:p w14:paraId="3585EE69"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16435639" w14:textId="77777777" w:rsidTr="004457DE">
        <w:trPr>
          <w:jc w:val="center"/>
        </w:trPr>
        <w:tc>
          <w:tcPr>
            <w:tcW w:w="791" w:type="pct"/>
          </w:tcPr>
          <w:p w14:paraId="28AAF596"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Oleaceae</w:t>
            </w:r>
            <w:proofErr w:type="spellEnd"/>
          </w:p>
        </w:tc>
        <w:tc>
          <w:tcPr>
            <w:tcW w:w="1109" w:type="pct"/>
          </w:tcPr>
          <w:p w14:paraId="419C49F1" w14:textId="77777777" w:rsidR="00234D99" w:rsidRPr="00E061A8" w:rsidRDefault="00234D99" w:rsidP="000D707C">
            <w:pPr>
              <w:spacing w:after="160" w:line="360" w:lineRule="auto"/>
              <w:jc w:val="both"/>
              <w:rPr>
                <w:rFonts w:ascii="Times New Roman" w:eastAsia="Calibri" w:hAnsi="Times New Roman" w:cs="Times New Roman"/>
                <w:i/>
                <w:sz w:val="20"/>
                <w:szCs w:val="20"/>
                <w:lang w:val="es-ES"/>
              </w:rPr>
            </w:pPr>
            <w:proofErr w:type="spellStart"/>
            <w:r w:rsidRPr="00E061A8">
              <w:rPr>
                <w:rFonts w:ascii="Times New Roman" w:eastAsia="Calibri" w:hAnsi="Times New Roman" w:cs="Times New Roman"/>
                <w:i/>
                <w:sz w:val="20"/>
                <w:szCs w:val="20"/>
              </w:rPr>
              <w:t>Fraxinus</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uhdei</w:t>
            </w:r>
            <w:proofErr w:type="spellEnd"/>
            <w:r w:rsidRPr="00E061A8">
              <w:rPr>
                <w:rFonts w:ascii="Times New Roman" w:eastAsia="Calibri" w:hAnsi="Times New Roman" w:cs="Times New Roman"/>
                <w:i/>
                <w:sz w:val="20"/>
                <w:szCs w:val="20"/>
              </w:rPr>
              <w:t xml:space="preserve"> (Wenz.) </w:t>
            </w:r>
            <w:proofErr w:type="spellStart"/>
            <w:r w:rsidRPr="00E061A8">
              <w:rPr>
                <w:rFonts w:ascii="Times New Roman" w:eastAsia="Calibri" w:hAnsi="Times New Roman" w:cs="Times New Roman"/>
                <w:i/>
                <w:sz w:val="20"/>
                <w:szCs w:val="20"/>
              </w:rPr>
              <w:t>Lingelsh</w:t>
            </w:r>
            <w:proofErr w:type="spellEnd"/>
          </w:p>
        </w:tc>
        <w:tc>
          <w:tcPr>
            <w:tcW w:w="404" w:type="pct"/>
          </w:tcPr>
          <w:p w14:paraId="23CD8336"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1</w:t>
            </w:r>
          </w:p>
        </w:tc>
        <w:tc>
          <w:tcPr>
            <w:tcW w:w="835" w:type="pct"/>
          </w:tcPr>
          <w:p w14:paraId="1E2F6E3C"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1CA4AF71"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0.0093</w:t>
            </w:r>
          </w:p>
        </w:tc>
        <w:tc>
          <w:tcPr>
            <w:tcW w:w="619" w:type="pct"/>
          </w:tcPr>
          <w:p w14:paraId="74EB4C01"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0.0080</w:t>
            </w:r>
          </w:p>
        </w:tc>
        <w:tc>
          <w:tcPr>
            <w:tcW w:w="623" w:type="pct"/>
            <w:vMerge/>
            <w:tcBorders>
              <w:top w:val="nil"/>
            </w:tcBorders>
          </w:tcPr>
          <w:p w14:paraId="01CFA6EC"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1F7CC46F" w14:textId="77777777" w:rsidTr="004457DE">
        <w:trPr>
          <w:jc w:val="center"/>
        </w:trPr>
        <w:tc>
          <w:tcPr>
            <w:tcW w:w="791" w:type="pct"/>
          </w:tcPr>
          <w:p w14:paraId="304F7BD0"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Piperaceae</w:t>
            </w:r>
            <w:proofErr w:type="spellEnd"/>
          </w:p>
        </w:tc>
        <w:tc>
          <w:tcPr>
            <w:tcW w:w="1109" w:type="pct"/>
          </w:tcPr>
          <w:p w14:paraId="744DA065"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Peperomia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tritachia</w:t>
            </w:r>
            <w:proofErr w:type="spellEnd"/>
            <w:r w:rsidRPr="00E061A8">
              <w:rPr>
                <w:rFonts w:ascii="Times New Roman" w:eastAsia="Calibri" w:hAnsi="Times New Roman" w:cs="Times New Roman"/>
                <w:sz w:val="20"/>
                <w:szCs w:val="20"/>
              </w:rPr>
              <w:t xml:space="preserve"> Kunth</w:t>
            </w:r>
          </w:p>
        </w:tc>
        <w:tc>
          <w:tcPr>
            <w:tcW w:w="404" w:type="pct"/>
          </w:tcPr>
          <w:p w14:paraId="610F279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1D6FCC0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64F2735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443FD22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Borders>
              <w:top w:val="nil"/>
            </w:tcBorders>
          </w:tcPr>
          <w:p w14:paraId="5F6E248B"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26DABECC" w14:textId="77777777" w:rsidTr="004457DE">
        <w:trPr>
          <w:jc w:val="center"/>
        </w:trPr>
        <w:tc>
          <w:tcPr>
            <w:tcW w:w="791" w:type="pct"/>
          </w:tcPr>
          <w:p w14:paraId="1088AB4C"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Polypodaceae</w:t>
            </w:r>
            <w:proofErr w:type="spellEnd"/>
          </w:p>
        </w:tc>
        <w:tc>
          <w:tcPr>
            <w:tcW w:w="1109" w:type="pct"/>
          </w:tcPr>
          <w:p w14:paraId="66203555" w14:textId="77777777" w:rsidR="00234D99" w:rsidRPr="00E061A8" w:rsidRDefault="00234D99" w:rsidP="000D707C">
            <w:pPr>
              <w:spacing w:after="160" w:line="360" w:lineRule="auto"/>
              <w:jc w:val="both"/>
              <w:rPr>
                <w:rFonts w:ascii="Times New Roman" w:eastAsia="Calibri" w:hAnsi="Times New Roman" w:cs="Times New Roman"/>
                <w:sz w:val="20"/>
                <w:szCs w:val="20"/>
                <w:lang w:val="pt-PT"/>
              </w:rPr>
            </w:pPr>
            <w:r w:rsidRPr="00E061A8">
              <w:rPr>
                <w:rFonts w:ascii="Times New Roman" w:eastAsia="Calibri" w:hAnsi="Times New Roman" w:cs="Times New Roman"/>
                <w:i/>
                <w:iCs/>
                <w:sz w:val="20"/>
                <w:szCs w:val="20"/>
                <w:lang w:val="pt-PT"/>
              </w:rPr>
              <w:t>Platycerium bifurcatum</w:t>
            </w:r>
            <w:r w:rsidRPr="00E061A8">
              <w:rPr>
                <w:rFonts w:ascii="Times New Roman" w:eastAsia="Calibri" w:hAnsi="Times New Roman" w:cs="Times New Roman"/>
                <w:i/>
                <w:sz w:val="20"/>
                <w:szCs w:val="20"/>
                <w:lang w:val="pt-PT"/>
              </w:rPr>
              <w:t> (</w:t>
            </w:r>
            <w:hyperlink r:id="rId60" w:tooltip="Cav." w:history="1">
              <w:r w:rsidRPr="00E061A8">
                <w:rPr>
                  <w:rFonts w:ascii="Times New Roman" w:eastAsia="Calibri" w:hAnsi="Times New Roman" w:cs="Times New Roman"/>
                  <w:i/>
                  <w:sz w:val="20"/>
                  <w:szCs w:val="20"/>
                  <w:lang w:val="pt-PT"/>
                </w:rPr>
                <w:t>Cav.</w:t>
              </w:r>
            </w:hyperlink>
            <w:r w:rsidRPr="00E061A8">
              <w:rPr>
                <w:rFonts w:ascii="Times New Roman" w:eastAsia="Calibri" w:hAnsi="Times New Roman" w:cs="Times New Roman"/>
                <w:i/>
                <w:sz w:val="20"/>
                <w:szCs w:val="20"/>
                <w:lang w:val="pt-PT"/>
              </w:rPr>
              <w:t>) </w:t>
            </w:r>
            <w:hyperlink r:id="rId61" w:tooltip="Carl Christensen" w:history="1">
              <w:r w:rsidRPr="00E061A8">
                <w:rPr>
                  <w:rFonts w:ascii="Times New Roman" w:eastAsia="Calibri" w:hAnsi="Times New Roman" w:cs="Times New Roman"/>
                  <w:i/>
                  <w:sz w:val="20"/>
                  <w:szCs w:val="20"/>
                  <w:lang w:val="pt-PT"/>
                </w:rPr>
                <w:t>C. Chr</w:t>
              </w:r>
            </w:hyperlink>
          </w:p>
        </w:tc>
        <w:tc>
          <w:tcPr>
            <w:tcW w:w="404" w:type="pct"/>
          </w:tcPr>
          <w:p w14:paraId="7CAAFCF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46B71F3E"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7A365813"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11DDC6D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Borders>
              <w:top w:val="nil"/>
            </w:tcBorders>
          </w:tcPr>
          <w:p w14:paraId="0421FC5A"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6EA8F0C7" w14:textId="77777777" w:rsidTr="004457DE">
        <w:trPr>
          <w:jc w:val="center"/>
        </w:trPr>
        <w:tc>
          <w:tcPr>
            <w:tcW w:w="791" w:type="pct"/>
          </w:tcPr>
          <w:p w14:paraId="30D65122"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Rosaceae</w:t>
            </w:r>
            <w:proofErr w:type="spellEnd"/>
          </w:p>
        </w:tc>
        <w:tc>
          <w:tcPr>
            <w:tcW w:w="1109" w:type="pct"/>
          </w:tcPr>
          <w:p w14:paraId="28F3419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rPr>
              <w:t xml:space="preserve">Rosa </w:t>
            </w:r>
            <w:proofErr w:type="spellStart"/>
            <w:r w:rsidRPr="00E061A8">
              <w:rPr>
                <w:rFonts w:ascii="Times New Roman" w:eastAsia="Calibri" w:hAnsi="Times New Roman" w:cs="Times New Roman"/>
                <w:i/>
                <w:sz w:val="20"/>
                <w:szCs w:val="20"/>
              </w:rPr>
              <w:t>spp</w:t>
            </w:r>
            <w:proofErr w:type="spellEnd"/>
            <w:r w:rsidRPr="00E061A8">
              <w:rPr>
                <w:rFonts w:ascii="Times New Roman" w:eastAsia="Calibri" w:hAnsi="Times New Roman" w:cs="Times New Roman"/>
                <w:sz w:val="20"/>
                <w:szCs w:val="20"/>
              </w:rPr>
              <w:t xml:space="preserve"> L</w:t>
            </w:r>
          </w:p>
        </w:tc>
        <w:tc>
          <w:tcPr>
            <w:tcW w:w="404" w:type="pct"/>
          </w:tcPr>
          <w:p w14:paraId="17283F8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7E1B148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6FEF9F7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56C56E0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Borders>
              <w:top w:val="nil"/>
            </w:tcBorders>
          </w:tcPr>
          <w:p w14:paraId="6F1AB544"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431A1C75" w14:textId="77777777" w:rsidTr="004457DE">
        <w:trPr>
          <w:jc w:val="center"/>
        </w:trPr>
        <w:tc>
          <w:tcPr>
            <w:tcW w:w="791" w:type="pct"/>
            <w:vMerge w:val="restart"/>
          </w:tcPr>
          <w:p w14:paraId="622A04E4"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lastRenderedPageBreak/>
              <w:t>Rubiaceae</w:t>
            </w:r>
            <w:proofErr w:type="spellEnd"/>
          </w:p>
        </w:tc>
        <w:tc>
          <w:tcPr>
            <w:tcW w:w="1109" w:type="pct"/>
          </w:tcPr>
          <w:p w14:paraId="010A8FC0"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eastAsia="es-CO"/>
              </w:rPr>
              <w:t>Coffea</w:t>
            </w:r>
            <w:proofErr w:type="spellEnd"/>
            <w:r w:rsidRPr="00E061A8">
              <w:rPr>
                <w:rFonts w:ascii="Times New Roman" w:eastAsia="Calibri" w:hAnsi="Times New Roman" w:cs="Times New Roman"/>
                <w:i/>
                <w:sz w:val="20"/>
                <w:szCs w:val="20"/>
                <w:lang w:val="es-ES" w:eastAsia="es-CO"/>
              </w:rPr>
              <w:t xml:space="preserve"> arábiga </w:t>
            </w:r>
            <w:r w:rsidRPr="00E061A8">
              <w:rPr>
                <w:rFonts w:ascii="Times New Roman" w:eastAsia="Calibri" w:hAnsi="Times New Roman" w:cs="Times New Roman"/>
                <w:sz w:val="20"/>
                <w:szCs w:val="20"/>
                <w:lang w:val="es-ES" w:eastAsia="es-CO"/>
              </w:rPr>
              <w:t>L</w:t>
            </w:r>
          </w:p>
        </w:tc>
        <w:tc>
          <w:tcPr>
            <w:tcW w:w="404" w:type="pct"/>
          </w:tcPr>
          <w:p w14:paraId="0D3961F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6D6FF07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7A68B8E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1E89F92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Borders>
              <w:top w:val="nil"/>
            </w:tcBorders>
          </w:tcPr>
          <w:p w14:paraId="2E27ACBA"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564108C8" w14:textId="77777777" w:rsidTr="004457DE">
        <w:trPr>
          <w:jc w:val="center"/>
        </w:trPr>
        <w:tc>
          <w:tcPr>
            <w:tcW w:w="791" w:type="pct"/>
            <w:vMerge/>
          </w:tcPr>
          <w:p w14:paraId="5BC299E1"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539643B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sz w:val="20"/>
                <w:szCs w:val="20"/>
                <w:lang w:val="es-ES" w:eastAsia="es-CO"/>
              </w:rPr>
              <w:t xml:space="preserve">Ixora </w:t>
            </w:r>
            <w:proofErr w:type="spellStart"/>
            <w:r w:rsidRPr="00E061A8">
              <w:rPr>
                <w:rFonts w:ascii="Times New Roman" w:eastAsia="Calibri" w:hAnsi="Times New Roman" w:cs="Times New Roman"/>
                <w:i/>
                <w:sz w:val="20"/>
                <w:szCs w:val="20"/>
                <w:lang w:val="es-ES" w:eastAsia="es-CO"/>
              </w:rPr>
              <w:t>coccinea</w:t>
            </w:r>
            <w:proofErr w:type="spellEnd"/>
            <w:r w:rsidRPr="00E061A8">
              <w:rPr>
                <w:rFonts w:ascii="Times New Roman" w:eastAsia="Calibri" w:hAnsi="Times New Roman" w:cs="Times New Roman"/>
                <w:i/>
                <w:sz w:val="20"/>
                <w:szCs w:val="20"/>
                <w:lang w:val="es-ES" w:eastAsia="es-CO"/>
              </w:rPr>
              <w:t xml:space="preserve"> </w:t>
            </w:r>
            <w:r w:rsidRPr="00E061A8">
              <w:rPr>
                <w:rFonts w:ascii="Times New Roman" w:eastAsia="Calibri" w:hAnsi="Times New Roman" w:cs="Times New Roman"/>
                <w:sz w:val="20"/>
                <w:szCs w:val="20"/>
                <w:lang w:val="es-ES" w:eastAsia="es-CO"/>
              </w:rPr>
              <w:t>L</w:t>
            </w:r>
          </w:p>
        </w:tc>
        <w:tc>
          <w:tcPr>
            <w:tcW w:w="404" w:type="pct"/>
          </w:tcPr>
          <w:p w14:paraId="46B0FB2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0E9F028C"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rPr>
              <w:t>0.0025</w:t>
            </w:r>
          </w:p>
        </w:tc>
        <w:tc>
          <w:tcPr>
            <w:tcW w:w="619" w:type="pct"/>
          </w:tcPr>
          <w:p w14:paraId="05317B5F"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rPr>
              <w:t>0.0186</w:t>
            </w:r>
          </w:p>
        </w:tc>
        <w:tc>
          <w:tcPr>
            <w:tcW w:w="619" w:type="pct"/>
          </w:tcPr>
          <w:p w14:paraId="56569C10"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r w:rsidRPr="00E061A8">
              <w:rPr>
                <w:rFonts w:ascii="Times New Roman" w:eastAsia="Calibri" w:hAnsi="Times New Roman" w:cs="Times New Roman"/>
                <w:sz w:val="20"/>
                <w:szCs w:val="20"/>
                <w:lang w:val="es-ES" w:eastAsia="es-CO"/>
              </w:rPr>
              <w:t>0.0149</w:t>
            </w:r>
          </w:p>
        </w:tc>
        <w:tc>
          <w:tcPr>
            <w:tcW w:w="623" w:type="pct"/>
            <w:vMerge/>
            <w:tcBorders>
              <w:top w:val="nil"/>
            </w:tcBorders>
          </w:tcPr>
          <w:p w14:paraId="53AE06A0"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eastAsia="es-CO"/>
              </w:rPr>
            </w:pPr>
          </w:p>
        </w:tc>
      </w:tr>
      <w:tr w:rsidR="00234D99" w:rsidRPr="00E061A8" w14:paraId="35C08242" w14:textId="77777777" w:rsidTr="004457DE">
        <w:trPr>
          <w:jc w:val="center"/>
        </w:trPr>
        <w:tc>
          <w:tcPr>
            <w:tcW w:w="791" w:type="pct"/>
            <w:vMerge/>
          </w:tcPr>
          <w:p w14:paraId="17FAC6A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0AA316DD"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Mussaenda</w:t>
            </w:r>
            <w:proofErr w:type="spellEnd"/>
            <w:r w:rsidRPr="00E061A8">
              <w:rPr>
                <w:rFonts w:ascii="Times New Roman" w:eastAsia="Calibri" w:hAnsi="Times New Roman" w:cs="Times New Roman"/>
                <w:i/>
                <w:sz w:val="20"/>
                <w:szCs w:val="20"/>
              </w:rPr>
              <w:t xml:space="preserve"> </w:t>
            </w:r>
            <w:proofErr w:type="spellStart"/>
            <w:r w:rsidRPr="00E061A8">
              <w:rPr>
                <w:rFonts w:ascii="Times New Roman" w:eastAsia="Calibri" w:hAnsi="Times New Roman" w:cs="Times New Roman"/>
                <w:i/>
                <w:sz w:val="20"/>
                <w:szCs w:val="20"/>
              </w:rPr>
              <w:t>alicia</w:t>
            </w:r>
            <w:proofErr w:type="spellEnd"/>
            <w:r w:rsidRPr="00E061A8">
              <w:rPr>
                <w:rFonts w:ascii="Times New Roman" w:eastAsia="Calibri" w:hAnsi="Times New Roman" w:cs="Times New Roman"/>
                <w:sz w:val="20"/>
                <w:szCs w:val="20"/>
              </w:rPr>
              <w:t xml:space="preserve"> Hort.</w:t>
            </w:r>
          </w:p>
        </w:tc>
        <w:tc>
          <w:tcPr>
            <w:tcW w:w="404" w:type="pct"/>
          </w:tcPr>
          <w:p w14:paraId="2DB0BFE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70BDD8E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3E37F32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0378378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Borders>
              <w:top w:val="nil"/>
            </w:tcBorders>
          </w:tcPr>
          <w:p w14:paraId="35F5E78B"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033A1D90" w14:textId="77777777" w:rsidTr="004457DE">
        <w:trPr>
          <w:jc w:val="center"/>
        </w:trPr>
        <w:tc>
          <w:tcPr>
            <w:tcW w:w="791" w:type="pct"/>
          </w:tcPr>
          <w:p w14:paraId="3551F1BF"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Rutaceae</w:t>
            </w:r>
            <w:proofErr w:type="spellEnd"/>
          </w:p>
        </w:tc>
        <w:tc>
          <w:tcPr>
            <w:tcW w:w="1109" w:type="pct"/>
          </w:tcPr>
          <w:p w14:paraId="23B4091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bCs/>
                <w:i/>
                <w:sz w:val="20"/>
                <w:szCs w:val="20"/>
              </w:rPr>
              <w:t>Swinglea</w:t>
            </w:r>
            <w:proofErr w:type="spellEnd"/>
            <w:r w:rsidRPr="00E061A8">
              <w:rPr>
                <w:rFonts w:ascii="Times New Roman" w:eastAsia="Calibri" w:hAnsi="Times New Roman" w:cs="Times New Roman"/>
                <w:i/>
                <w:sz w:val="20"/>
                <w:szCs w:val="20"/>
              </w:rPr>
              <w:t xml:space="preserve"> glutinosa</w:t>
            </w:r>
            <w:r w:rsidRPr="00E061A8">
              <w:rPr>
                <w:rFonts w:ascii="Times New Roman" w:eastAsia="Calibri" w:hAnsi="Times New Roman" w:cs="Times New Roman"/>
                <w:b/>
                <w:sz w:val="20"/>
                <w:szCs w:val="20"/>
              </w:rPr>
              <w:t xml:space="preserve"> </w:t>
            </w:r>
            <w:r w:rsidRPr="00E061A8">
              <w:rPr>
                <w:rFonts w:ascii="Times New Roman" w:eastAsia="Calibri" w:hAnsi="Times New Roman" w:cs="Times New Roman"/>
                <w:sz w:val="20"/>
                <w:szCs w:val="20"/>
              </w:rPr>
              <w:t xml:space="preserve">(Blanco) </w:t>
            </w:r>
            <w:proofErr w:type="spellStart"/>
            <w:r w:rsidRPr="00E061A8">
              <w:rPr>
                <w:rFonts w:ascii="Times New Roman" w:eastAsia="Calibri" w:hAnsi="Times New Roman" w:cs="Times New Roman"/>
                <w:sz w:val="20"/>
                <w:szCs w:val="20"/>
              </w:rPr>
              <w:t>Merr</w:t>
            </w:r>
            <w:proofErr w:type="spellEnd"/>
          </w:p>
        </w:tc>
        <w:tc>
          <w:tcPr>
            <w:tcW w:w="404" w:type="pct"/>
          </w:tcPr>
          <w:p w14:paraId="4CCCEBD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25</w:t>
            </w:r>
          </w:p>
        </w:tc>
        <w:tc>
          <w:tcPr>
            <w:tcW w:w="835" w:type="pct"/>
          </w:tcPr>
          <w:p w14:paraId="6C7FFA41" w14:textId="77777777" w:rsidR="00234D99" w:rsidRPr="00E061A8" w:rsidRDefault="00234D99" w:rsidP="000D707C">
            <w:pPr>
              <w:spacing w:after="160" w:line="360" w:lineRule="auto"/>
              <w:jc w:val="both"/>
              <w:rPr>
                <w:rFonts w:ascii="Times New Roman" w:eastAsia="Calibri" w:hAnsi="Times New Roman" w:cs="Times New Roman"/>
                <w:bCs/>
                <w:sz w:val="20"/>
                <w:szCs w:val="20"/>
              </w:rPr>
            </w:pPr>
            <w:r w:rsidRPr="00E061A8">
              <w:rPr>
                <w:rFonts w:ascii="Times New Roman" w:eastAsia="Calibri" w:hAnsi="Times New Roman" w:cs="Times New Roman"/>
                <w:bCs/>
                <w:sz w:val="20"/>
                <w:szCs w:val="20"/>
              </w:rPr>
              <w:t>0.0320</w:t>
            </w:r>
          </w:p>
        </w:tc>
        <w:tc>
          <w:tcPr>
            <w:tcW w:w="619" w:type="pct"/>
          </w:tcPr>
          <w:p w14:paraId="04B09271" w14:textId="77777777" w:rsidR="00234D99" w:rsidRPr="00E061A8" w:rsidRDefault="00234D99" w:rsidP="000D707C">
            <w:pPr>
              <w:spacing w:after="160" w:line="360" w:lineRule="auto"/>
              <w:jc w:val="both"/>
              <w:rPr>
                <w:rFonts w:ascii="Times New Roman" w:eastAsia="Calibri" w:hAnsi="Times New Roman" w:cs="Times New Roman"/>
                <w:bCs/>
                <w:sz w:val="20"/>
                <w:szCs w:val="20"/>
              </w:rPr>
            </w:pPr>
            <w:r w:rsidRPr="00E061A8">
              <w:rPr>
                <w:rFonts w:ascii="Times New Roman" w:eastAsia="Calibri" w:hAnsi="Times New Roman" w:cs="Times New Roman"/>
                <w:bCs/>
                <w:sz w:val="20"/>
                <w:szCs w:val="20"/>
              </w:rPr>
              <w:t>0.2336</w:t>
            </w:r>
          </w:p>
        </w:tc>
        <w:tc>
          <w:tcPr>
            <w:tcW w:w="619" w:type="pct"/>
          </w:tcPr>
          <w:p w14:paraId="04EEB23A" w14:textId="77777777" w:rsidR="00234D99" w:rsidRPr="00E061A8" w:rsidRDefault="00234D99" w:rsidP="000D707C">
            <w:pPr>
              <w:spacing w:after="160" w:line="360" w:lineRule="auto"/>
              <w:jc w:val="both"/>
              <w:rPr>
                <w:rFonts w:ascii="Times New Roman" w:eastAsia="Calibri" w:hAnsi="Times New Roman" w:cs="Times New Roman"/>
                <w:bCs/>
                <w:sz w:val="20"/>
                <w:szCs w:val="20"/>
              </w:rPr>
            </w:pPr>
            <w:r w:rsidRPr="00E061A8">
              <w:rPr>
                <w:rFonts w:ascii="Times New Roman" w:eastAsia="Calibri" w:hAnsi="Times New Roman" w:cs="Times New Roman"/>
                <w:bCs/>
                <w:sz w:val="20"/>
                <w:szCs w:val="20"/>
              </w:rPr>
              <w:t>0.1101</w:t>
            </w:r>
          </w:p>
        </w:tc>
        <w:tc>
          <w:tcPr>
            <w:tcW w:w="623" w:type="pct"/>
            <w:vMerge/>
            <w:tcBorders>
              <w:top w:val="nil"/>
            </w:tcBorders>
          </w:tcPr>
          <w:p w14:paraId="5437FEE3" w14:textId="77777777" w:rsidR="00234D99" w:rsidRPr="00E061A8" w:rsidRDefault="00234D99" w:rsidP="000D707C">
            <w:pPr>
              <w:spacing w:after="160" w:line="360" w:lineRule="auto"/>
              <w:jc w:val="both"/>
              <w:rPr>
                <w:rFonts w:ascii="Times New Roman" w:eastAsia="Calibri" w:hAnsi="Times New Roman" w:cs="Times New Roman"/>
                <w:bCs/>
                <w:sz w:val="20"/>
                <w:szCs w:val="20"/>
              </w:rPr>
            </w:pPr>
          </w:p>
        </w:tc>
      </w:tr>
      <w:tr w:rsidR="00234D99" w:rsidRPr="00E061A8" w14:paraId="5754DC07" w14:textId="77777777" w:rsidTr="004457DE">
        <w:trPr>
          <w:jc w:val="center"/>
        </w:trPr>
        <w:tc>
          <w:tcPr>
            <w:tcW w:w="791" w:type="pct"/>
            <w:vMerge w:val="restart"/>
          </w:tcPr>
          <w:p w14:paraId="678CE1A5"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Sapindaceae</w:t>
            </w:r>
            <w:proofErr w:type="spellEnd"/>
          </w:p>
        </w:tc>
        <w:tc>
          <w:tcPr>
            <w:tcW w:w="1109" w:type="pct"/>
          </w:tcPr>
          <w:p w14:paraId="22B969F6"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rPr>
              <w:t>Sapindus</w:t>
            </w:r>
            <w:proofErr w:type="spellEnd"/>
            <w:r w:rsidRPr="00E061A8">
              <w:rPr>
                <w:rFonts w:ascii="Times New Roman" w:eastAsia="Calibri" w:hAnsi="Times New Roman" w:cs="Times New Roman"/>
                <w:i/>
                <w:sz w:val="20"/>
                <w:szCs w:val="20"/>
              </w:rPr>
              <w:t xml:space="preserve"> saponaria </w:t>
            </w:r>
            <w:r w:rsidRPr="00E061A8">
              <w:rPr>
                <w:rFonts w:ascii="Times New Roman" w:eastAsia="Calibri" w:hAnsi="Times New Roman" w:cs="Times New Roman"/>
                <w:sz w:val="20"/>
                <w:szCs w:val="20"/>
              </w:rPr>
              <w:t>L</w:t>
            </w:r>
          </w:p>
        </w:tc>
        <w:tc>
          <w:tcPr>
            <w:tcW w:w="404" w:type="pct"/>
          </w:tcPr>
          <w:p w14:paraId="3E22C5E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570E157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525A501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6DBE943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Borders>
              <w:top w:val="nil"/>
            </w:tcBorders>
          </w:tcPr>
          <w:p w14:paraId="4348B502"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1D062E8D" w14:textId="77777777" w:rsidTr="004457DE">
        <w:trPr>
          <w:jc w:val="center"/>
        </w:trPr>
        <w:tc>
          <w:tcPr>
            <w:tcW w:w="791" w:type="pct"/>
            <w:vMerge/>
          </w:tcPr>
          <w:p w14:paraId="6D89CB4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1109" w:type="pct"/>
          </w:tcPr>
          <w:p w14:paraId="5A47B78F"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eastAsia="es-CO"/>
              </w:rPr>
              <w:t>Melicocca</w:t>
            </w:r>
            <w:proofErr w:type="spellEnd"/>
            <w:r w:rsidRPr="00E061A8">
              <w:rPr>
                <w:rFonts w:ascii="Times New Roman" w:eastAsia="Calibri" w:hAnsi="Times New Roman" w:cs="Times New Roman"/>
                <w:i/>
                <w:sz w:val="20"/>
                <w:szCs w:val="20"/>
                <w:lang w:eastAsia="es-CO"/>
              </w:rPr>
              <w:t xml:space="preserve"> </w:t>
            </w:r>
            <w:proofErr w:type="spellStart"/>
            <w:r w:rsidRPr="00E061A8">
              <w:rPr>
                <w:rFonts w:ascii="Times New Roman" w:eastAsia="Calibri" w:hAnsi="Times New Roman" w:cs="Times New Roman"/>
                <w:i/>
                <w:sz w:val="20"/>
                <w:szCs w:val="20"/>
                <w:lang w:eastAsia="es-CO"/>
              </w:rPr>
              <w:t>bijuga</w:t>
            </w:r>
            <w:proofErr w:type="spellEnd"/>
            <w:r w:rsidRPr="00E061A8">
              <w:rPr>
                <w:rFonts w:ascii="Times New Roman" w:eastAsia="Calibri" w:hAnsi="Times New Roman" w:cs="Times New Roman"/>
                <w:i/>
                <w:sz w:val="20"/>
                <w:szCs w:val="20"/>
                <w:lang w:eastAsia="es-CO"/>
              </w:rPr>
              <w:t xml:space="preserve"> </w:t>
            </w:r>
            <w:r w:rsidRPr="00E061A8">
              <w:rPr>
                <w:rFonts w:ascii="Times New Roman" w:eastAsia="Calibri" w:hAnsi="Times New Roman" w:cs="Times New Roman"/>
                <w:sz w:val="20"/>
                <w:szCs w:val="20"/>
                <w:lang w:eastAsia="es-CO"/>
              </w:rPr>
              <w:t>(</w:t>
            </w:r>
            <w:proofErr w:type="spellStart"/>
            <w:r w:rsidRPr="00E061A8">
              <w:rPr>
                <w:rFonts w:ascii="Times New Roman" w:eastAsia="Calibri" w:hAnsi="Times New Roman" w:cs="Times New Roman"/>
                <w:sz w:val="20"/>
                <w:szCs w:val="20"/>
                <w:lang w:eastAsia="es-CO"/>
              </w:rPr>
              <w:t>Jacq</w:t>
            </w:r>
            <w:proofErr w:type="spellEnd"/>
            <w:r w:rsidRPr="00E061A8">
              <w:rPr>
                <w:rFonts w:ascii="Times New Roman" w:eastAsia="Calibri" w:hAnsi="Times New Roman" w:cs="Times New Roman"/>
                <w:sz w:val="20"/>
                <w:szCs w:val="20"/>
                <w:lang w:eastAsia="es-CO"/>
              </w:rPr>
              <w:t>) L</w:t>
            </w:r>
          </w:p>
        </w:tc>
        <w:tc>
          <w:tcPr>
            <w:tcW w:w="404" w:type="pct"/>
          </w:tcPr>
          <w:p w14:paraId="0C59CA4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6BB2041F"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2754FC8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02692DE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Borders>
              <w:top w:val="nil"/>
            </w:tcBorders>
          </w:tcPr>
          <w:p w14:paraId="18129C63"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71BC828E" w14:textId="77777777" w:rsidTr="004457DE">
        <w:trPr>
          <w:jc w:val="center"/>
        </w:trPr>
        <w:tc>
          <w:tcPr>
            <w:tcW w:w="791" w:type="pct"/>
          </w:tcPr>
          <w:p w14:paraId="1134A4A0"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Solanaceae</w:t>
            </w:r>
            <w:proofErr w:type="spellEnd"/>
          </w:p>
        </w:tc>
        <w:tc>
          <w:tcPr>
            <w:tcW w:w="1109" w:type="pct"/>
          </w:tcPr>
          <w:p w14:paraId="2B9C59F4"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Cestrum</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nocturnum</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L</w:t>
            </w:r>
          </w:p>
        </w:tc>
        <w:tc>
          <w:tcPr>
            <w:tcW w:w="404" w:type="pct"/>
          </w:tcPr>
          <w:p w14:paraId="2833B89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1</w:t>
            </w:r>
          </w:p>
        </w:tc>
        <w:tc>
          <w:tcPr>
            <w:tcW w:w="835" w:type="pct"/>
          </w:tcPr>
          <w:p w14:paraId="633D2F4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tc>
        <w:tc>
          <w:tcPr>
            <w:tcW w:w="619" w:type="pct"/>
          </w:tcPr>
          <w:p w14:paraId="3D4AA58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0.0093</w:t>
            </w:r>
          </w:p>
        </w:tc>
        <w:tc>
          <w:tcPr>
            <w:tcW w:w="619" w:type="pct"/>
          </w:tcPr>
          <w:p w14:paraId="73BC3E5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0.0080</w:t>
            </w:r>
          </w:p>
        </w:tc>
        <w:tc>
          <w:tcPr>
            <w:tcW w:w="623" w:type="pct"/>
            <w:vMerge/>
            <w:tcBorders>
              <w:top w:val="nil"/>
            </w:tcBorders>
          </w:tcPr>
          <w:p w14:paraId="17B0B92C"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1553C149" w14:textId="77777777" w:rsidTr="004457DE">
        <w:trPr>
          <w:jc w:val="center"/>
        </w:trPr>
        <w:tc>
          <w:tcPr>
            <w:tcW w:w="791" w:type="pct"/>
          </w:tcPr>
          <w:p w14:paraId="67E97CEA"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Sterculiaceae</w:t>
            </w:r>
            <w:proofErr w:type="spellEnd"/>
          </w:p>
        </w:tc>
        <w:tc>
          <w:tcPr>
            <w:tcW w:w="1109" w:type="pct"/>
          </w:tcPr>
          <w:p w14:paraId="036A1C9D"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i/>
                <w:sz w:val="20"/>
                <w:szCs w:val="20"/>
                <w:lang w:val="es-ES"/>
              </w:rPr>
              <w:t>Guazuma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ulmifolia</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lang w:val="es-ES"/>
              </w:rPr>
              <w:t>Lam</w:t>
            </w:r>
          </w:p>
        </w:tc>
        <w:tc>
          <w:tcPr>
            <w:tcW w:w="404" w:type="pct"/>
          </w:tcPr>
          <w:p w14:paraId="18D8735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w:t>
            </w:r>
          </w:p>
        </w:tc>
        <w:tc>
          <w:tcPr>
            <w:tcW w:w="835" w:type="pct"/>
          </w:tcPr>
          <w:p w14:paraId="42CD0B26"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0.0025</w:t>
            </w:r>
          </w:p>
        </w:tc>
        <w:tc>
          <w:tcPr>
            <w:tcW w:w="619" w:type="pct"/>
          </w:tcPr>
          <w:p w14:paraId="4F317C08"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0.0186</w:t>
            </w:r>
          </w:p>
        </w:tc>
        <w:tc>
          <w:tcPr>
            <w:tcW w:w="619" w:type="pct"/>
          </w:tcPr>
          <w:p w14:paraId="387026D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0.0149</w:t>
            </w:r>
          </w:p>
        </w:tc>
        <w:tc>
          <w:tcPr>
            <w:tcW w:w="623" w:type="pct"/>
            <w:vMerge/>
            <w:tcBorders>
              <w:top w:val="nil"/>
            </w:tcBorders>
          </w:tcPr>
          <w:p w14:paraId="418E90BF"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71846B88" w14:textId="77777777" w:rsidTr="004457DE">
        <w:trPr>
          <w:jc w:val="center"/>
        </w:trPr>
        <w:tc>
          <w:tcPr>
            <w:tcW w:w="791" w:type="pct"/>
          </w:tcPr>
          <w:p w14:paraId="492AD573"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Verbenaceae</w:t>
            </w:r>
            <w:proofErr w:type="spellEnd"/>
          </w:p>
        </w:tc>
        <w:tc>
          <w:tcPr>
            <w:tcW w:w="1109" w:type="pct"/>
          </w:tcPr>
          <w:p w14:paraId="0B4B850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iCs/>
                <w:sz w:val="20"/>
                <w:szCs w:val="20"/>
              </w:rPr>
              <w:t xml:space="preserve">Duranta </w:t>
            </w:r>
            <w:proofErr w:type="spellStart"/>
            <w:r w:rsidRPr="00E061A8">
              <w:rPr>
                <w:rFonts w:ascii="Times New Roman" w:eastAsia="Calibri" w:hAnsi="Times New Roman" w:cs="Times New Roman"/>
                <w:i/>
                <w:iCs/>
                <w:sz w:val="20"/>
                <w:szCs w:val="20"/>
              </w:rPr>
              <w:t>spp</w:t>
            </w:r>
            <w:proofErr w:type="spellEnd"/>
            <w:r w:rsidRPr="00E061A8">
              <w:rPr>
                <w:rFonts w:ascii="Times New Roman" w:eastAsia="Calibri" w:hAnsi="Times New Roman" w:cs="Times New Roman"/>
                <w:i/>
                <w:iCs/>
                <w:sz w:val="20"/>
                <w:szCs w:val="20"/>
              </w:rPr>
              <w:t xml:space="preserve"> </w:t>
            </w:r>
            <w:r w:rsidRPr="00E061A8">
              <w:rPr>
                <w:rFonts w:ascii="Times New Roman" w:eastAsia="Calibri" w:hAnsi="Times New Roman" w:cs="Times New Roman"/>
                <w:iCs/>
                <w:sz w:val="20"/>
                <w:szCs w:val="20"/>
              </w:rPr>
              <w:t>L</w:t>
            </w:r>
          </w:p>
        </w:tc>
        <w:tc>
          <w:tcPr>
            <w:tcW w:w="404" w:type="pct"/>
          </w:tcPr>
          <w:p w14:paraId="6B3A443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80</w:t>
            </w:r>
          </w:p>
        </w:tc>
        <w:tc>
          <w:tcPr>
            <w:tcW w:w="835" w:type="pct"/>
          </w:tcPr>
          <w:p w14:paraId="3558BFF0"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0.1024</w:t>
            </w:r>
          </w:p>
        </w:tc>
        <w:tc>
          <w:tcPr>
            <w:tcW w:w="619" w:type="pct"/>
          </w:tcPr>
          <w:p w14:paraId="28C823B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0.7476</w:t>
            </w:r>
          </w:p>
        </w:tc>
        <w:tc>
          <w:tcPr>
            <w:tcW w:w="619" w:type="pct"/>
          </w:tcPr>
          <w:p w14:paraId="210E1E69"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0.2333</w:t>
            </w:r>
          </w:p>
        </w:tc>
        <w:tc>
          <w:tcPr>
            <w:tcW w:w="623" w:type="pct"/>
            <w:vMerge/>
            <w:tcBorders>
              <w:top w:val="nil"/>
            </w:tcBorders>
          </w:tcPr>
          <w:p w14:paraId="35B16535"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r w:rsidR="00234D99" w:rsidRPr="00E061A8" w14:paraId="12ECF534" w14:textId="77777777" w:rsidTr="004457DE">
        <w:trPr>
          <w:jc w:val="center"/>
        </w:trPr>
        <w:tc>
          <w:tcPr>
            <w:tcW w:w="791" w:type="pct"/>
          </w:tcPr>
          <w:p w14:paraId="001E32FA"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rPr>
              <w:t>Violaceae</w:t>
            </w:r>
            <w:proofErr w:type="spellEnd"/>
          </w:p>
        </w:tc>
        <w:tc>
          <w:tcPr>
            <w:tcW w:w="1109" w:type="pct"/>
          </w:tcPr>
          <w:p w14:paraId="219649F5"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i/>
                <w:iCs/>
                <w:color w:val="000000"/>
                <w:sz w:val="20"/>
                <w:szCs w:val="20"/>
                <w:shd w:val="clear" w:color="auto" w:fill="F9F9F9"/>
              </w:rPr>
              <w:t xml:space="preserve">Viola </w:t>
            </w:r>
            <w:proofErr w:type="spellStart"/>
            <w:r w:rsidRPr="00E061A8">
              <w:rPr>
                <w:rFonts w:ascii="Times New Roman" w:eastAsia="Calibri" w:hAnsi="Times New Roman" w:cs="Times New Roman"/>
                <w:i/>
                <w:iCs/>
                <w:color w:val="000000"/>
                <w:sz w:val="20"/>
                <w:szCs w:val="20"/>
                <w:shd w:val="clear" w:color="auto" w:fill="F9F9F9"/>
              </w:rPr>
              <w:t>spp</w:t>
            </w:r>
            <w:proofErr w:type="spellEnd"/>
            <w:r w:rsidRPr="00E061A8">
              <w:rPr>
                <w:rFonts w:ascii="Times New Roman" w:eastAsia="Calibri" w:hAnsi="Times New Roman" w:cs="Times New Roman"/>
                <w:i/>
                <w:iCs/>
                <w:color w:val="000000"/>
                <w:sz w:val="20"/>
                <w:szCs w:val="20"/>
                <w:shd w:val="clear" w:color="auto" w:fill="F9F9F9"/>
              </w:rPr>
              <w:t xml:space="preserve"> </w:t>
            </w:r>
            <w:r w:rsidRPr="00E061A8">
              <w:rPr>
                <w:rFonts w:ascii="Times New Roman" w:eastAsia="Calibri" w:hAnsi="Times New Roman" w:cs="Times New Roman"/>
                <w:iCs/>
                <w:color w:val="000000"/>
                <w:sz w:val="20"/>
                <w:szCs w:val="20"/>
                <w:shd w:val="clear" w:color="auto" w:fill="F9F9F9"/>
              </w:rPr>
              <w:t>L</w:t>
            </w:r>
          </w:p>
        </w:tc>
        <w:tc>
          <w:tcPr>
            <w:tcW w:w="404" w:type="pct"/>
          </w:tcPr>
          <w:p w14:paraId="1DA00B22"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lang w:val="es-ES"/>
              </w:rPr>
              <w:t>2</w:t>
            </w:r>
          </w:p>
        </w:tc>
        <w:tc>
          <w:tcPr>
            <w:tcW w:w="835" w:type="pct"/>
          </w:tcPr>
          <w:p w14:paraId="1FD7D206"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0.0025</w:t>
            </w:r>
          </w:p>
        </w:tc>
        <w:tc>
          <w:tcPr>
            <w:tcW w:w="619" w:type="pct"/>
          </w:tcPr>
          <w:p w14:paraId="35A0EC46"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0.0186</w:t>
            </w:r>
          </w:p>
        </w:tc>
        <w:tc>
          <w:tcPr>
            <w:tcW w:w="619" w:type="pct"/>
          </w:tcPr>
          <w:p w14:paraId="799506D4"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0.0149</w:t>
            </w:r>
          </w:p>
        </w:tc>
        <w:tc>
          <w:tcPr>
            <w:tcW w:w="623" w:type="pct"/>
            <w:vMerge/>
            <w:tcBorders>
              <w:top w:val="nil"/>
            </w:tcBorders>
          </w:tcPr>
          <w:p w14:paraId="6533E534"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52F05BFC" w14:textId="77777777" w:rsidTr="004457DE">
        <w:trPr>
          <w:trHeight w:val="510"/>
          <w:jc w:val="center"/>
        </w:trPr>
        <w:tc>
          <w:tcPr>
            <w:tcW w:w="791" w:type="pct"/>
          </w:tcPr>
          <w:p w14:paraId="2787824A" w14:textId="77777777" w:rsidR="00234D99" w:rsidRPr="00E061A8" w:rsidRDefault="00234D99" w:rsidP="000D707C">
            <w:pPr>
              <w:spacing w:after="160" w:line="360" w:lineRule="auto"/>
              <w:jc w:val="both"/>
              <w:rPr>
                <w:rFonts w:ascii="Times New Roman" w:eastAsia="Calibri" w:hAnsi="Times New Roman" w:cs="Times New Roman"/>
                <w:sz w:val="20"/>
                <w:szCs w:val="20"/>
              </w:rPr>
            </w:pPr>
            <w:proofErr w:type="spellStart"/>
            <w:r w:rsidRPr="00E061A8">
              <w:rPr>
                <w:rFonts w:ascii="Times New Roman" w:eastAsia="Calibri" w:hAnsi="Times New Roman" w:cs="Times New Roman"/>
                <w:sz w:val="20"/>
                <w:szCs w:val="20"/>
                <w:lang w:val="es-ES"/>
              </w:rPr>
              <w:t>Zingiberaceae</w:t>
            </w:r>
            <w:proofErr w:type="spellEnd"/>
          </w:p>
        </w:tc>
        <w:tc>
          <w:tcPr>
            <w:tcW w:w="1109" w:type="pct"/>
          </w:tcPr>
          <w:p w14:paraId="149E25C8" w14:textId="77777777" w:rsidR="00234D99" w:rsidRPr="00E061A8" w:rsidRDefault="00234D99" w:rsidP="000D707C">
            <w:pPr>
              <w:spacing w:after="160" w:line="360" w:lineRule="auto"/>
              <w:jc w:val="both"/>
              <w:rPr>
                <w:rFonts w:ascii="Times New Roman" w:eastAsia="Calibri" w:hAnsi="Times New Roman" w:cs="Times New Roman"/>
                <w:i/>
                <w:sz w:val="20"/>
                <w:szCs w:val="20"/>
                <w:lang w:val="es-ES"/>
              </w:rPr>
            </w:pPr>
            <w:proofErr w:type="spellStart"/>
            <w:r w:rsidRPr="00E061A8">
              <w:rPr>
                <w:rFonts w:ascii="Times New Roman" w:eastAsia="Calibri" w:hAnsi="Times New Roman" w:cs="Times New Roman"/>
                <w:i/>
                <w:sz w:val="20"/>
                <w:szCs w:val="20"/>
                <w:lang w:val="es-ES"/>
              </w:rPr>
              <w:t>Alpinia</w:t>
            </w:r>
            <w:proofErr w:type="spellEnd"/>
            <w:r w:rsidRPr="00E061A8">
              <w:rPr>
                <w:rFonts w:ascii="Times New Roman" w:eastAsia="Calibri" w:hAnsi="Times New Roman" w:cs="Times New Roman"/>
                <w:i/>
                <w:sz w:val="20"/>
                <w:szCs w:val="20"/>
                <w:lang w:val="es-ES"/>
              </w:rPr>
              <w:t xml:space="preserve"> </w:t>
            </w:r>
            <w:proofErr w:type="spellStart"/>
            <w:r w:rsidRPr="00E061A8">
              <w:rPr>
                <w:rFonts w:ascii="Times New Roman" w:eastAsia="Calibri" w:hAnsi="Times New Roman" w:cs="Times New Roman"/>
                <w:i/>
                <w:sz w:val="20"/>
                <w:szCs w:val="20"/>
                <w:lang w:val="es-ES"/>
              </w:rPr>
              <w:t>purpurata</w:t>
            </w:r>
            <w:proofErr w:type="spellEnd"/>
            <w:r w:rsidRPr="00E061A8">
              <w:rPr>
                <w:rFonts w:ascii="Times New Roman" w:eastAsia="Calibri" w:hAnsi="Times New Roman" w:cs="Times New Roman"/>
                <w:i/>
                <w:sz w:val="20"/>
                <w:szCs w:val="20"/>
                <w:lang w:val="es-ES"/>
              </w:rPr>
              <w:t xml:space="preserve"> </w:t>
            </w:r>
            <w:r w:rsidRPr="00E061A8">
              <w:rPr>
                <w:rFonts w:ascii="Times New Roman" w:eastAsia="Calibri" w:hAnsi="Times New Roman" w:cs="Times New Roman"/>
                <w:sz w:val="20"/>
                <w:szCs w:val="20"/>
              </w:rPr>
              <w:t>(</w:t>
            </w:r>
            <w:proofErr w:type="spellStart"/>
            <w:r w:rsidRPr="00E061A8">
              <w:rPr>
                <w:rFonts w:ascii="Times New Roman" w:eastAsia="Calibri" w:hAnsi="Times New Roman" w:cs="Times New Roman"/>
                <w:sz w:val="20"/>
                <w:szCs w:val="20"/>
              </w:rPr>
              <w:t>Vieill</w:t>
            </w:r>
            <w:proofErr w:type="spellEnd"/>
            <w:r w:rsidRPr="00E061A8">
              <w:rPr>
                <w:rFonts w:ascii="Times New Roman" w:eastAsia="Calibri" w:hAnsi="Times New Roman" w:cs="Times New Roman"/>
                <w:sz w:val="20"/>
                <w:szCs w:val="20"/>
              </w:rPr>
              <w:t>.) K. Schum</w:t>
            </w:r>
          </w:p>
          <w:p w14:paraId="121C156B" w14:textId="77777777" w:rsidR="00234D99" w:rsidRPr="00E061A8" w:rsidRDefault="00234D99" w:rsidP="000D707C">
            <w:pPr>
              <w:spacing w:after="160" w:line="360" w:lineRule="auto"/>
              <w:jc w:val="both"/>
              <w:rPr>
                <w:rFonts w:ascii="Times New Roman" w:eastAsia="Calibri" w:hAnsi="Times New Roman" w:cs="Times New Roman"/>
                <w:i/>
                <w:iCs/>
                <w:color w:val="000000"/>
                <w:sz w:val="20"/>
                <w:szCs w:val="20"/>
                <w:shd w:val="clear" w:color="auto" w:fill="F9F9F9"/>
              </w:rPr>
            </w:pPr>
          </w:p>
        </w:tc>
        <w:tc>
          <w:tcPr>
            <w:tcW w:w="404" w:type="pct"/>
          </w:tcPr>
          <w:p w14:paraId="5A6E6058"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lang w:val="es-ES"/>
              </w:rPr>
              <w:t>1</w:t>
            </w:r>
          </w:p>
        </w:tc>
        <w:tc>
          <w:tcPr>
            <w:tcW w:w="835" w:type="pct"/>
          </w:tcPr>
          <w:p w14:paraId="5772EBD4"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0.0012</w:t>
            </w:r>
          </w:p>
          <w:p w14:paraId="6ECE1860"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619" w:type="pct"/>
          </w:tcPr>
          <w:p w14:paraId="738A1E72"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0.0093</w:t>
            </w:r>
          </w:p>
        </w:tc>
        <w:tc>
          <w:tcPr>
            <w:tcW w:w="619" w:type="pct"/>
          </w:tcPr>
          <w:p w14:paraId="14BEFA1F"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r w:rsidRPr="00E061A8">
              <w:rPr>
                <w:rFonts w:ascii="Times New Roman" w:eastAsia="Calibri" w:hAnsi="Times New Roman" w:cs="Times New Roman"/>
                <w:sz w:val="20"/>
                <w:szCs w:val="20"/>
              </w:rPr>
              <w:t>0.0080</w:t>
            </w:r>
          </w:p>
        </w:tc>
        <w:tc>
          <w:tcPr>
            <w:tcW w:w="623" w:type="pct"/>
            <w:vMerge/>
            <w:tcBorders>
              <w:top w:val="nil"/>
            </w:tcBorders>
          </w:tcPr>
          <w:p w14:paraId="7D8E30BA" w14:textId="77777777" w:rsidR="00234D99" w:rsidRPr="00E061A8" w:rsidRDefault="00234D99" w:rsidP="000D707C">
            <w:pPr>
              <w:spacing w:after="160" w:line="360" w:lineRule="auto"/>
              <w:jc w:val="both"/>
              <w:rPr>
                <w:rFonts w:ascii="Times New Roman" w:eastAsia="Calibri" w:hAnsi="Times New Roman" w:cs="Times New Roman"/>
                <w:sz w:val="20"/>
                <w:szCs w:val="20"/>
                <w:lang w:val="es-ES"/>
              </w:rPr>
            </w:pPr>
          </w:p>
        </w:tc>
      </w:tr>
      <w:tr w:rsidR="00234D99" w:rsidRPr="00E061A8" w14:paraId="02E8185B" w14:textId="77777777" w:rsidTr="004457DE">
        <w:tblPrEx>
          <w:tblLook w:val="0000" w:firstRow="0" w:lastRow="0" w:firstColumn="0" w:lastColumn="0" w:noHBand="0" w:noVBand="0"/>
        </w:tblPrEx>
        <w:trPr>
          <w:trHeight w:val="360"/>
          <w:jc w:val="center"/>
        </w:trPr>
        <w:tc>
          <w:tcPr>
            <w:tcW w:w="1900" w:type="pct"/>
            <w:gridSpan w:val="2"/>
          </w:tcPr>
          <w:p w14:paraId="6A05BBAB"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b/>
                <w:sz w:val="20"/>
                <w:szCs w:val="20"/>
              </w:rPr>
              <w:t xml:space="preserve">Total </w:t>
            </w:r>
          </w:p>
          <w:p w14:paraId="78FD8940"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404" w:type="pct"/>
          </w:tcPr>
          <w:p w14:paraId="31875F4D"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781</w:t>
            </w:r>
          </w:p>
          <w:p w14:paraId="315FDAF9"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835" w:type="pct"/>
          </w:tcPr>
          <w:p w14:paraId="45605FAB"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c>
          <w:tcPr>
            <w:tcW w:w="619" w:type="pct"/>
          </w:tcPr>
          <w:p w14:paraId="1D42FB77"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7.2656</w:t>
            </w:r>
          </w:p>
        </w:tc>
        <w:tc>
          <w:tcPr>
            <w:tcW w:w="619" w:type="pct"/>
          </w:tcPr>
          <w:p w14:paraId="2DB5BDA1" w14:textId="77777777" w:rsidR="00234D99" w:rsidRPr="00E061A8" w:rsidRDefault="00234D99" w:rsidP="000D707C">
            <w:pPr>
              <w:spacing w:after="160" w:line="360" w:lineRule="auto"/>
              <w:jc w:val="both"/>
              <w:rPr>
                <w:rFonts w:ascii="Times New Roman" w:eastAsia="Calibri" w:hAnsi="Times New Roman" w:cs="Times New Roman"/>
                <w:sz w:val="20"/>
                <w:szCs w:val="20"/>
              </w:rPr>
            </w:pPr>
            <w:r w:rsidRPr="00E061A8">
              <w:rPr>
                <w:rFonts w:ascii="Times New Roman" w:eastAsia="Calibri" w:hAnsi="Times New Roman" w:cs="Times New Roman"/>
                <w:sz w:val="20"/>
                <w:szCs w:val="20"/>
              </w:rPr>
              <w:t>2.5917</w:t>
            </w:r>
          </w:p>
        </w:tc>
        <w:tc>
          <w:tcPr>
            <w:tcW w:w="623" w:type="pct"/>
            <w:vMerge/>
            <w:tcBorders>
              <w:top w:val="nil"/>
            </w:tcBorders>
          </w:tcPr>
          <w:p w14:paraId="30388236" w14:textId="77777777" w:rsidR="00234D99" w:rsidRPr="00E061A8" w:rsidRDefault="00234D99" w:rsidP="000D707C">
            <w:pPr>
              <w:spacing w:after="160" w:line="360" w:lineRule="auto"/>
              <w:jc w:val="both"/>
              <w:rPr>
                <w:rFonts w:ascii="Times New Roman" w:eastAsia="Calibri" w:hAnsi="Times New Roman" w:cs="Times New Roman"/>
                <w:sz w:val="20"/>
                <w:szCs w:val="20"/>
              </w:rPr>
            </w:pPr>
          </w:p>
        </w:tc>
      </w:tr>
    </w:tbl>
    <w:p w14:paraId="50701E80" w14:textId="77777777" w:rsidR="004457DE" w:rsidRDefault="004457DE" w:rsidP="004457DE">
      <w:pPr>
        <w:spacing w:after="0" w:line="360" w:lineRule="auto"/>
        <w:jc w:val="center"/>
        <w:rPr>
          <w:rFonts w:ascii="Times New Roman" w:eastAsia="Calibri" w:hAnsi="Times New Roman" w:cs="Times New Roman"/>
          <w:bCs/>
          <w:sz w:val="24"/>
          <w:szCs w:val="24"/>
        </w:rPr>
      </w:pPr>
    </w:p>
    <w:p w14:paraId="1CFAFA28" w14:textId="3C8B8B69" w:rsidR="00234D99" w:rsidRDefault="00234D99" w:rsidP="004457DE">
      <w:pPr>
        <w:spacing w:after="160" w:line="360" w:lineRule="auto"/>
        <w:jc w:val="center"/>
        <w:rPr>
          <w:rFonts w:ascii="Times New Roman" w:eastAsia="Calibri" w:hAnsi="Times New Roman" w:cs="Times New Roman"/>
          <w:bCs/>
          <w:sz w:val="24"/>
          <w:szCs w:val="24"/>
        </w:rPr>
      </w:pPr>
      <w:r w:rsidRPr="004457DE">
        <w:rPr>
          <w:rFonts w:ascii="Times New Roman" w:eastAsia="Calibri" w:hAnsi="Times New Roman" w:cs="Times New Roman"/>
          <w:bCs/>
          <w:sz w:val="24"/>
          <w:szCs w:val="24"/>
        </w:rPr>
        <w:t>Fuente: Elaboración propia</w:t>
      </w:r>
    </w:p>
    <w:p w14:paraId="41904F92" w14:textId="77777777" w:rsidR="004457DE" w:rsidRPr="004457DE" w:rsidRDefault="004457DE" w:rsidP="004457DE">
      <w:pPr>
        <w:spacing w:after="0" w:line="360" w:lineRule="auto"/>
        <w:jc w:val="center"/>
        <w:rPr>
          <w:rFonts w:ascii="Times New Roman" w:eastAsia="Calibri" w:hAnsi="Times New Roman" w:cs="Times New Roman"/>
          <w:bCs/>
          <w:sz w:val="24"/>
          <w:szCs w:val="24"/>
        </w:rPr>
      </w:pPr>
    </w:p>
    <w:p w14:paraId="635B929E" w14:textId="3F871709" w:rsidR="0088204E" w:rsidRPr="006A14F1" w:rsidRDefault="004457DE" w:rsidP="000D707C">
      <w:pPr>
        <w:spacing w:after="160" w:line="360" w:lineRule="auto"/>
        <w:jc w:val="both"/>
        <w:rPr>
          <w:rFonts w:ascii="Times New Roman" w:eastAsia="Calibri" w:hAnsi="Times New Roman" w:cs="Times New Roman"/>
          <w:sz w:val="24"/>
          <w:szCs w:val="24"/>
        </w:rPr>
      </w:pPr>
      <w:r w:rsidRPr="000D707C">
        <w:rPr>
          <w:rFonts w:ascii="Times New Roman" w:eastAsia="Calibri" w:hAnsi="Times New Roman" w:cs="Times New Roman"/>
          <w:b/>
          <w:sz w:val="24"/>
          <w:szCs w:val="24"/>
        </w:rPr>
        <w:t>n</w:t>
      </w:r>
      <w:r w:rsidRPr="000D707C">
        <w:rPr>
          <w:rFonts w:ascii="Times New Roman" w:eastAsia="Calibri" w:hAnsi="Times New Roman" w:cs="Times New Roman"/>
          <w:b/>
          <w:sz w:val="24"/>
          <w:szCs w:val="24"/>
          <w:vertAlign w:val="subscript"/>
        </w:rPr>
        <w:t>i</w:t>
      </w:r>
      <w:r w:rsidRPr="000D707C">
        <w:rPr>
          <w:rFonts w:ascii="Times New Roman" w:eastAsia="Calibri" w:hAnsi="Times New Roman" w:cs="Times New Roman"/>
          <w:b/>
          <w:sz w:val="24"/>
          <w:szCs w:val="24"/>
        </w:rPr>
        <w:t>:</w:t>
      </w:r>
      <w:r w:rsidRPr="000D707C">
        <w:rPr>
          <w:rFonts w:ascii="Times New Roman" w:eastAsia="Calibri" w:hAnsi="Times New Roman" w:cs="Times New Roman"/>
          <w:sz w:val="24"/>
          <w:szCs w:val="24"/>
        </w:rPr>
        <w:t xml:space="preserve"> Abundancia Absoluta </w:t>
      </w:r>
      <w:r w:rsidRPr="000D707C">
        <w:rPr>
          <w:rFonts w:ascii="Times New Roman" w:eastAsia="Calibri" w:hAnsi="Times New Roman" w:cs="Times New Roman"/>
          <w:b/>
          <w:sz w:val="24"/>
          <w:szCs w:val="24"/>
        </w:rPr>
        <w:t>P</w:t>
      </w:r>
      <w:r w:rsidRPr="000D707C">
        <w:rPr>
          <w:rFonts w:ascii="Times New Roman" w:eastAsia="Calibri" w:hAnsi="Times New Roman" w:cs="Times New Roman"/>
          <w:b/>
          <w:sz w:val="24"/>
          <w:szCs w:val="24"/>
          <w:vertAlign w:val="subscript"/>
        </w:rPr>
        <w:t>I</w:t>
      </w:r>
      <w:r w:rsidRPr="000D707C">
        <w:rPr>
          <w:rFonts w:ascii="Times New Roman" w:eastAsia="Calibri" w:hAnsi="Times New Roman" w:cs="Times New Roman"/>
          <w:b/>
          <w:sz w:val="24"/>
          <w:szCs w:val="24"/>
        </w:rPr>
        <w:t>:</w:t>
      </w:r>
      <w:r w:rsidRPr="000D707C">
        <w:rPr>
          <w:rFonts w:ascii="Times New Roman" w:eastAsia="Calibri" w:hAnsi="Times New Roman" w:cs="Times New Roman"/>
          <w:sz w:val="24"/>
          <w:szCs w:val="24"/>
        </w:rPr>
        <w:t xml:space="preserve"> Abundancia Relativa o proporcional. C.M: Cociente de mezcla </w:t>
      </w:r>
    </w:p>
    <w:p w14:paraId="4B14B02F" w14:textId="77777777" w:rsidR="006A14F1" w:rsidRPr="006A14F1" w:rsidRDefault="006A14F1" w:rsidP="000D707C">
      <w:pPr>
        <w:spacing w:after="160" w:line="360" w:lineRule="auto"/>
        <w:jc w:val="both"/>
        <w:rPr>
          <w:rFonts w:ascii="Times New Roman" w:eastAsia="Calibri" w:hAnsi="Times New Roman" w:cs="Times New Roman"/>
          <w:sz w:val="24"/>
          <w:szCs w:val="24"/>
        </w:rPr>
      </w:pPr>
    </w:p>
    <w:sectPr w:rsidR="006A14F1" w:rsidRPr="006A14F1" w:rsidSect="004457DE">
      <w:headerReference w:type="even" r:id="rId62"/>
      <w:headerReference w:type="default" r:id="rId63"/>
      <w:footerReference w:type="even" r:id="rId64"/>
      <w:footerReference w:type="default" r:id="rId65"/>
      <w:headerReference w:type="first" r:id="rId66"/>
      <w:footerReference w:type="first" r:id="rId6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92CC1" w14:textId="77777777" w:rsidR="00B67390" w:rsidRDefault="00B67390" w:rsidP="00634E88">
      <w:pPr>
        <w:spacing w:after="0" w:line="240" w:lineRule="auto"/>
      </w:pPr>
      <w:r>
        <w:separator/>
      </w:r>
    </w:p>
  </w:endnote>
  <w:endnote w:type="continuationSeparator" w:id="0">
    <w:p w14:paraId="7046E9FD" w14:textId="77777777" w:rsidR="00B67390" w:rsidRDefault="00B67390" w:rsidP="00634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ocs-Robot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Calibri" w:hAnsi="Times New Roman" w:cs="Times New Roman"/>
        <w:sz w:val="24"/>
        <w:lang w:val="es-ES"/>
      </w:rPr>
      <w:id w:val="1730799212"/>
      <w:docPartObj>
        <w:docPartGallery w:val="Page Numbers (Bottom of Page)"/>
        <w:docPartUnique/>
      </w:docPartObj>
    </w:sdtPr>
    <w:sdtEndPr>
      <w:rPr>
        <w:b/>
        <w:bCs/>
        <w:sz w:val="16"/>
        <w:szCs w:val="16"/>
      </w:rPr>
    </w:sdtEndPr>
    <w:sdtContent>
      <w:p w14:paraId="7DB831EC" w14:textId="77777777" w:rsidR="004457DE" w:rsidRPr="004457DE" w:rsidRDefault="004457DE" w:rsidP="004457DE">
        <w:pPr>
          <w:tabs>
            <w:tab w:val="center" w:pos="4252"/>
            <w:tab w:val="right" w:pos="8504"/>
          </w:tabs>
          <w:spacing w:after="0" w:line="240" w:lineRule="auto"/>
          <w:rPr>
            <w:rFonts w:ascii="Times New Roman" w:eastAsia="Calibri" w:hAnsi="Times New Roman" w:cs="Times New Roman"/>
            <w:b/>
            <w:bCs/>
            <w:sz w:val="16"/>
            <w:szCs w:val="16"/>
            <w:lang w:val="es-ES"/>
          </w:rPr>
        </w:pPr>
        <w:r w:rsidRPr="004457DE">
          <w:rPr>
            <w:rFonts w:ascii="Times New Roman" w:eastAsia="Calibri" w:hAnsi="Times New Roman" w:cs="Times New Roman"/>
            <w:b/>
            <w:bCs/>
            <w:sz w:val="16"/>
            <w:szCs w:val="16"/>
            <w:lang w:val="es-ES"/>
          </w:rPr>
          <w:fldChar w:fldCharType="begin"/>
        </w:r>
        <w:r w:rsidRPr="004457DE">
          <w:rPr>
            <w:rFonts w:ascii="Times New Roman" w:eastAsia="Calibri" w:hAnsi="Times New Roman" w:cs="Times New Roman"/>
            <w:b/>
            <w:bCs/>
            <w:sz w:val="16"/>
            <w:szCs w:val="16"/>
            <w:lang w:val="es-ES"/>
          </w:rPr>
          <w:instrText>PAGE   \* MERGEFORMAT</w:instrText>
        </w:r>
        <w:r w:rsidRPr="004457DE">
          <w:rPr>
            <w:rFonts w:ascii="Times New Roman" w:eastAsia="Calibri" w:hAnsi="Times New Roman" w:cs="Times New Roman"/>
            <w:b/>
            <w:bCs/>
            <w:sz w:val="16"/>
            <w:szCs w:val="16"/>
            <w:lang w:val="es-ES"/>
          </w:rPr>
          <w:fldChar w:fldCharType="separate"/>
        </w:r>
        <w:r w:rsidRPr="004457DE">
          <w:rPr>
            <w:rFonts w:ascii="Times New Roman" w:eastAsia="Calibri" w:hAnsi="Times New Roman" w:cs="Times New Roman"/>
            <w:b/>
            <w:bCs/>
            <w:sz w:val="16"/>
            <w:szCs w:val="16"/>
            <w:lang w:val="es-ES"/>
          </w:rPr>
          <w:t>2</w:t>
        </w:r>
        <w:r w:rsidRPr="004457DE">
          <w:rPr>
            <w:rFonts w:ascii="Times New Roman" w:eastAsia="Calibri" w:hAnsi="Times New Roman" w:cs="Times New Roman"/>
            <w:b/>
            <w:bCs/>
            <w:sz w:val="16"/>
            <w:szCs w:val="16"/>
            <w:lang w:val="es-ES"/>
          </w:rPr>
          <w:fldChar w:fldCharType="end"/>
        </w:r>
      </w:p>
    </w:sdtContent>
  </w:sdt>
  <w:p w14:paraId="02DFA3F5" w14:textId="14E7A3A3" w:rsidR="004457DE" w:rsidRPr="004457DE" w:rsidRDefault="004457DE" w:rsidP="004457DE">
    <w:pPr>
      <w:spacing w:after="0" w:line="240" w:lineRule="auto"/>
      <w:jc w:val="center"/>
      <w:rPr>
        <w:rFonts w:ascii="Calibri" w:eastAsia="Calibri" w:hAnsi="Calibri" w:cs="Calibri"/>
        <w:lang w:eastAsia="es-CO"/>
      </w:rPr>
    </w:pPr>
    <w:bookmarkStart w:id="1" w:name="_Hlk75900880"/>
    <w:bookmarkStart w:id="2" w:name="_Hlk75899533"/>
    <w:r w:rsidRPr="004457DE">
      <w:rPr>
        <w:rFonts w:ascii="Times New Roman" w:eastAsia="Calibri" w:hAnsi="Times New Roman" w:cs="Times New Roman"/>
        <w:b/>
        <w:bCs/>
        <w:i/>
        <w:iCs/>
        <w:sz w:val="16"/>
        <w:szCs w:val="14"/>
        <w:lang w:val="es-AR" w:eastAsia="es-CO"/>
      </w:rPr>
      <w:t>Entorno Geográfico</w:t>
    </w:r>
    <w:r w:rsidRPr="004457DE">
      <w:rPr>
        <w:rFonts w:ascii="Times New Roman" w:eastAsia="Calibri" w:hAnsi="Times New Roman" w:cs="Times New Roman"/>
        <w:b/>
        <w:bCs/>
        <w:sz w:val="16"/>
        <w:szCs w:val="14"/>
        <w:lang w:val="es-AR" w:eastAsia="es-CO"/>
      </w:rPr>
      <w:t xml:space="preserve"> | </w:t>
    </w:r>
    <w:proofErr w:type="spellStart"/>
    <w:r w:rsidRPr="004457DE">
      <w:rPr>
        <w:rFonts w:ascii="Times New Roman" w:eastAsia="Calibri" w:hAnsi="Times New Roman" w:cs="Times New Roman"/>
        <w:b/>
        <w:bCs/>
        <w:sz w:val="16"/>
        <w:szCs w:val="14"/>
        <w:lang w:val="es-AR" w:eastAsia="es-CO"/>
      </w:rPr>
      <w:t>N°</w:t>
    </w:r>
    <w:proofErr w:type="spellEnd"/>
    <w:r w:rsidRPr="004457DE">
      <w:rPr>
        <w:rFonts w:ascii="Times New Roman" w:eastAsia="Calibri" w:hAnsi="Times New Roman" w:cs="Times New Roman"/>
        <w:b/>
        <w:bCs/>
        <w:sz w:val="16"/>
        <w:szCs w:val="14"/>
        <w:lang w:val="es-AR" w:eastAsia="es-CO"/>
      </w:rPr>
      <w:t xml:space="preserve"> 21 | Enero - Junio 2021 | pp. 1-37</w:t>
    </w:r>
    <w:r w:rsidRPr="004457DE">
      <w:rPr>
        <w:rFonts w:ascii="Times New Roman" w:eastAsia="Calibri" w:hAnsi="Times New Roman" w:cs="Times New Roman"/>
        <w:b/>
        <w:bCs/>
        <w:sz w:val="16"/>
        <w:szCs w:val="16"/>
        <w:lang w:val="es-AR" w:eastAsia="es-CO"/>
      </w:rPr>
      <w:t xml:space="preserve"> </w:t>
    </w:r>
    <w:bookmarkEnd w:id="1"/>
    <w:r w:rsidRPr="004457DE">
      <w:rPr>
        <w:rFonts w:ascii="Times New Roman" w:eastAsia="Calibri" w:hAnsi="Times New Roman" w:cs="Times New Roman"/>
        <w:b/>
        <w:bCs/>
        <w:sz w:val="16"/>
        <w:szCs w:val="16"/>
        <w:lang w:eastAsia="es-CO"/>
      </w:rPr>
      <w:t>|</w:t>
    </w:r>
    <w:bookmarkEnd w:id="2"/>
    <w:r w:rsidRPr="004457DE">
      <w:rPr>
        <w:rFonts w:ascii="Calibri" w:eastAsia="Calibri" w:hAnsi="Calibri" w:cs="Calibri"/>
        <w:b/>
        <w:bCs/>
        <w:sz w:val="16"/>
        <w:szCs w:val="16"/>
        <w:lang w:val="es-AR" w:eastAsia="es-CO"/>
      </w:rPr>
      <w:t xml:space="preserve"> </w:t>
    </w:r>
    <w:hyperlink r:id="rId1" w:history="1">
      <w:r>
        <w:rPr>
          <w:rFonts w:ascii="Times New Roman" w:eastAsia="Calibri" w:hAnsi="Times New Roman" w:cs="Times New Roman"/>
          <w:b/>
          <w:bCs/>
          <w:sz w:val="16"/>
          <w:szCs w:val="16"/>
          <w:lang w:val="es-AR" w:eastAsia="es-CO"/>
        </w:rPr>
        <w:t>https://doi.org/10.25100/eg.v0i21.11294</w:t>
      </w:r>
    </w:hyperlink>
    <w:r w:rsidRPr="004457DE">
      <w:rPr>
        <w:rFonts w:ascii="Times New Roman" w:eastAsia="Calibri" w:hAnsi="Times New Roman" w:cs="Times New Roman"/>
        <w:sz w:val="24"/>
        <w:lang w:val="es-ES"/>
      </w:rPr>
      <w:t xml:space="preserve">  </w:t>
    </w:r>
    <w:r w:rsidRPr="004457DE">
      <w:rPr>
        <w:rFonts w:ascii="Times New Roman" w:eastAsia="Calibri" w:hAnsi="Times New Roman" w:cs="Times New Roman"/>
        <w:b/>
        <w:bCs/>
        <w:sz w:val="16"/>
        <w:szCs w:val="16"/>
        <w:lang w:val="es-AR" w:eastAsia="es-CO"/>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b/>
        <w:bCs/>
        <w:sz w:val="16"/>
        <w:szCs w:val="16"/>
      </w:rPr>
      <w:id w:val="-1551145233"/>
      <w:docPartObj>
        <w:docPartGallery w:val="Page Numbers (Bottom of Page)"/>
        <w:docPartUnique/>
      </w:docPartObj>
    </w:sdtPr>
    <w:sdtContent>
      <w:p w14:paraId="5B0DF6B9" w14:textId="4D1C4D15" w:rsidR="004457DE" w:rsidRPr="004457DE" w:rsidRDefault="004457DE">
        <w:pPr>
          <w:pStyle w:val="Piedepgina"/>
          <w:jc w:val="right"/>
          <w:rPr>
            <w:rFonts w:ascii="Times New Roman" w:hAnsi="Times New Roman" w:cs="Times New Roman"/>
            <w:b/>
            <w:bCs/>
            <w:sz w:val="16"/>
            <w:szCs w:val="16"/>
          </w:rPr>
        </w:pPr>
        <w:r w:rsidRPr="004457DE">
          <w:rPr>
            <w:rFonts w:ascii="Times New Roman" w:hAnsi="Times New Roman" w:cs="Times New Roman"/>
            <w:b/>
            <w:bCs/>
            <w:sz w:val="16"/>
            <w:szCs w:val="16"/>
          </w:rPr>
          <w:fldChar w:fldCharType="begin"/>
        </w:r>
        <w:r w:rsidRPr="004457DE">
          <w:rPr>
            <w:rFonts w:ascii="Times New Roman" w:hAnsi="Times New Roman" w:cs="Times New Roman"/>
            <w:b/>
            <w:bCs/>
            <w:sz w:val="16"/>
            <w:szCs w:val="16"/>
          </w:rPr>
          <w:instrText>PAGE   \* MERGEFORMAT</w:instrText>
        </w:r>
        <w:r w:rsidRPr="004457DE">
          <w:rPr>
            <w:rFonts w:ascii="Times New Roman" w:hAnsi="Times New Roman" w:cs="Times New Roman"/>
            <w:b/>
            <w:bCs/>
            <w:sz w:val="16"/>
            <w:szCs w:val="16"/>
          </w:rPr>
          <w:fldChar w:fldCharType="separate"/>
        </w:r>
        <w:r w:rsidRPr="004457DE">
          <w:rPr>
            <w:rFonts w:ascii="Times New Roman" w:hAnsi="Times New Roman" w:cs="Times New Roman"/>
            <w:b/>
            <w:bCs/>
            <w:sz w:val="16"/>
            <w:szCs w:val="16"/>
            <w:lang w:val="es-MX"/>
          </w:rPr>
          <w:t>2</w:t>
        </w:r>
        <w:r w:rsidRPr="004457DE">
          <w:rPr>
            <w:rFonts w:ascii="Times New Roman" w:hAnsi="Times New Roman" w:cs="Times New Roman"/>
            <w:b/>
            <w:bCs/>
            <w:sz w:val="16"/>
            <w:szCs w:val="16"/>
          </w:rPr>
          <w:fldChar w:fldCharType="end"/>
        </w:r>
      </w:p>
    </w:sdtContent>
  </w:sdt>
  <w:p w14:paraId="4B4B9082" w14:textId="77777777" w:rsidR="004457DE" w:rsidRDefault="004457D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E26D" w14:textId="054929CF" w:rsidR="004457DE" w:rsidRPr="004457DE" w:rsidRDefault="004457DE" w:rsidP="004457DE">
    <w:pPr>
      <w:tabs>
        <w:tab w:val="center" w:pos="4419"/>
        <w:tab w:val="right" w:pos="8838"/>
      </w:tabs>
      <w:spacing w:after="0" w:line="240" w:lineRule="auto"/>
      <w:jc w:val="center"/>
      <w:rPr>
        <w:rFonts w:ascii="Times New Roman" w:eastAsia="Calibri" w:hAnsi="Times New Roman" w:cs="Times New Roman"/>
        <w:sz w:val="16"/>
        <w:szCs w:val="16"/>
        <w:lang w:val="es-AR" w:eastAsia="es-CO"/>
      </w:rPr>
    </w:pPr>
    <w:bookmarkStart w:id="3" w:name="_Hlk75899127"/>
    <w:bookmarkStart w:id="4" w:name="_Hlk75899128"/>
    <w:bookmarkStart w:id="5" w:name="_Hlk75899129"/>
    <w:bookmarkStart w:id="6" w:name="_Hlk75899130"/>
    <w:bookmarkStart w:id="7" w:name="_Hlk75899131"/>
    <w:bookmarkStart w:id="8" w:name="_Hlk75899132"/>
    <w:r w:rsidRPr="004457DE">
      <w:rPr>
        <w:rFonts w:ascii="Times New Roman" w:eastAsia="Calibri" w:hAnsi="Times New Roman" w:cs="Times New Roman"/>
        <w:noProof/>
        <w:sz w:val="24"/>
        <w:lang w:val="es-AR" w:eastAsia="es-CO"/>
      </w:rPr>
      <w:drawing>
        <wp:inline distT="0" distB="0" distL="0" distR="0" wp14:anchorId="76742F85" wp14:editId="624FFB86">
          <wp:extent cx="609600" cy="21907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219075"/>
                  </a:xfrm>
                  <a:prstGeom prst="rect">
                    <a:avLst/>
                  </a:prstGeom>
                  <a:noFill/>
                  <a:ln>
                    <a:noFill/>
                  </a:ln>
                </pic:spPr>
              </pic:pic>
            </a:graphicData>
          </a:graphic>
        </wp:inline>
      </w:drawing>
    </w:r>
    <w:r w:rsidRPr="004457DE">
      <w:rPr>
        <w:rFonts w:ascii="Times New Roman" w:eastAsia="Calibri" w:hAnsi="Times New Roman" w:cs="Times New Roman"/>
        <w:sz w:val="16"/>
        <w:szCs w:val="16"/>
        <w:lang w:val="es-AR" w:eastAsia="es-CO"/>
      </w:rPr>
      <w:t xml:space="preserve"> Esta obra está bajo licencia internacional </w:t>
    </w:r>
    <w:hyperlink r:id="rId2" w:history="1">
      <w:r w:rsidRPr="004457DE">
        <w:rPr>
          <w:rFonts w:ascii="Times New Roman" w:eastAsia="Calibri" w:hAnsi="Times New Roman" w:cs="Times New Roman"/>
          <w:sz w:val="16"/>
          <w:szCs w:val="16"/>
          <w:lang w:val="es-AR" w:eastAsia="es-CO"/>
        </w:rPr>
        <w:t>Creative Commons Reconocimiento-</w:t>
      </w:r>
      <w:proofErr w:type="spellStart"/>
      <w:r w:rsidRPr="004457DE">
        <w:rPr>
          <w:rFonts w:ascii="Times New Roman" w:eastAsia="Calibri" w:hAnsi="Times New Roman" w:cs="Times New Roman"/>
          <w:sz w:val="16"/>
          <w:szCs w:val="16"/>
          <w:lang w:val="es-AR" w:eastAsia="es-CO"/>
        </w:rPr>
        <w:t>NoComercial</w:t>
      </w:r>
      <w:proofErr w:type="spellEnd"/>
      <w:r w:rsidRPr="004457DE">
        <w:rPr>
          <w:rFonts w:ascii="Times New Roman" w:eastAsia="Calibri" w:hAnsi="Times New Roman" w:cs="Times New Roman"/>
          <w:sz w:val="16"/>
          <w:szCs w:val="16"/>
          <w:lang w:val="es-AR" w:eastAsia="es-CO"/>
        </w:rPr>
        <w:t>-</w:t>
      </w:r>
      <w:proofErr w:type="spellStart"/>
      <w:r w:rsidRPr="004457DE">
        <w:rPr>
          <w:rFonts w:ascii="Times New Roman" w:eastAsia="Calibri" w:hAnsi="Times New Roman" w:cs="Times New Roman"/>
          <w:sz w:val="16"/>
          <w:szCs w:val="16"/>
          <w:lang w:val="es-AR" w:eastAsia="es-CO"/>
        </w:rPr>
        <w:t>CompartirIgual</w:t>
      </w:r>
      <w:proofErr w:type="spellEnd"/>
      <w:r w:rsidRPr="004457DE">
        <w:rPr>
          <w:rFonts w:ascii="Times New Roman" w:eastAsia="Calibri" w:hAnsi="Times New Roman" w:cs="Times New Roman"/>
          <w:sz w:val="16"/>
          <w:szCs w:val="16"/>
          <w:lang w:val="es-AR" w:eastAsia="es-CO"/>
        </w:rPr>
        <w:t xml:space="preserve"> 4.0</w:t>
      </w:r>
    </w:hyperlink>
    <w:r w:rsidRPr="004457DE">
      <w:rPr>
        <w:rFonts w:ascii="Times New Roman" w:eastAsia="Calibri" w:hAnsi="Times New Roman" w:cs="Times New Roman"/>
        <w:sz w:val="16"/>
        <w:szCs w:val="16"/>
        <w:lang w:val="es-AR" w:eastAsia="es-CO"/>
      </w:rPr>
      <w:t>.</w:t>
    </w:r>
    <w:bookmarkEnd w:id="3"/>
    <w:bookmarkEnd w:id="4"/>
    <w:bookmarkEnd w:id="5"/>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17E30" w14:textId="77777777" w:rsidR="00B67390" w:rsidRDefault="00B67390" w:rsidP="00634E88">
      <w:pPr>
        <w:spacing w:after="0" w:line="240" w:lineRule="auto"/>
      </w:pPr>
      <w:r>
        <w:separator/>
      </w:r>
    </w:p>
  </w:footnote>
  <w:footnote w:type="continuationSeparator" w:id="0">
    <w:p w14:paraId="05BF4986" w14:textId="77777777" w:rsidR="00B67390" w:rsidRDefault="00B67390" w:rsidP="00634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8FDB" w14:textId="71176AC9" w:rsidR="004457DE" w:rsidRPr="004457DE" w:rsidRDefault="004457DE">
    <w:pPr>
      <w:pStyle w:val="Encabezado"/>
      <w:rPr>
        <w:rFonts w:ascii="Times New Roman" w:hAnsi="Times New Roman" w:cs="Times New Roman"/>
        <w:i/>
        <w:iCs/>
        <w:sz w:val="16"/>
        <w:szCs w:val="16"/>
      </w:rPr>
    </w:pPr>
    <w:r w:rsidRPr="004457DE">
      <w:rPr>
        <w:rFonts w:ascii="Times New Roman" w:hAnsi="Times New Roman" w:cs="Times New Roman"/>
        <w:i/>
        <w:iCs/>
        <w:sz w:val="16"/>
        <w:szCs w:val="16"/>
      </w:rPr>
      <w:t>Arango Arroyave, J. 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7C871" w14:textId="1462C311" w:rsidR="004457DE" w:rsidRPr="004457DE" w:rsidRDefault="004457DE" w:rsidP="004457DE">
    <w:pPr>
      <w:pStyle w:val="Encabezado"/>
      <w:jc w:val="center"/>
      <w:rPr>
        <w:rFonts w:ascii="Times New Roman" w:hAnsi="Times New Roman" w:cs="Times New Roman"/>
        <w:i/>
        <w:iCs/>
        <w:sz w:val="16"/>
        <w:szCs w:val="16"/>
      </w:rPr>
    </w:pPr>
    <w:r w:rsidRPr="004457DE">
      <w:rPr>
        <w:rFonts w:ascii="Times New Roman" w:hAnsi="Times New Roman" w:cs="Times New Roman"/>
        <w:i/>
        <w:iCs/>
        <w:sz w:val="16"/>
        <w:szCs w:val="16"/>
      </w:rPr>
      <w:t>Inventario y composición florística de la flora urbana de uso ornamental y paisajístico en el municipio de Peque (Occidente de Antioquia)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BA3E" w14:textId="77777777" w:rsidR="004457DE" w:rsidRPr="004457DE" w:rsidRDefault="004457DE" w:rsidP="004457DE">
    <w:pPr>
      <w:tabs>
        <w:tab w:val="center" w:pos="4419"/>
        <w:tab w:val="right" w:pos="8838"/>
      </w:tabs>
      <w:spacing w:after="0" w:line="240" w:lineRule="auto"/>
      <w:jc w:val="center"/>
      <w:rPr>
        <w:rFonts w:ascii="Times New Roman" w:eastAsia="Times New Roman" w:hAnsi="Times New Roman" w:cs="Times New Roman"/>
        <w:b/>
        <w:bCs/>
        <w:sz w:val="16"/>
        <w:szCs w:val="16"/>
        <w:lang w:eastAsia="es-CO"/>
      </w:rPr>
    </w:pPr>
    <w:r w:rsidRPr="004457DE">
      <w:rPr>
        <w:rFonts w:ascii="Times New Roman" w:eastAsia="Times New Roman" w:hAnsi="Times New Roman" w:cs="Times New Roman"/>
        <w:b/>
        <w:bCs/>
        <w:i/>
        <w:iCs/>
        <w:sz w:val="16"/>
        <w:szCs w:val="16"/>
        <w:lang w:eastAsia="es-CO"/>
      </w:rPr>
      <w:t>Entorno Geográfico</w:t>
    </w:r>
    <w:r w:rsidRPr="004457DE">
      <w:rPr>
        <w:rFonts w:ascii="Times New Roman" w:eastAsia="Times New Roman" w:hAnsi="Times New Roman" w:cs="Times New Roman"/>
        <w:b/>
        <w:bCs/>
        <w:sz w:val="16"/>
        <w:szCs w:val="16"/>
        <w:lang w:eastAsia="es-CO"/>
      </w:rPr>
      <w:t xml:space="preserve"> | </w:t>
    </w:r>
    <w:proofErr w:type="spellStart"/>
    <w:r w:rsidRPr="004457DE">
      <w:rPr>
        <w:rFonts w:ascii="Times New Roman" w:eastAsia="Times New Roman" w:hAnsi="Times New Roman" w:cs="Times New Roman"/>
        <w:b/>
        <w:bCs/>
        <w:sz w:val="16"/>
        <w:szCs w:val="16"/>
        <w:lang w:eastAsia="es-CO"/>
      </w:rPr>
      <w:t>N°</w:t>
    </w:r>
    <w:proofErr w:type="spellEnd"/>
    <w:r w:rsidRPr="004457DE">
      <w:rPr>
        <w:rFonts w:ascii="Times New Roman" w:eastAsia="Times New Roman" w:hAnsi="Times New Roman" w:cs="Times New Roman"/>
        <w:b/>
        <w:bCs/>
        <w:sz w:val="16"/>
        <w:szCs w:val="16"/>
        <w:lang w:eastAsia="es-CO"/>
      </w:rPr>
      <w:t xml:space="preserve"> 21 | Enero – Junio 2021 | pp. 1-37 | ISSN (en línea): 2382-3518 / ISSN impreso: 1692-0074 | Universidad del Valle</w:t>
    </w:r>
  </w:p>
  <w:p w14:paraId="0216F0D1" w14:textId="77777777" w:rsidR="004457DE" w:rsidRDefault="004457D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0C40"/>
    <w:multiLevelType w:val="hybridMultilevel"/>
    <w:tmpl w:val="EB107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164605"/>
    <w:multiLevelType w:val="multilevel"/>
    <w:tmpl w:val="D908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825376"/>
    <w:multiLevelType w:val="hybridMultilevel"/>
    <w:tmpl w:val="285CA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0531015">
    <w:abstractNumId w:val="1"/>
  </w:num>
  <w:num w:numId="2" w16cid:durableId="1684547176">
    <w:abstractNumId w:val="2"/>
  </w:num>
  <w:num w:numId="3" w16cid:durableId="1232810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attachedTemplate r:id="rId1"/>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2F9"/>
    <w:rsid w:val="00001812"/>
    <w:rsid w:val="00007CAA"/>
    <w:rsid w:val="00015551"/>
    <w:rsid w:val="000205B6"/>
    <w:rsid w:val="0002220D"/>
    <w:rsid w:val="00041C9E"/>
    <w:rsid w:val="00042866"/>
    <w:rsid w:val="00046CB8"/>
    <w:rsid w:val="000475FA"/>
    <w:rsid w:val="000544E8"/>
    <w:rsid w:val="00062A54"/>
    <w:rsid w:val="000746C7"/>
    <w:rsid w:val="00090851"/>
    <w:rsid w:val="00096A3B"/>
    <w:rsid w:val="000A22F1"/>
    <w:rsid w:val="000B2AC1"/>
    <w:rsid w:val="000B780B"/>
    <w:rsid w:val="000B7BD5"/>
    <w:rsid w:val="000C088C"/>
    <w:rsid w:val="000C2021"/>
    <w:rsid w:val="000C6A44"/>
    <w:rsid w:val="000D707C"/>
    <w:rsid w:val="000E200C"/>
    <w:rsid w:val="000E681C"/>
    <w:rsid w:val="000F7C47"/>
    <w:rsid w:val="00103060"/>
    <w:rsid w:val="00104EBC"/>
    <w:rsid w:val="0010798F"/>
    <w:rsid w:val="001270DD"/>
    <w:rsid w:val="00127213"/>
    <w:rsid w:val="001310EA"/>
    <w:rsid w:val="0013481E"/>
    <w:rsid w:val="00135DEE"/>
    <w:rsid w:val="0014243F"/>
    <w:rsid w:val="00143404"/>
    <w:rsid w:val="00144C11"/>
    <w:rsid w:val="00146D9C"/>
    <w:rsid w:val="00151D95"/>
    <w:rsid w:val="001561C2"/>
    <w:rsid w:val="00161539"/>
    <w:rsid w:val="00173638"/>
    <w:rsid w:val="00175549"/>
    <w:rsid w:val="001822D4"/>
    <w:rsid w:val="00184A22"/>
    <w:rsid w:val="00190D6C"/>
    <w:rsid w:val="00192DDA"/>
    <w:rsid w:val="00194CD8"/>
    <w:rsid w:val="00194DD9"/>
    <w:rsid w:val="001B162F"/>
    <w:rsid w:val="001B2A02"/>
    <w:rsid w:val="001B69D3"/>
    <w:rsid w:val="001B76F4"/>
    <w:rsid w:val="001B7CE5"/>
    <w:rsid w:val="001C3A40"/>
    <w:rsid w:val="001C4A11"/>
    <w:rsid w:val="001D0D5C"/>
    <w:rsid w:val="001E28C9"/>
    <w:rsid w:val="001E2E6B"/>
    <w:rsid w:val="0020115B"/>
    <w:rsid w:val="00205B84"/>
    <w:rsid w:val="00211CAA"/>
    <w:rsid w:val="002146B8"/>
    <w:rsid w:val="0021483A"/>
    <w:rsid w:val="00234D99"/>
    <w:rsid w:val="00245A4A"/>
    <w:rsid w:val="00247229"/>
    <w:rsid w:val="00250DB1"/>
    <w:rsid w:val="002548D4"/>
    <w:rsid w:val="00261F11"/>
    <w:rsid w:val="00262180"/>
    <w:rsid w:val="0027209D"/>
    <w:rsid w:val="0027291B"/>
    <w:rsid w:val="00277641"/>
    <w:rsid w:val="0029283D"/>
    <w:rsid w:val="00294BBB"/>
    <w:rsid w:val="00295AFD"/>
    <w:rsid w:val="002A2069"/>
    <w:rsid w:val="002A43EA"/>
    <w:rsid w:val="002A6B98"/>
    <w:rsid w:val="002B715E"/>
    <w:rsid w:val="002C15FA"/>
    <w:rsid w:val="002C3F53"/>
    <w:rsid w:val="002C438D"/>
    <w:rsid w:val="002C7FD3"/>
    <w:rsid w:val="002D3105"/>
    <w:rsid w:val="002D326B"/>
    <w:rsid w:val="002D4A9D"/>
    <w:rsid w:val="002F4D16"/>
    <w:rsid w:val="002F5980"/>
    <w:rsid w:val="00311B88"/>
    <w:rsid w:val="00316DFC"/>
    <w:rsid w:val="00324336"/>
    <w:rsid w:val="00330850"/>
    <w:rsid w:val="00340EA6"/>
    <w:rsid w:val="0034377A"/>
    <w:rsid w:val="00364B77"/>
    <w:rsid w:val="00381390"/>
    <w:rsid w:val="0038365A"/>
    <w:rsid w:val="00384081"/>
    <w:rsid w:val="0039311C"/>
    <w:rsid w:val="00397C6A"/>
    <w:rsid w:val="00397D5A"/>
    <w:rsid w:val="00397E54"/>
    <w:rsid w:val="003A05C3"/>
    <w:rsid w:val="003A27A4"/>
    <w:rsid w:val="003A7CF7"/>
    <w:rsid w:val="003B6179"/>
    <w:rsid w:val="003C286B"/>
    <w:rsid w:val="003C7C92"/>
    <w:rsid w:val="003D5DBB"/>
    <w:rsid w:val="003E0EA8"/>
    <w:rsid w:val="00402963"/>
    <w:rsid w:val="00410F3C"/>
    <w:rsid w:val="004263CE"/>
    <w:rsid w:val="00431236"/>
    <w:rsid w:val="0044560E"/>
    <w:rsid w:val="004457DE"/>
    <w:rsid w:val="004457F5"/>
    <w:rsid w:val="00450911"/>
    <w:rsid w:val="00455138"/>
    <w:rsid w:val="00455EB5"/>
    <w:rsid w:val="00456C50"/>
    <w:rsid w:val="004603B2"/>
    <w:rsid w:val="00463EB1"/>
    <w:rsid w:val="0046695F"/>
    <w:rsid w:val="0047459E"/>
    <w:rsid w:val="00484607"/>
    <w:rsid w:val="00491897"/>
    <w:rsid w:val="004923FC"/>
    <w:rsid w:val="00492C16"/>
    <w:rsid w:val="0049430A"/>
    <w:rsid w:val="004A2D9C"/>
    <w:rsid w:val="004B2C0D"/>
    <w:rsid w:val="004B4C7E"/>
    <w:rsid w:val="004B729D"/>
    <w:rsid w:val="004C455A"/>
    <w:rsid w:val="004C5324"/>
    <w:rsid w:val="004D7638"/>
    <w:rsid w:val="004E3B4E"/>
    <w:rsid w:val="004E48AA"/>
    <w:rsid w:val="004E721D"/>
    <w:rsid w:val="004F6376"/>
    <w:rsid w:val="004F7FEA"/>
    <w:rsid w:val="00511FF4"/>
    <w:rsid w:val="005121AB"/>
    <w:rsid w:val="00514DB2"/>
    <w:rsid w:val="00527337"/>
    <w:rsid w:val="0053660D"/>
    <w:rsid w:val="0054407A"/>
    <w:rsid w:val="00545942"/>
    <w:rsid w:val="0054616F"/>
    <w:rsid w:val="0055731A"/>
    <w:rsid w:val="0056506E"/>
    <w:rsid w:val="005721FA"/>
    <w:rsid w:val="0057724D"/>
    <w:rsid w:val="00586CDC"/>
    <w:rsid w:val="00590B59"/>
    <w:rsid w:val="00594D2F"/>
    <w:rsid w:val="005B1999"/>
    <w:rsid w:val="005B72A2"/>
    <w:rsid w:val="005C00EE"/>
    <w:rsid w:val="005C0469"/>
    <w:rsid w:val="005C075A"/>
    <w:rsid w:val="005C3892"/>
    <w:rsid w:val="005C7256"/>
    <w:rsid w:val="005D1390"/>
    <w:rsid w:val="005D1C42"/>
    <w:rsid w:val="005D3089"/>
    <w:rsid w:val="005F5E1F"/>
    <w:rsid w:val="00601A6C"/>
    <w:rsid w:val="00601FE9"/>
    <w:rsid w:val="006067DA"/>
    <w:rsid w:val="006128EF"/>
    <w:rsid w:val="00613258"/>
    <w:rsid w:val="0062119A"/>
    <w:rsid w:val="00626DA7"/>
    <w:rsid w:val="0063126F"/>
    <w:rsid w:val="006313FD"/>
    <w:rsid w:val="00634E88"/>
    <w:rsid w:val="00635887"/>
    <w:rsid w:val="00637851"/>
    <w:rsid w:val="00644AB5"/>
    <w:rsid w:val="00651DD2"/>
    <w:rsid w:val="006535F1"/>
    <w:rsid w:val="00654F26"/>
    <w:rsid w:val="00663E9B"/>
    <w:rsid w:val="00664C61"/>
    <w:rsid w:val="00666801"/>
    <w:rsid w:val="00684C9C"/>
    <w:rsid w:val="00690FA4"/>
    <w:rsid w:val="0069161F"/>
    <w:rsid w:val="00694751"/>
    <w:rsid w:val="00694857"/>
    <w:rsid w:val="006A0C75"/>
    <w:rsid w:val="006A14F1"/>
    <w:rsid w:val="006A48E1"/>
    <w:rsid w:val="006B4D4E"/>
    <w:rsid w:val="006C1C8E"/>
    <w:rsid w:val="006C23ED"/>
    <w:rsid w:val="006C2455"/>
    <w:rsid w:val="006C2DCE"/>
    <w:rsid w:val="006C5CAA"/>
    <w:rsid w:val="006F288F"/>
    <w:rsid w:val="006F48C1"/>
    <w:rsid w:val="006F6A72"/>
    <w:rsid w:val="00700361"/>
    <w:rsid w:val="0070566E"/>
    <w:rsid w:val="00715F31"/>
    <w:rsid w:val="00722DA7"/>
    <w:rsid w:val="007241DE"/>
    <w:rsid w:val="00727212"/>
    <w:rsid w:val="007524F1"/>
    <w:rsid w:val="007643C4"/>
    <w:rsid w:val="007661B8"/>
    <w:rsid w:val="00766F32"/>
    <w:rsid w:val="007705B8"/>
    <w:rsid w:val="00772A86"/>
    <w:rsid w:val="00775E90"/>
    <w:rsid w:val="0078098E"/>
    <w:rsid w:val="00790D1B"/>
    <w:rsid w:val="00792405"/>
    <w:rsid w:val="007A077B"/>
    <w:rsid w:val="007A7165"/>
    <w:rsid w:val="007B1887"/>
    <w:rsid w:val="007B622C"/>
    <w:rsid w:val="007B75D9"/>
    <w:rsid w:val="007C04A6"/>
    <w:rsid w:val="007D23E1"/>
    <w:rsid w:val="007E1B5B"/>
    <w:rsid w:val="007E2D73"/>
    <w:rsid w:val="007E3B0A"/>
    <w:rsid w:val="007F4148"/>
    <w:rsid w:val="007F44BB"/>
    <w:rsid w:val="00800C63"/>
    <w:rsid w:val="0080108E"/>
    <w:rsid w:val="008043A1"/>
    <w:rsid w:val="00804ADC"/>
    <w:rsid w:val="00815D74"/>
    <w:rsid w:val="00815E78"/>
    <w:rsid w:val="008253DA"/>
    <w:rsid w:val="00827379"/>
    <w:rsid w:val="00832BFC"/>
    <w:rsid w:val="008404EA"/>
    <w:rsid w:val="008479FE"/>
    <w:rsid w:val="008510D9"/>
    <w:rsid w:val="00853208"/>
    <w:rsid w:val="008566EA"/>
    <w:rsid w:val="008811E9"/>
    <w:rsid w:val="0088204E"/>
    <w:rsid w:val="008930F5"/>
    <w:rsid w:val="00896152"/>
    <w:rsid w:val="00897D06"/>
    <w:rsid w:val="008C32DD"/>
    <w:rsid w:val="008D263C"/>
    <w:rsid w:val="008D7F53"/>
    <w:rsid w:val="008E6DF0"/>
    <w:rsid w:val="008F0C6D"/>
    <w:rsid w:val="008F2230"/>
    <w:rsid w:val="0090445C"/>
    <w:rsid w:val="00904B20"/>
    <w:rsid w:val="00905F65"/>
    <w:rsid w:val="00906B95"/>
    <w:rsid w:val="009100D4"/>
    <w:rsid w:val="00910B34"/>
    <w:rsid w:val="009142A7"/>
    <w:rsid w:val="0091545C"/>
    <w:rsid w:val="00922B33"/>
    <w:rsid w:val="0095050C"/>
    <w:rsid w:val="00956374"/>
    <w:rsid w:val="00962254"/>
    <w:rsid w:val="00963D39"/>
    <w:rsid w:val="009653B1"/>
    <w:rsid w:val="00972F8D"/>
    <w:rsid w:val="00975078"/>
    <w:rsid w:val="009850C5"/>
    <w:rsid w:val="00985136"/>
    <w:rsid w:val="00986663"/>
    <w:rsid w:val="0098785B"/>
    <w:rsid w:val="009961C6"/>
    <w:rsid w:val="009A3748"/>
    <w:rsid w:val="009A3AB4"/>
    <w:rsid w:val="009A785C"/>
    <w:rsid w:val="009B0A7A"/>
    <w:rsid w:val="009B2E12"/>
    <w:rsid w:val="009B3689"/>
    <w:rsid w:val="009B548F"/>
    <w:rsid w:val="009B7561"/>
    <w:rsid w:val="009C108D"/>
    <w:rsid w:val="009C1524"/>
    <w:rsid w:val="009C3675"/>
    <w:rsid w:val="009C4C08"/>
    <w:rsid w:val="009D74C7"/>
    <w:rsid w:val="009D7DCB"/>
    <w:rsid w:val="009E275A"/>
    <w:rsid w:val="009E7305"/>
    <w:rsid w:val="009E7CD9"/>
    <w:rsid w:val="009F3E0C"/>
    <w:rsid w:val="00A01458"/>
    <w:rsid w:val="00A0188F"/>
    <w:rsid w:val="00A062F9"/>
    <w:rsid w:val="00A06E0B"/>
    <w:rsid w:val="00A10908"/>
    <w:rsid w:val="00A10D6E"/>
    <w:rsid w:val="00A11A11"/>
    <w:rsid w:val="00A11DE5"/>
    <w:rsid w:val="00A21398"/>
    <w:rsid w:val="00A26263"/>
    <w:rsid w:val="00A268D9"/>
    <w:rsid w:val="00A26AD5"/>
    <w:rsid w:val="00A359A8"/>
    <w:rsid w:val="00A42820"/>
    <w:rsid w:val="00A440FE"/>
    <w:rsid w:val="00A471A0"/>
    <w:rsid w:val="00A47344"/>
    <w:rsid w:val="00A4752F"/>
    <w:rsid w:val="00A507C6"/>
    <w:rsid w:val="00A63AB7"/>
    <w:rsid w:val="00A64B1E"/>
    <w:rsid w:val="00A71242"/>
    <w:rsid w:val="00A73854"/>
    <w:rsid w:val="00A85DE4"/>
    <w:rsid w:val="00A8759B"/>
    <w:rsid w:val="00A94266"/>
    <w:rsid w:val="00A95845"/>
    <w:rsid w:val="00A96EC4"/>
    <w:rsid w:val="00AA0466"/>
    <w:rsid w:val="00AA4897"/>
    <w:rsid w:val="00AB574E"/>
    <w:rsid w:val="00AB71BF"/>
    <w:rsid w:val="00AC22AB"/>
    <w:rsid w:val="00AC3571"/>
    <w:rsid w:val="00AC430F"/>
    <w:rsid w:val="00AC50F7"/>
    <w:rsid w:val="00AD1084"/>
    <w:rsid w:val="00AD1F33"/>
    <w:rsid w:val="00AD3363"/>
    <w:rsid w:val="00AD3F9A"/>
    <w:rsid w:val="00AE1038"/>
    <w:rsid w:val="00AE51EA"/>
    <w:rsid w:val="00AF1647"/>
    <w:rsid w:val="00AF6A9F"/>
    <w:rsid w:val="00B02ECD"/>
    <w:rsid w:val="00B05A65"/>
    <w:rsid w:val="00B11890"/>
    <w:rsid w:val="00B139D5"/>
    <w:rsid w:val="00B15060"/>
    <w:rsid w:val="00B215C9"/>
    <w:rsid w:val="00B25405"/>
    <w:rsid w:val="00B25EA4"/>
    <w:rsid w:val="00B30CCF"/>
    <w:rsid w:val="00B373FD"/>
    <w:rsid w:val="00B52146"/>
    <w:rsid w:val="00B550C4"/>
    <w:rsid w:val="00B56168"/>
    <w:rsid w:val="00B56380"/>
    <w:rsid w:val="00B56407"/>
    <w:rsid w:val="00B67390"/>
    <w:rsid w:val="00B7552D"/>
    <w:rsid w:val="00B76DD9"/>
    <w:rsid w:val="00B84144"/>
    <w:rsid w:val="00BA2743"/>
    <w:rsid w:val="00BA6CA3"/>
    <w:rsid w:val="00BB69A8"/>
    <w:rsid w:val="00BC07DE"/>
    <w:rsid w:val="00BD0E8C"/>
    <w:rsid w:val="00BD1F24"/>
    <w:rsid w:val="00BE0B47"/>
    <w:rsid w:val="00BE57B5"/>
    <w:rsid w:val="00BE7CD7"/>
    <w:rsid w:val="00BF0173"/>
    <w:rsid w:val="00C14E19"/>
    <w:rsid w:val="00C27B13"/>
    <w:rsid w:val="00C316E0"/>
    <w:rsid w:val="00C376D6"/>
    <w:rsid w:val="00C42415"/>
    <w:rsid w:val="00C44A87"/>
    <w:rsid w:val="00C5334A"/>
    <w:rsid w:val="00C54E2F"/>
    <w:rsid w:val="00C555AF"/>
    <w:rsid w:val="00C56654"/>
    <w:rsid w:val="00C8132D"/>
    <w:rsid w:val="00C836BD"/>
    <w:rsid w:val="00C93213"/>
    <w:rsid w:val="00CA316C"/>
    <w:rsid w:val="00CB3C8B"/>
    <w:rsid w:val="00CC1C5E"/>
    <w:rsid w:val="00CC7B3D"/>
    <w:rsid w:val="00CE2B94"/>
    <w:rsid w:val="00CE3E61"/>
    <w:rsid w:val="00CE44F8"/>
    <w:rsid w:val="00D03F02"/>
    <w:rsid w:val="00D20967"/>
    <w:rsid w:val="00D231E7"/>
    <w:rsid w:val="00D26228"/>
    <w:rsid w:val="00D27AF1"/>
    <w:rsid w:val="00D47C09"/>
    <w:rsid w:val="00D549A5"/>
    <w:rsid w:val="00D55A7A"/>
    <w:rsid w:val="00D571BE"/>
    <w:rsid w:val="00D654F0"/>
    <w:rsid w:val="00D70029"/>
    <w:rsid w:val="00D72F0D"/>
    <w:rsid w:val="00D77355"/>
    <w:rsid w:val="00D810EA"/>
    <w:rsid w:val="00D87BCE"/>
    <w:rsid w:val="00DA733A"/>
    <w:rsid w:val="00DB0C07"/>
    <w:rsid w:val="00DB2D89"/>
    <w:rsid w:val="00DC273F"/>
    <w:rsid w:val="00DD0421"/>
    <w:rsid w:val="00DD38F1"/>
    <w:rsid w:val="00DD493A"/>
    <w:rsid w:val="00DD494D"/>
    <w:rsid w:val="00DD53FC"/>
    <w:rsid w:val="00DF7AEC"/>
    <w:rsid w:val="00E02006"/>
    <w:rsid w:val="00E061A8"/>
    <w:rsid w:val="00E0788D"/>
    <w:rsid w:val="00E17697"/>
    <w:rsid w:val="00E2109C"/>
    <w:rsid w:val="00E32F70"/>
    <w:rsid w:val="00E36869"/>
    <w:rsid w:val="00E41021"/>
    <w:rsid w:val="00E47307"/>
    <w:rsid w:val="00E47D5A"/>
    <w:rsid w:val="00E50E72"/>
    <w:rsid w:val="00E51854"/>
    <w:rsid w:val="00E53557"/>
    <w:rsid w:val="00E633B1"/>
    <w:rsid w:val="00E63D80"/>
    <w:rsid w:val="00E643D6"/>
    <w:rsid w:val="00E663DE"/>
    <w:rsid w:val="00E664E1"/>
    <w:rsid w:val="00E73AEA"/>
    <w:rsid w:val="00E75BB0"/>
    <w:rsid w:val="00E8180C"/>
    <w:rsid w:val="00E81B27"/>
    <w:rsid w:val="00E81E0F"/>
    <w:rsid w:val="00E866E3"/>
    <w:rsid w:val="00EB1F5A"/>
    <w:rsid w:val="00EB3572"/>
    <w:rsid w:val="00ED6AA0"/>
    <w:rsid w:val="00EE637B"/>
    <w:rsid w:val="00EF6996"/>
    <w:rsid w:val="00EF7B10"/>
    <w:rsid w:val="00F133CF"/>
    <w:rsid w:val="00F16339"/>
    <w:rsid w:val="00F336B1"/>
    <w:rsid w:val="00F33DE6"/>
    <w:rsid w:val="00F36930"/>
    <w:rsid w:val="00F404E9"/>
    <w:rsid w:val="00F43444"/>
    <w:rsid w:val="00F448A5"/>
    <w:rsid w:val="00F51437"/>
    <w:rsid w:val="00F55630"/>
    <w:rsid w:val="00F712C3"/>
    <w:rsid w:val="00F718E6"/>
    <w:rsid w:val="00F71B3C"/>
    <w:rsid w:val="00F77E00"/>
    <w:rsid w:val="00F85C02"/>
    <w:rsid w:val="00F91F8D"/>
    <w:rsid w:val="00F9450B"/>
    <w:rsid w:val="00F958F3"/>
    <w:rsid w:val="00F96F1C"/>
    <w:rsid w:val="00F97A98"/>
    <w:rsid w:val="00FA14C3"/>
    <w:rsid w:val="00FA158B"/>
    <w:rsid w:val="00FB4B27"/>
    <w:rsid w:val="00FB72A4"/>
    <w:rsid w:val="00FC5DF0"/>
    <w:rsid w:val="00FD6D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3CD63B"/>
  <w15:docId w15:val="{D4A3B0A7-744D-4AA2-9F09-973E3A58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26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9B3689"/>
    <w:rPr>
      <w:color w:val="0000FF"/>
      <w:u w:val="single"/>
    </w:rPr>
  </w:style>
  <w:style w:type="character" w:styleId="nfasis">
    <w:name w:val="Emphasis"/>
    <w:uiPriority w:val="20"/>
    <w:qFormat/>
    <w:rsid w:val="008930F5"/>
    <w:rPr>
      <w:i/>
      <w:iCs/>
    </w:rPr>
  </w:style>
  <w:style w:type="character" w:customStyle="1" w:styleId="st">
    <w:name w:val="st"/>
    <w:rsid w:val="00001812"/>
  </w:style>
  <w:style w:type="character" w:styleId="Textoennegrita">
    <w:name w:val="Strong"/>
    <w:uiPriority w:val="22"/>
    <w:qFormat/>
    <w:rsid w:val="00247229"/>
    <w:rPr>
      <w:b/>
      <w:bCs/>
    </w:rPr>
  </w:style>
  <w:style w:type="character" w:customStyle="1" w:styleId="apple-converted-space">
    <w:name w:val="apple-converted-space"/>
    <w:rsid w:val="00247229"/>
  </w:style>
  <w:style w:type="paragraph" w:styleId="Prrafodelista">
    <w:name w:val="List Paragraph"/>
    <w:basedOn w:val="Normal"/>
    <w:uiPriority w:val="34"/>
    <w:qFormat/>
    <w:rsid w:val="00CB3C8B"/>
    <w:pPr>
      <w:ind w:left="720"/>
      <w:contextualSpacing/>
    </w:pPr>
  </w:style>
  <w:style w:type="numbering" w:customStyle="1" w:styleId="Sinlista1">
    <w:name w:val="Sin lista1"/>
    <w:next w:val="Sinlista"/>
    <w:uiPriority w:val="99"/>
    <w:semiHidden/>
    <w:unhideWhenUsed/>
    <w:rsid w:val="0054616F"/>
  </w:style>
  <w:style w:type="numbering" w:customStyle="1" w:styleId="Sinlista11">
    <w:name w:val="Sin lista11"/>
    <w:next w:val="Sinlista"/>
    <w:uiPriority w:val="99"/>
    <w:semiHidden/>
    <w:unhideWhenUsed/>
    <w:rsid w:val="0054616F"/>
  </w:style>
  <w:style w:type="paragraph" w:styleId="Textodeglobo">
    <w:name w:val="Balloon Text"/>
    <w:basedOn w:val="Normal"/>
    <w:link w:val="TextodegloboCar"/>
    <w:uiPriority w:val="99"/>
    <w:semiHidden/>
    <w:unhideWhenUsed/>
    <w:rsid w:val="0017363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3638"/>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DB2D89"/>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B2D89"/>
    <w:rPr>
      <w:rFonts w:ascii="Consolas" w:hAnsi="Consolas"/>
      <w:sz w:val="20"/>
      <w:szCs w:val="20"/>
    </w:rPr>
  </w:style>
  <w:style w:type="paragraph" w:styleId="Encabezado">
    <w:name w:val="header"/>
    <w:basedOn w:val="Normal"/>
    <w:link w:val="EncabezadoCar"/>
    <w:uiPriority w:val="99"/>
    <w:unhideWhenUsed/>
    <w:rsid w:val="00634E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4E88"/>
  </w:style>
  <w:style w:type="paragraph" w:styleId="Piedepgina">
    <w:name w:val="footer"/>
    <w:basedOn w:val="Normal"/>
    <w:link w:val="PiedepginaCar"/>
    <w:uiPriority w:val="99"/>
    <w:unhideWhenUsed/>
    <w:rsid w:val="00634E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4E88"/>
  </w:style>
  <w:style w:type="character" w:styleId="Refdecomentario">
    <w:name w:val="annotation reference"/>
    <w:basedOn w:val="Fuentedeprrafopredeter"/>
    <w:uiPriority w:val="99"/>
    <w:semiHidden/>
    <w:unhideWhenUsed/>
    <w:rsid w:val="00A10D6E"/>
    <w:rPr>
      <w:sz w:val="16"/>
      <w:szCs w:val="16"/>
    </w:rPr>
  </w:style>
  <w:style w:type="paragraph" w:styleId="Textocomentario">
    <w:name w:val="annotation text"/>
    <w:basedOn w:val="Normal"/>
    <w:link w:val="TextocomentarioCar"/>
    <w:uiPriority w:val="99"/>
    <w:semiHidden/>
    <w:unhideWhenUsed/>
    <w:rsid w:val="00A10D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10D6E"/>
    <w:rPr>
      <w:sz w:val="20"/>
      <w:szCs w:val="20"/>
    </w:rPr>
  </w:style>
  <w:style w:type="paragraph" w:styleId="Asuntodelcomentario">
    <w:name w:val="annotation subject"/>
    <w:basedOn w:val="Textocomentario"/>
    <w:next w:val="Textocomentario"/>
    <w:link w:val="AsuntodelcomentarioCar"/>
    <w:uiPriority w:val="99"/>
    <w:semiHidden/>
    <w:unhideWhenUsed/>
    <w:rsid w:val="00A10D6E"/>
    <w:rPr>
      <w:b/>
      <w:bCs/>
    </w:rPr>
  </w:style>
  <w:style w:type="character" w:customStyle="1" w:styleId="AsuntodelcomentarioCar">
    <w:name w:val="Asunto del comentario Car"/>
    <w:basedOn w:val="TextocomentarioCar"/>
    <w:link w:val="Asuntodelcomentario"/>
    <w:uiPriority w:val="99"/>
    <w:semiHidden/>
    <w:rsid w:val="00A10D6E"/>
    <w:rPr>
      <w:b/>
      <w:bCs/>
      <w:sz w:val="20"/>
      <w:szCs w:val="20"/>
    </w:rPr>
  </w:style>
  <w:style w:type="character" w:styleId="Mencinsinresolver">
    <w:name w:val="Unresolved Mention"/>
    <w:basedOn w:val="Fuentedeprrafopredeter"/>
    <w:uiPriority w:val="99"/>
    <w:semiHidden/>
    <w:unhideWhenUsed/>
    <w:rsid w:val="0091545C"/>
    <w:rPr>
      <w:color w:val="605E5C"/>
      <w:shd w:val="clear" w:color="auto" w:fill="E1DFDD"/>
    </w:rPr>
  </w:style>
  <w:style w:type="character" w:styleId="Hipervnculovisitado">
    <w:name w:val="FollowedHyperlink"/>
    <w:basedOn w:val="Fuentedeprrafopredeter"/>
    <w:uiPriority w:val="99"/>
    <w:semiHidden/>
    <w:unhideWhenUsed/>
    <w:rsid w:val="000428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8704">
      <w:bodyDiv w:val="1"/>
      <w:marLeft w:val="0"/>
      <w:marRight w:val="0"/>
      <w:marTop w:val="0"/>
      <w:marBottom w:val="0"/>
      <w:divBdr>
        <w:top w:val="none" w:sz="0" w:space="0" w:color="auto"/>
        <w:left w:val="none" w:sz="0" w:space="0" w:color="auto"/>
        <w:bottom w:val="none" w:sz="0" w:space="0" w:color="auto"/>
        <w:right w:val="none" w:sz="0" w:space="0" w:color="auto"/>
      </w:divBdr>
    </w:div>
    <w:div w:id="212039771">
      <w:bodyDiv w:val="1"/>
      <w:marLeft w:val="0"/>
      <w:marRight w:val="0"/>
      <w:marTop w:val="0"/>
      <w:marBottom w:val="0"/>
      <w:divBdr>
        <w:top w:val="none" w:sz="0" w:space="0" w:color="auto"/>
        <w:left w:val="none" w:sz="0" w:space="0" w:color="auto"/>
        <w:bottom w:val="none" w:sz="0" w:space="0" w:color="auto"/>
        <w:right w:val="none" w:sz="0" w:space="0" w:color="auto"/>
      </w:divBdr>
    </w:div>
    <w:div w:id="803278093">
      <w:bodyDiv w:val="1"/>
      <w:marLeft w:val="0"/>
      <w:marRight w:val="0"/>
      <w:marTop w:val="0"/>
      <w:marBottom w:val="0"/>
      <w:divBdr>
        <w:top w:val="none" w:sz="0" w:space="0" w:color="auto"/>
        <w:left w:val="none" w:sz="0" w:space="0" w:color="auto"/>
        <w:bottom w:val="none" w:sz="0" w:space="0" w:color="auto"/>
        <w:right w:val="none" w:sz="0" w:space="0" w:color="auto"/>
      </w:divBdr>
    </w:div>
    <w:div w:id="1434205517">
      <w:bodyDiv w:val="1"/>
      <w:marLeft w:val="0"/>
      <w:marRight w:val="0"/>
      <w:marTop w:val="0"/>
      <w:marBottom w:val="0"/>
      <w:divBdr>
        <w:top w:val="none" w:sz="0" w:space="0" w:color="auto"/>
        <w:left w:val="none" w:sz="0" w:space="0" w:color="auto"/>
        <w:bottom w:val="none" w:sz="0" w:space="0" w:color="auto"/>
        <w:right w:val="none" w:sz="0" w:space="0" w:color="auto"/>
      </w:divBdr>
    </w:div>
    <w:div w:id="1704747603">
      <w:bodyDiv w:val="1"/>
      <w:marLeft w:val="0"/>
      <w:marRight w:val="0"/>
      <w:marTop w:val="0"/>
      <w:marBottom w:val="0"/>
      <w:divBdr>
        <w:top w:val="none" w:sz="0" w:space="0" w:color="auto"/>
        <w:left w:val="none" w:sz="0" w:space="0" w:color="auto"/>
        <w:bottom w:val="none" w:sz="0" w:space="0" w:color="auto"/>
        <w:right w:val="none" w:sz="0" w:space="0" w:color="auto"/>
      </w:divBdr>
      <w:divsChild>
        <w:div w:id="1250189151">
          <w:marLeft w:val="0"/>
          <w:marRight w:val="0"/>
          <w:marTop w:val="0"/>
          <w:marBottom w:val="0"/>
          <w:divBdr>
            <w:top w:val="none" w:sz="0" w:space="0" w:color="auto"/>
            <w:left w:val="none" w:sz="0" w:space="0" w:color="auto"/>
            <w:bottom w:val="none" w:sz="0" w:space="0" w:color="auto"/>
            <w:right w:val="none" w:sz="0" w:space="0" w:color="auto"/>
          </w:divBdr>
        </w:div>
      </w:divsChild>
    </w:div>
    <w:div w:id="1916356087">
      <w:bodyDiv w:val="1"/>
      <w:marLeft w:val="0"/>
      <w:marRight w:val="0"/>
      <w:marTop w:val="0"/>
      <w:marBottom w:val="0"/>
      <w:divBdr>
        <w:top w:val="none" w:sz="0" w:space="0" w:color="auto"/>
        <w:left w:val="none" w:sz="0" w:space="0" w:color="auto"/>
        <w:bottom w:val="none" w:sz="0" w:space="0" w:color="auto"/>
        <w:right w:val="none" w:sz="0" w:space="0" w:color="auto"/>
      </w:divBdr>
      <w:divsChild>
        <w:div w:id="204174615">
          <w:marLeft w:val="0"/>
          <w:marRight w:val="0"/>
          <w:marTop w:val="0"/>
          <w:marBottom w:val="0"/>
          <w:divBdr>
            <w:top w:val="none" w:sz="0" w:space="0" w:color="auto"/>
            <w:left w:val="none" w:sz="0" w:space="0" w:color="auto"/>
            <w:bottom w:val="none" w:sz="0" w:space="0" w:color="auto"/>
            <w:right w:val="none" w:sz="0" w:space="0" w:color="auto"/>
          </w:divBdr>
        </w:div>
        <w:div w:id="696656189">
          <w:marLeft w:val="0"/>
          <w:marRight w:val="0"/>
          <w:marTop w:val="0"/>
          <w:marBottom w:val="0"/>
          <w:divBdr>
            <w:top w:val="none" w:sz="0" w:space="0" w:color="auto"/>
            <w:left w:val="none" w:sz="0" w:space="0" w:color="auto"/>
            <w:bottom w:val="none" w:sz="0" w:space="0" w:color="auto"/>
            <w:right w:val="none" w:sz="0" w:space="0" w:color="auto"/>
          </w:divBdr>
        </w:div>
        <w:div w:id="751242524">
          <w:marLeft w:val="0"/>
          <w:marRight w:val="0"/>
          <w:marTop w:val="0"/>
          <w:marBottom w:val="0"/>
          <w:divBdr>
            <w:top w:val="none" w:sz="0" w:space="0" w:color="auto"/>
            <w:left w:val="none" w:sz="0" w:space="0" w:color="auto"/>
            <w:bottom w:val="none" w:sz="0" w:space="0" w:color="auto"/>
            <w:right w:val="none" w:sz="0" w:space="0" w:color="auto"/>
          </w:divBdr>
        </w:div>
        <w:div w:id="1146169008">
          <w:marLeft w:val="0"/>
          <w:marRight w:val="0"/>
          <w:marTop w:val="0"/>
          <w:marBottom w:val="0"/>
          <w:divBdr>
            <w:top w:val="none" w:sz="0" w:space="0" w:color="auto"/>
            <w:left w:val="none" w:sz="0" w:space="0" w:color="auto"/>
            <w:bottom w:val="none" w:sz="0" w:space="0" w:color="auto"/>
            <w:right w:val="none" w:sz="0" w:space="0" w:color="auto"/>
          </w:divBdr>
        </w:div>
        <w:div w:id="1352296919">
          <w:marLeft w:val="0"/>
          <w:marRight w:val="0"/>
          <w:marTop w:val="0"/>
          <w:marBottom w:val="0"/>
          <w:divBdr>
            <w:top w:val="none" w:sz="0" w:space="0" w:color="auto"/>
            <w:left w:val="none" w:sz="0" w:space="0" w:color="auto"/>
            <w:bottom w:val="none" w:sz="0" w:space="0" w:color="auto"/>
            <w:right w:val="none" w:sz="0" w:space="0" w:color="auto"/>
          </w:divBdr>
        </w:div>
        <w:div w:id="1698696901">
          <w:marLeft w:val="0"/>
          <w:marRight w:val="0"/>
          <w:marTop w:val="0"/>
          <w:marBottom w:val="0"/>
          <w:divBdr>
            <w:top w:val="none" w:sz="0" w:space="0" w:color="auto"/>
            <w:left w:val="none" w:sz="0" w:space="0" w:color="auto"/>
            <w:bottom w:val="none" w:sz="0" w:space="0" w:color="auto"/>
            <w:right w:val="none" w:sz="0" w:space="0" w:color="auto"/>
          </w:divBdr>
        </w:div>
        <w:div w:id="2054577476">
          <w:marLeft w:val="0"/>
          <w:marRight w:val="0"/>
          <w:marTop w:val="0"/>
          <w:marBottom w:val="0"/>
          <w:divBdr>
            <w:top w:val="none" w:sz="0" w:space="0" w:color="auto"/>
            <w:left w:val="none" w:sz="0" w:space="0" w:color="auto"/>
            <w:bottom w:val="none" w:sz="0" w:space="0" w:color="auto"/>
            <w:right w:val="none" w:sz="0" w:space="0" w:color="auto"/>
          </w:divBdr>
        </w:div>
      </w:divsChild>
    </w:div>
    <w:div w:id="199996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searchgate.net/deref/http%3A%2F%2Fdx.doi.org%2F10.1016%2Fj.landurbplan.2006.11.009" TargetMode="External"/><Relationship Id="rId21" Type="http://schemas.openxmlformats.org/officeDocument/2006/relationships/hyperlink" Target="https://doi.org/10.1007/s10531-004-9513-9" TargetMode="External"/><Relationship Id="rId42" Type="http://schemas.openxmlformats.org/officeDocument/2006/relationships/hyperlink" Target="https://es.wikipedia.org/wiki/Friedrich_Sellow" TargetMode="External"/><Relationship Id="rId47" Type="http://schemas.openxmlformats.org/officeDocument/2006/relationships/hyperlink" Target="https://es.wikipedia.org/wiki/Georg_Friedrich_Wilhelm_Meyer"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wikipedia.org/wiki/L%27H%C3%A9r." TargetMode="External"/><Relationship Id="rId29" Type="http://schemas.openxmlformats.org/officeDocument/2006/relationships/hyperlink" Target="http://dx.doi.org/10.21138/bage.1854" TargetMode="External"/><Relationship Id="rId11" Type="http://schemas.openxmlformats.org/officeDocument/2006/relationships/image" Target="media/image1.png"/><Relationship Id="rId24" Type="http://schemas.openxmlformats.org/officeDocument/2006/relationships/hyperlink" Target="https://doi.org/10.1007/s10021-009-9244-6" TargetMode="External"/><Relationship Id="rId32" Type="http://schemas.openxmlformats.org/officeDocument/2006/relationships/hyperlink" Target="https://bit.ly/3tlWZwh" TargetMode="External"/><Relationship Id="rId37" Type="http://schemas.openxmlformats.org/officeDocument/2006/relationships/hyperlink" Target="https://es.wikipedia.org/wiki/L." TargetMode="External"/><Relationship Id="rId40" Type="http://schemas.openxmlformats.org/officeDocument/2006/relationships/hyperlink" Target="https://es.wikipedia.org/wiki/%C3%89douard-Fran%C3%A7ois_Andr%C3%A9" TargetMode="External"/><Relationship Id="rId45" Type="http://schemas.openxmlformats.org/officeDocument/2006/relationships/hyperlink" Target="https://es.wikipedia.org/wiki/Christiaan_Hendrik_Persoon" TargetMode="External"/><Relationship Id="rId53" Type="http://schemas.openxmlformats.org/officeDocument/2006/relationships/hyperlink" Target="https://es.wikipedia.org/wiki/G.S.Bunting" TargetMode="External"/><Relationship Id="rId58" Type="http://schemas.openxmlformats.org/officeDocument/2006/relationships/hyperlink" Target="http://es.wikipedia.org/wiki/DC." TargetMode="External"/><Relationship Id="rId66"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es.wikipedia.org/wiki/Carl_Christensen" TargetMode="External"/><Relationship Id="rId19" Type="http://schemas.openxmlformats.org/officeDocument/2006/relationships/hyperlink" Target="https://doi.org/10.5209/rev_POSO.2012.v49.n2.36512" TargetMode="External"/><Relationship Id="rId14" Type="http://schemas.openxmlformats.org/officeDocument/2006/relationships/image" Target="media/image3.jpeg"/><Relationship Id="rId22" Type="http://schemas.openxmlformats.org/officeDocument/2006/relationships/hyperlink" Target="https://doi.org/10.1073/pnas.1537557100" TargetMode="External"/><Relationship Id="rId27" Type="http://schemas.openxmlformats.org/officeDocument/2006/relationships/hyperlink" Target="https://bit.ly/3uIC7jf" TargetMode="External"/><Relationship Id="rId30" Type="http://schemas.openxmlformats.org/officeDocument/2006/relationships/hyperlink" Target="https://doi.org/10.1080/01426397.2015.1029445" TargetMode="External"/><Relationship Id="rId35" Type="http://schemas.openxmlformats.org/officeDocument/2006/relationships/hyperlink" Target="https://doi.org/10.1111/j.1365-2745.2008.01460.x" TargetMode="External"/><Relationship Id="rId43" Type="http://schemas.openxmlformats.org/officeDocument/2006/relationships/hyperlink" Target="https://es.wikipedia.org/wiki/Schult." TargetMode="External"/><Relationship Id="rId48" Type="http://schemas.openxmlformats.org/officeDocument/2006/relationships/hyperlink" Target="https://es.wikipedia.org/wiki/Cav." TargetMode="External"/><Relationship Id="rId56" Type="http://schemas.openxmlformats.org/officeDocument/2006/relationships/hyperlink" Target="https://es.wikipedia.org/wiki/Carolus_Linnaeus"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hyperlink" Target="mailto:egoronomia@hotmail.com" TargetMode="External"/><Relationship Id="rId51" Type="http://schemas.openxmlformats.org/officeDocument/2006/relationships/hyperlink" Target="https://es.wikipedia.org/wiki/Jean_Jules_Linden" TargetMode="Externa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hyperlink" Target="https://bit.ly/3taNoZn" TargetMode="External"/><Relationship Id="rId25" Type="http://schemas.openxmlformats.org/officeDocument/2006/relationships/hyperlink" Target="https://doi.org/10.1007/978-94-015-7358-0_1" TargetMode="External"/><Relationship Id="rId33" Type="http://schemas.openxmlformats.org/officeDocument/2006/relationships/hyperlink" Target="https://doi.org/10.1016/j.habitatint.2015.08.010" TargetMode="External"/><Relationship Id="rId38" Type="http://schemas.openxmlformats.org/officeDocument/2006/relationships/hyperlink" Target="https://es.wikipedia.org/wiki/Heinrich_Wilhelm_Schott" TargetMode="External"/><Relationship Id="rId46" Type="http://schemas.openxmlformats.org/officeDocument/2006/relationships/hyperlink" Target="http://es.wikipedia.org/wiki/DC." TargetMode="External"/><Relationship Id="rId59" Type="http://schemas.openxmlformats.org/officeDocument/2006/relationships/hyperlink" Target="https://es.wikipedia.org/wiki/Georg_Friedrich_Wilhelm_Meyer" TargetMode="External"/><Relationship Id="rId67" Type="http://schemas.openxmlformats.org/officeDocument/2006/relationships/footer" Target="footer3.xml"/><Relationship Id="rId20" Type="http://schemas.openxmlformats.org/officeDocument/2006/relationships/hyperlink" Target="https://doi.org/10.3097/LO.201861" TargetMode="External"/><Relationship Id="rId41" Type="http://schemas.openxmlformats.org/officeDocument/2006/relationships/hyperlink" Target="https://es.wikipedia.org/wiki/G.S.Bunting" TargetMode="External"/><Relationship Id="rId54" Type="http://schemas.openxmlformats.org/officeDocument/2006/relationships/hyperlink" Target="https://es.wikipedia.org/wiki/Friedrich_Sellow"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doi.org/10.1007/s10980-006-9051-9" TargetMode="External"/><Relationship Id="rId28" Type="http://schemas.openxmlformats.org/officeDocument/2006/relationships/hyperlink" Target="https://doi.org/10.1016/j.landurbplan.2004.10.003" TargetMode="External"/><Relationship Id="rId36" Type="http://schemas.openxmlformats.org/officeDocument/2006/relationships/hyperlink" Target="https://doi.org/10.1016/j.ufug.2015.08.006" TargetMode="External"/><Relationship Id="rId49" Type="http://schemas.openxmlformats.org/officeDocument/2006/relationships/hyperlink" Target="https://es.wikipedia.org/wiki/L." TargetMode="External"/><Relationship Id="rId57" Type="http://schemas.openxmlformats.org/officeDocument/2006/relationships/hyperlink" Target="https://es.wikipedia.org/wiki/Christiaan_Hendrik_Persoon" TargetMode="External"/><Relationship Id="rId10" Type="http://schemas.openxmlformats.org/officeDocument/2006/relationships/hyperlink" Target="https://doi.org/10.25100/eg.v0i21.11294" TargetMode="External"/><Relationship Id="rId31" Type="http://schemas.openxmlformats.org/officeDocument/2006/relationships/hyperlink" Target="https://doi.org/10.1016/j.ufug.2009.09.002" TargetMode="External"/><Relationship Id="rId44" Type="http://schemas.openxmlformats.org/officeDocument/2006/relationships/hyperlink" Target="https://es.wikipedia.org/wiki/Carolus_Linnaeus" TargetMode="External"/><Relationship Id="rId52" Type="http://schemas.openxmlformats.org/officeDocument/2006/relationships/hyperlink" Target="https://es.wikipedia.org/wiki/%C3%89douard-Fran%C3%A7ois_Andr%C3%A9" TargetMode="External"/><Relationship Id="rId60" Type="http://schemas.openxmlformats.org/officeDocument/2006/relationships/hyperlink" Target="https://es.wikipedia.org/wiki/Cav."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rcid.org/0000-0002-1574-5705" TargetMode="External"/><Relationship Id="rId13" Type="http://schemas.openxmlformats.org/officeDocument/2006/relationships/oleObject" Target="embeddings/oleObject1.bin"/><Relationship Id="rId18" Type="http://schemas.openxmlformats.org/officeDocument/2006/relationships/hyperlink" Target="https://doi.org/10.1038/387253a0" TargetMode="External"/><Relationship Id="rId39" Type="http://schemas.openxmlformats.org/officeDocument/2006/relationships/hyperlink" Target="https://es.wikipedia.org/wiki/Jean_Jules_Linden" TargetMode="External"/><Relationship Id="rId34" Type="http://schemas.openxmlformats.org/officeDocument/2006/relationships/hyperlink" Target="https://doi.org/10.1016/j.ufug.2016.09.005" TargetMode="External"/><Relationship Id="rId50" Type="http://schemas.openxmlformats.org/officeDocument/2006/relationships/hyperlink" Target="https://es.wikipedia.org/wiki/Heinrich_Wilhelm_Schott" TargetMode="External"/><Relationship Id="rId55" Type="http://schemas.openxmlformats.org/officeDocument/2006/relationships/hyperlink" Target="https://es.wikipedia.org/wiki/Schul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25100/eg.v0i21.11294"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Plantas%20ornamentales\tabla%20de%20plantas%20ornamentales%201.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1D8BB-1D75-4928-A5A9-A21DBD7DB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tabla de plantas ornamentales 1</Template>
  <TotalTime>363</TotalTime>
  <Pages>37</Pages>
  <Words>8682</Words>
  <Characters>48013</Characters>
  <Application>Microsoft Office Word</Application>
  <DocSecurity>0</DocSecurity>
  <Lines>827</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Yomaira</dc:creator>
  <cp:keywords/>
  <dc:description/>
  <cp:lastModifiedBy>MATEO CARVAJAL SUAZA</cp:lastModifiedBy>
  <cp:revision>29</cp:revision>
  <dcterms:created xsi:type="dcterms:W3CDTF">2021-01-10T17:10:00Z</dcterms:created>
  <dcterms:modified xsi:type="dcterms:W3CDTF">2026-01-18T15:44:00Z</dcterms:modified>
</cp:coreProperties>
</file>